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招标代理机构测评试题</w:t>
      </w:r>
      <w:r>
        <w:rPr>
          <w:rFonts w:hint="eastAsia" w:ascii="方正小标宋简体" w:hAnsi="方正小标宋简体" w:eastAsia="方正小标宋简体" w:cs="方正小标宋简体"/>
          <w:sz w:val="44"/>
          <w:szCs w:val="44"/>
          <w:lang w:eastAsia="zh-CN"/>
        </w:rPr>
        <w:t>题库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单选题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1、下列施工项目不属于必须招标范围的是（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大型基础设施项目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使用世界银行贷款建设项目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政府投资的经济适用房建设项目部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施工主要技术采用特定专利的建设项目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2、《招标投标法》规定，招标人采用公开招标方式，应当发布招标公告，依法必须进行招标项目的招标公告，应当通过（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xml:space="preserve"> ）的报刊、信息网络或者其他媒介公开发布。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国家制定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业主指定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当地政府制定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监理机构指定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3、按照《招标投标法》及相关规定，必须进行施工招标的工程项目是（ </w:t>
      </w:r>
      <w:r>
        <w:rPr>
          <w:rFonts w:hint="eastAsia" w:ascii="仿宋_GB2312" w:hAnsi="仿宋_GB2312" w:eastAsia="仿宋_GB2312" w:cs="仿宋_GB2312"/>
          <w:color w:val="FF0000"/>
          <w:sz w:val="32"/>
          <w:szCs w:val="32"/>
        </w:rPr>
        <w:t xml:space="preserve">D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施工企业在其施工资质许可范围内自建自用的工程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属于利用扶贫资金实行以工代赈需要使用农民工的工程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施工主要技术采用特定的专利或者专有技术工程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经济适用房工程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4、中标结果公告发布（</w:t>
      </w:r>
      <w:r>
        <w:rPr>
          <w:rFonts w:hint="eastAsia" w:ascii="仿宋_GB2312" w:hAnsi="仿宋_GB2312" w:eastAsia="仿宋_GB2312" w:cs="仿宋_GB2312"/>
          <w:color w:val="FF0000"/>
          <w:sz w:val="32"/>
          <w:szCs w:val="32"/>
        </w:rPr>
        <w:t xml:space="preserve"> A</w:t>
      </w:r>
      <w:r>
        <w:rPr>
          <w:rFonts w:hint="eastAsia" w:ascii="仿宋_GB2312" w:hAnsi="仿宋_GB2312" w:eastAsia="仿宋_GB2312" w:cs="仿宋_GB2312"/>
          <w:sz w:val="32"/>
          <w:szCs w:val="32"/>
        </w:rPr>
        <w:t xml:space="preserve"> ）日内，非中标人的投标保证金及银行同期存款活期利息自动退回。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        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5         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10            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5、中标结果公告发布后，招标人逾期未上传合同的，应在中标公告发布之日起第（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）日内向交易中心提交暂不退还保证金说明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5         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15         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25          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 xml:space="preserve">、依法必须进行招标的项目，自招标文件开始发岀之日起至投标人提交投标文件截止之日止，最短不得少于(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)日。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A、7    B、10    C、15    D、20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 xml:space="preserve">、投标人或者其他利害关系人对招标文件有异议的，应当在投标截止时间（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）日前提出。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A、2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B、3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C、5    D、10</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招标活动的公开原则首先要求（</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rPr>
        <w:t>）要公开。</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招标活动的信息B、评标委员会成员的名单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C、工程设计文件D、评标标准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、依法必须进行招标的项目的（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），必须通过国家抒写的报刊、信息网络或者其他公共媒介发布。A、资格预审公告B、投标邀请书C、招标公告D、评标标准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、招标信息公开是相对的，对于一些需要保密的事项是不可以公开的。如（</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color w:val="FF0000"/>
          <w:sz w:val="32"/>
          <w:szCs w:val="32"/>
        </w:rPr>
        <w:t>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）在确定中标结果之前就不可以公开。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A、评标委员会成员名单</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B、投标邀请书 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C、资格预审公告 D、招标活动的信息 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、在评标时，（  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 ）应当明确、严格，对所有在投标截止日期以后送到的投标书都应拒收，与投标人有利害关系的人员都不得作为评标委员会的成员。 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A、评标程序 B、评标时间 C、评标标准 D、评标方法 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、招标投标活动的公正原则与公平原则的共同之处在于创造一个公平合理、（ 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  ）的投标机会。 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A、自由竞争 B、平等竞争 C、表现企业实力 D、展示企业业绩 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、诚实信用是民事活动的一项基本原则，招标投标活动是以（  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 ）为目的的民事活动，当然也适用这一原则。 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A、 承揽工程任务 B、签订承包合同 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C、确定中标企业 D、订立采购合同 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、在投标的过程中，如果投标人假借别的企业的资质，弄虚作假来投标即违反了（ 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  ）这一原则。 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A、公开 B、公平 C、诚实信用 D、公正 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、按照《中华人民共和国合同法》的规定，如果一方在订立合同的过程中违背发诚实信用的原则并给对方造成了实际损失，责任方将承担（ 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  ）的责任。 A、赔偿 B、缔约过失 C、降低资质等级 D、吊销资质证书 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、下列不属于《工程建设项目招标范围和规模标准规定》的关系社会公共利益、公众安全的基础设施项目的是（  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 ）。 A、煤炭、石油、天然气、电力、新能源等能源项目 B、铁路、公路、管道、水运、航空等交通运输项目 C、商品住宅，包括经济适用住房 D、生态环境保护项目 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解析：选项C属关系社会公共利益、公共安全的公用事业项目。 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、下列不属于《工程建设项目招标范围和规模标准规定》的关系社会公共利益、公众安全的公用事业项目的是（   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）。 A、邮政、电信枢纽、通信、信息网络等邮电通讯项目 B、供水、供电、供气、供热等市政工程项目 C、商品住宅，包括经济适用住房 D、科技、教育、文化等项目 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解析：选项A属关系社会公共利益、公众安全的基础设施项目。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、什么情形下采购需求应向社会征求意见：（</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A、政府向社会公众提供的公共服务项目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B、技术复杂或者性质特殊的采购项目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C、不能确定详细规格或者具体要求的采购项目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D、政府负责建设的政府采购工程项目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根据《中华人民共和国政府采购法》第二十七条规定，未达到公开招标数额标准符合政府采购法第三十一条第一项规定情形只能从唯一供应商处采购的政府采购项目，可以依法采用单一来源采购方式。此类项目在采购活动开始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A、需获得设区的市、自治州以上人民政府采购监督管理部门的批准，同时按照政府采购法实施条例第三十八条的规定在省级以上财政部门指定媒体上公示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B、无需获得设区的市、自治州以上人民政府采购监督管理部门的批准，也不用按照政府采购法实施条例第三十八条的规定在省级以上财政部门指定媒体上公示。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C、无需获得设区的市、自治州以上人民政府采购监督管理部门的批准，但需按照政府采购法实施条例第三十八条的规定在省级以上财政部门指定媒体上公示。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D、需获得设区的市、自治州以上人民政府采购监督管理部门的批准，但不用按照政府采购法实施条例第三十八条的规定在省级以上财政部门指定媒体上公示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、采用竞争性磋商采购方式采购的政府购买服务项目（含政府和社会资本合作项目），在采购过程中符合要求的供应商（社会资本）只有2家的，竞争性磋商采购活动（</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A、可以继续进行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B、终止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C、重新组织招标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D、延期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、对于政府向社会公众提供的公共服务项目，除按有关规定公开相关采购信息外，采购人还应当就确定采购需求在指定媒体上征求社会公众的意见，并将验收结果于验收结束之日起（</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）个工作日内向社会公告。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D、5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达到公开招标数额标准，符合《中华人民共和国政府采购法》第三十一条第一项规定情形，只能从唯一供应商处采购的，采购人、采购代理机构应当在省级以上财政部门指定媒体上进行公示。公示期限不得少于（</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）个工作日。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B、10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C、15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D、20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、澄清或者修改的内容可能影响投标文件、资格预审申请文件、响应文件编制的，采购人或者采购代理机构发布澄清公告并以书面形式通知潜在供应商的时间，应当在投标截止时间至少（</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）日前、提交资格预审申请文件截止时间至少３日前，或者提交首次响应文件截止之日３个工作日前；不足上述时间的，应当顺延提交投标文件、资格预审申请文件或响应文件的截止时间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B、10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C、15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D、20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、中标、成交结果应当自中标、成交供应商确定之日起２个工作日内公告，公告期限为（</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）个工作日。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中华人民共和国政府采购法实施条例》第十八条规定，“除单一来源采购项目外，为采购项目提供整体设计、规范编制或者项目管理、监理、检测等服务的供应商，不得再参加该采购项目的其他采购活动。”其中，“其他采购活动”指为采购项目提供（</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）的采购活动。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A、整体设计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B、规范编制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C、项目管理、监理、检测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D、整体设计、规范编制和项目管理、监理、检测等服务之外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、以下哪种说法是错误的（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A、磋商文件能够详细列明采购标的的技术、服务要求的，磋商结束后，磋商小组应当要求所有实质性响应的供应商在规定时间内提交最后报价，提交最后报价的供应商不得少于3家。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C、最后报价是供应商响应文件的有效组成部分。提交最后报价的供应商必须为3家以上。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D、已提交响应文件的供应商，在提交最后报价之前，可以根据磋商情况退出磋商。采购人、采购代理机构应当退还退出磋商的供应商的磋商保证金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、《政府采购法实施条例》自______起施行。（</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A、2015年1月1日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B、2015年2月1日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C、2015年3月1日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D、2015年4月1日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 xml:space="preserve"> 中标、成交通知书发出后，采购人、采购代理机构不与中标、成交供应商签订采购合同的，责令限期改正，给予警告，可以并处罚款，数额为______元以下。（</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A、5万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B、10万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C、15万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D、20万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某政府采购项目于2015年5月6日（星期三）发布招标公告，招标公告中明确，项目招标文件于同日开放下载，至5月13日（星期三）下载截止，5月27日（星期三）开标。甲供应商于5月8日（星期五）下载了招标文件。假如甲供应商要对该项目招标文件依法提出质疑，那么甲供应商应当在______以前提出质疑。（</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A、5月15日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B、5月19日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C、5月22日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D、5月27日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解析：对可以质疑的采购文件提出质疑的，为收到采购文件之日或者采购文件公告期限届满之日起七个工作日内。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甲采购代理机构代理的某大型设备政府采购项目，项目招标文件中要求“合同签订后30天内交付”，但对于“交付”究竟是指货到现场或者吊装就位，还是指完成安装调试或者验收通过，招标文件并没有进一步的说明。该大型设备的现场吊装就位和安装调试等所需费用较高，直接影响投标人的投标报价。A供应商一心要参加该项目投标，在购买招标文件后，针对上述问题，A供应商的最佳做法是：（</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A、就此向甲采购代理机构提出质疑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B、怀疑采购代理机构可能故意暗箱操作，向相关部门举报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C、就此向甲采购代理机构提出书面询问，要求采购代理机构进行书面澄清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D、就此向相关财政部门提出投诉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 xml:space="preserve">、依法必须进行招标的项目，其评标委员会由招标人的代表和有关技术、经济等方面的专家组成，成员人数为（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）人以上单数。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A、3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B、5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C、7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D、9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 xml:space="preserve">、招标文件要求中标人提交履约保证金的，中标人应当按照招标文件的要求提交。履约保证金不得超过中标合同金额的（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A、2   B、3   C、5    D、10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按照法律规范的渊源划分，《机电产品国际招标投标实施办法》属于（</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部门规章B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行政法规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地方性法规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行政规范性文件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rPr>
        <w:t>下列法律规范中对施工项目招标程序规定不一致的，应当适用（</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《合同法》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《招标投标法》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《招标投标法实施条例》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《工程建设项目施工招标投标办法》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t>根据《招标投标法》，一个完整的招标投标程序必须包括的基本环节是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发布招标公告、编制招标文件、开标、评标、定标和签订合同B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招标、投标、开标、评标、中标和签订合同C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发布招标公告、编制招标文件、澄清和答疑、投标、开标、评标和中标D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招标、投标、开标、评标、澄清和说明、签订合同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36</w:t>
      </w:r>
      <w:r>
        <w:rPr>
          <w:rFonts w:hint="eastAsia" w:ascii="仿宋_GB2312" w:hAnsi="仿宋_GB2312" w:eastAsia="仿宋_GB2312" w:cs="仿宋_GB2312"/>
          <w:sz w:val="32"/>
          <w:szCs w:val="32"/>
        </w:rPr>
        <w:t xml:space="preserve">、招标文件应当载明投标有效期。投标有效期从（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）起计算。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A、发布招标公告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B、发售招标文件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C、提交投标文件截止日    D、投标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37</w:t>
      </w:r>
      <w:r>
        <w:rPr>
          <w:rFonts w:hint="eastAsia" w:ascii="仿宋_GB2312" w:hAnsi="仿宋_GB2312" w:eastAsia="仿宋_GB2312" w:cs="仿宋_GB2312"/>
          <w:sz w:val="32"/>
          <w:szCs w:val="32"/>
        </w:rPr>
        <w:t xml:space="preserve">、公开招标采购项目开标结束后，(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)应当依法对投标人的资格进行审查。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A、评标委员会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B、采购人组织评审专家</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C、采购代理机构组织评审专家</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D、采购人或者采购代理机构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sz w:val="32"/>
          <w:szCs w:val="32"/>
        </w:rPr>
        <w:t xml:space="preserve">采购代理机构应当在评标结束后(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)内将评标报告送采购人。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A、2日</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B、2个工作日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C、5日</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D、5个工作日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39</w:t>
      </w:r>
      <w:r>
        <w:rPr>
          <w:rFonts w:hint="eastAsia" w:ascii="仿宋_GB2312" w:hAnsi="仿宋_GB2312" w:eastAsia="仿宋_GB2312" w:cs="仿宋_GB2312"/>
          <w:sz w:val="32"/>
          <w:szCs w:val="32"/>
        </w:rPr>
        <w:t xml:space="preserve">、采购人应当自收到评标报告之日起(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)内，在评标报告确定的中标候选人名单中按顺序确定中标人。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A、5日</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B、5个工作日</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C、10日</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D、10个工作日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 xml:space="preserve">、依法必须进行招标的项目，招标人应当自收到评标报告之日起（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）日内公示中标候选人。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A、1   B、2   C、3   D、5</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63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依照《河南省招标采购项目专家评标（评审）劳务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报酬标准指导意见》：评审时间三小时及以内的，按（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）元/次标准支付；超过三小时以上的，原则上按100元/小时标准支付；超过半小时不足1小时的按1小时计算；不足半小时的不予计算。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A、200   B、300   C、400   D、500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rPr>
        <w:t xml:space="preserve">、依法必须进行施工招标的工程，招标人应当自发出中标通知书之日期 (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)日内，向有关行政监督部门提交招标投标情况的书面报告。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A、5    B 10    C、15    D、20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负责受理投诉的行政监督部门应当自受理投诉之日起(</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)内，对投诉事项作出处理。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5日    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15日    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20日    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30日</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《必须招标的工程项目规定》中规定施工单项合同估算价在（ </w:t>
      </w:r>
      <w:r>
        <w:rPr>
          <w:rFonts w:hint="eastAsia" w:ascii="仿宋_GB2312" w:hAnsi="仿宋_GB2312" w:eastAsia="仿宋_GB2312" w:cs="仿宋_GB2312"/>
          <w:color w:val="FF0000"/>
          <w:sz w:val="32"/>
          <w:szCs w:val="32"/>
          <w:highlight w:val="none"/>
        </w:rPr>
        <w:t>A </w:t>
      </w:r>
      <w:r>
        <w:rPr>
          <w:rFonts w:hint="eastAsia" w:ascii="仿宋_GB2312" w:hAnsi="仿宋_GB2312" w:eastAsia="仿宋_GB2312" w:cs="仿宋_GB2312"/>
          <w:sz w:val="32"/>
          <w:szCs w:val="32"/>
          <w:highlight w:val="none"/>
        </w:rPr>
        <w:t> ）万元人民币以上的，必须进行招标。 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A、</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00 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B、100</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 C、150 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D、</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0 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解析：勘察、 设计、施工、监理以及与工程建设有关的重要设备、材料等的采购 达到下列标准之一的，必须招标：（一）施工单项合同估算价在 400 万元人民币以上；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（二）重要设备、材料等货物的采购，单项合同估算价在</w:t>
      </w:r>
      <w:r>
        <w:rPr>
          <w:rFonts w:hint="eastAsia" w:ascii="仿宋_GB2312" w:hAnsi="仿宋_GB2312" w:eastAsia="仿宋_GB2312" w:cs="仿宋_GB2312"/>
          <w:sz w:val="32"/>
          <w:szCs w:val="32"/>
          <w:highlight w:val="none"/>
          <w:lang w:val="en-US"/>
        </w:rPr>
        <w:t>200</w:t>
      </w:r>
      <w:r>
        <w:rPr>
          <w:rFonts w:hint="eastAsia" w:ascii="仿宋_GB2312" w:hAnsi="仿宋_GB2312" w:eastAsia="仿宋_GB2312" w:cs="仿宋_GB2312"/>
          <w:sz w:val="32"/>
          <w:szCs w:val="32"/>
          <w:highlight w:val="none"/>
        </w:rPr>
        <w:t xml:space="preserve">万元人民币以上；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（三）勘察、设计、监理等服务的采购，单项合同估算价在</w:t>
      </w:r>
      <w:r>
        <w:rPr>
          <w:rFonts w:hint="eastAsia" w:ascii="仿宋_GB2312" w:hAnsi="仿宋_GB2312" w:eastAsia="仿宋_GB2312" w:cs="仿宋_GB2312"/>
          <w:sz w:val="32"/>
          <w:szCs w:val="32"/>
          <w:highlight w:val="none"/>
          <w:lang w:val="en-US"/>
        </w:rPr>
        <w:t>100</w:t>
      </w:r>
      <w:r>
        <w:rPr>
          <w:rFonts w:hint="eastAsia" w:ascii="仿宋_GB2312" w:hAnsi="仿宋_GB2312" w:eastAsia="仿宋_GB2312" w:cs="仿宋_GB2312"/>
          <w:sz w:val="32"/>
          <w:szCs w:val="32"/>
          <w:highlight w:val="none"/>
        </w:rPr>
        <w:t xml:space="preserve">万元人民币以上。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同一项目中可以合并进行的勘察、设计、施工、监理以及与工程建设有关的重要设备、材料等的采购，合同估算价合计达到前款规定标准的，必须招标。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highlight w:val="none"/>
          <w:lang w:val="en-US" w:eastAsia="zh-CN"/>
        </w:rPr>
        <w:t>45</w:t>
      </w:r>
      <w:r>
        <w:rPr>
          <w:rFonts w:hint="eastAsia" w:ascii="仿宋_GB2312" w:hAnsi="仿宋_GB2312" w:eastAsia="仿宋_GB2312" w:cs="仿宋_GB2312"/>
          <w:sz w:val="32"/>
          <w:szCs w:val="32"/>
          <w:highlight w:val="none"/>
        </w:rPr>
        <w:t>、《必须招标的工程项目规定》中规定重要设备、材料等货物的采购，单项合同估算价在（ </w:t>
      </w:r>
      <w:r>
        <w:rPr>
          <w:rFonts w:hint="eastAsia" w:ascii="仿宋_GB2312" w:hAnsi="仿宋_GB2312" w:eastAsia="仿宋_GB2312" w:cs="仿宋_GB2312"/>
          <w:sz w:val="32"/>
          <w:szCs w:val="32"/>
          <w:highlight w:val="none"/>
          <w:lang w:val="en-US" w:eastAsia="zh-CN"/>
        </w:rPr>
        <w:t>A</w:t>
      </w:r>
      <w:r>
        <w:rPr>
          <w:rFonts w:hint="eastAsia" w:ascii="仿宋_GB2312" w:hAnsi="仿宋_GB2312" w:eastAsia="仿宋_GB2312" w:cs="仿宋_GB2312"/>
          <w:sz w:val="32"/>
          <w:szCs w:val="32"/>
          <w:highlight w:val="none"/>
        </w:rPr>
        <w:t>  ）万元人民币以上的，必须进行招标。 A、200 B、100 C、150 D、50 </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《必须招标的工程项目规定》中规定勘察、设计、监理服务的采购，单项合同估算价在（ </w:t>
      </w:r>
      <w:r>
        <w:rPr>
          <w:rFonts w:hint="eastAsia" w:ascii="仿宋_GB2312" w:hAnsi="仿宋_GB2312" w:eastAsia="仿宋_GB2312" w:cs="仿宋_GB2312"/>
          <w:color w:val="FF0000"/>
          <w:sz w:val="32"/>
          <w:szCs w:val="32"/>
          <w:highlight w:val="none"/>
          <w:lang w:val="en-US" w:eastAsia="zh-CN"/>
        </w:rPr>
        <w:t>B</w:t>
      </w:r>
      <w:r>
        <w:rPr>
          <w:rFonts w:hint="eastAsia" w:ascii="仿宋_GB2312" w:hAnsi="仿宋_GB2312" w:eastAsia="仿宋_GB2312" w:cs="仿宋_GB2312"/>
          <w:sz w:val="32"/>
          <w:szCs w:val="32"/>
          <w:highlight w:val="none"/>
        </w:rPr>
        <w:t>  ）万元人民币以上的，必须进行招标。 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A、20 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B、100 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C、150 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D、50 </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《必须招标的工程项目规定》中规定必须招标的工程项目</w:t>
      </w:r>
      <w:r>
        <w:rPr>
          <w:rFonts w:hint="eastAsia" w:ascii="仿宋_GB2312" w:hAnsi="仿宋_GB2312" w:eastAsia="仿宋_GB2312" w:cs="仿宋_GB2312"/>
          <w:sz w:val="32"/>
          <w:szCs w:val="32"/>
          <w:highlight w:val="none"/>
          <w:lang w:val="en-US" w:eastAsia="zh-CN"/>
        </w:rPr>
        <w:t>包括：</w:t>
      </w:r>
      <w:r>
        <w:rPr>
          <w:rFonts w:hint="eastAsia" w:ascii="仿宋_GB2312" w:hAnsi="仿宋_GB2312" w:eastAsia="仿宋_GB2312" w:cs="仿宋_GB2312"/>
          <w:sz w:val="32"/>
          <w:szCs w:val="32"/>
          <w:highlight w:val="none"/>
        </w:rPr>
        <w:t>（ </w:t>
      </w:r>
      <w:r>
        <w:rPr>
          <w:rFonts w:hint="eastAsia" w:ascii="仿宋_GB2312" w:hAnsi="仿宋_GB2312" w:eastAsia="仿宋_GB2312" w:cs="仿宋_GB2312"/>
          <w:color w:val="FF0000"/>
          <w:sz w:val="32"/>
          <w:szCs w:val="32"/>
          <w:highlight w:val="none"/>
          <w:lang w:val="en-US" w:eastAsia="zh-CN"/>
        </w:rPr>
        <w:t>ABCD</w:t>
      </w:r>
      <w:r>
        <w:rPr>
          <w:rFonts w:hint="eastAsia" w:ascii="仿宋_GB2312" w:hAnsi="仿宋_GB2312" w:eastAsia="仿宋_GB2312" w:cs="仿宋_GB2312"/>
          <w:color w:val="FF0000"/>
          <w:sz w:val="32"/>
          <w:szCs w:val="32"/>
          <w:highlight w:val="none"/>
        </w:rPr>
        <w:t> </w:t>
      </w:r>
      <w:r>
        <w:rPr>
          <w:rFonts w:hint="eastAsia" w:ascii="仿宋_GB2312" w:hAnsi="仿宋_GB2312" w:eastAsia="仿宋_GB2312" w:cs="仿宋_GB2312"/>
          <w:sz w:val="32"/>
          <w:szCs w:val="32"/>
          <w:highlight w:val="none"/>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 A、</w:t>
      </w:r>
      <w:r>
        <w:rPr>
          <w:rFonts w:hint="eastAsia" w:ascii="仿宋_GB2312" w:hAnsi="仿宋_GB2312" w:eastAsia="仿宋_GB2312" w:cs="仿宋_GB2312"/>
          <w:sz w:val="32"/>
          <w:szCs w:val="32"/>
          <w:highlight w:val="none"/>
        </w:rPr>
        <w:t xml:space="preserve">使用预算资金 200 万元人民币以上，并且该资金占投资额 10%以上的项目；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 B、</w:t>
      </w:r>
      <w:r>
        <w:rPr>
          <w:rFonts w:hint="eastAsia" w:ascii="仿宋_GB2312" w:hAnsi="仿宋_GB2312" w:eastAsia="仿宋_GB2312" w:cs="仿宋_GB2312"/>
          <w:sz w:val="32"/>
          <w:szCs w:val="32"/>
          <w:highlight w:val="none"/>
        </w:rPr>
        <w:t>使用国有企业事业单位资金，并且该资金占控股或者主导地位的项目。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highlight w:val="none"/>
        </w:rPr>
        <w:t xml:space="preserve">使用世界银行、亚洲开发银行等国际组织贷款、援助资金的项目；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highlight w:val="none"/>
        </w:rPr>
        <w:t>使用外国政府及其机构贷款、援助资金的项目。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48</w:t>
      </w:r>
      <w:r>
        <w:rPr>
          <w:rFonts w:hint="eastAsia" w:ascii="仿宋_GB2312" w:hAnsi="仿宋_GB2312" w:eastAsia="仿宋_GB2312" w:cs="仿宋_GB2312"/>
          <w:sz w:val="32"/>
          <w:szCs w:val="32"/>
        </w:rPr>
        <w:t>、应当招标的工程建设项目在（ 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  ）后，已满足招标条件的，均应成立招标组织，组织招标，办理招标事宜。 A、进行可行性研究 B、办理报建登记手续 C、选择招标代理机构 D、发布招标信息 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49</w:t>
      </w:r>
      <w:r>
        <w:rPr>
          <w:rFonts w:hint="eastAsia" w:ascii="仿宋_GB2312" w:hAnsi="仿宋_GB2312" w:eastAsia="仿宋_GB2312" w:cs="仿宋_GB2312"/>
          <w:sz w:val="32"/>
          <w:szCs w:val="32"/>
        </w:rPr>
        <w:t>、达到公开招标数额标准，符合《中华人民共和国政府采购法》第三十一条第一项规定情形，只能从唯一供应商处采购的，采购人、采购代理机构应当在省级以上财政部门指定媒体上进行公示。公示期限不得少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）个工作日。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A、5</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B、10</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C、15</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D、20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、以下哪种说法是错误的（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A、磋商文件能够详细列明采购标的的技术、服务要求的，磋商结束后，磋商小组应当要求所有实质性响应的供应商在规定时间内提交最后报价，提交最后报价的供应商不得少于3家。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C、最后报价是供应商响应文件的有效组成部分。提交最后报价的供应商必须为3家以上。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D、已提交响应文件的供应商，在提交最后报价之前，可以根据磋商情况退出磋商。采购人、采购代理机构应当退还退出磋商的供应商的磋商保证金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51</w:t>
      </w:r>
      <w:r>
        <w:rPr>
          <w:rFonts w:hint="eastAsia" w:ascii="仿宋_GB2312" w:hAnsi="仿宋_GB2312" w:eastAsia="仿宋_GB2312" w:cs="仿宋_GB2312"/>
          <w:sz w:val="32"/>
          <w:szCs w:val="32"/>
        </w:rPr>
        <w:t>、应当招标的工程建设项目，根据招标人是否具有（ 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  ），可以将组织招标分为自行招标和委托招标两种情况。 A、招标资质 B、招标许可 C、招标的条件与能力 D、评标专家 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52</w:t>
      </w:r>
      <w:r>
        <w:rPr>
          <w:rFonts w:hint="eastAsia" w:ascii="仿宋_GB2312" w:hAnsi="仿宋_GB2312" w:eastAsia="仿宋_GB2312" w:cs="仿宋_GB2312"/>
          <w:sz w:val="32"/>
          <w:szCs w:val="32"/>
        </w:rPr>
        <w:t>、《招标投标法》第12条规定：“依法必须进行招标的项目，招标人自行办理招标事宜，应当向有关行政监督部门（ 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  ）。” A、申请 B、备案 C、通报 D、报批 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解析：《招标投标法》第12条规定：“依法必须进行招标的项目，招标人自行办理招标事宜的，应当向有关行政监督部门备案。” 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53</w:t>
      </w:r>
      <w:r>
        <w:rPr>
          <w:rFonts w:hint="eastAsia" w:ascii="仿宋_GB2312" w:hAnsi="仿宋_GB2312" w:eastAsia="仿宋_GB2312" w:cs="仿宋_GB2312"/>
          <w:sz w:val="32"/>
          <w:szCs w:val="32"/>
        </w:rPr>
        <w:t>、《招标投标法》第19条规定，招标人应当根据招标项目的（</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   ）编制招标文件。 A、投资 B、建设规模 C、占地面积 D、特点和需要 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解析：《招标投标法》第19条规定：“招标人应当根据招标项目的特点和需要编制招标文件。 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54</w:t>
      </w:r>
      <w:r>
        <w:rPr>
          <w:rFonts w:hint="eastAsia" w:ascii="仿宋_GB2312" w:hAnsi="仿宋_GB2312" w:eastAsia="仿宋_GB2312" w:cs="仿宋_GB2312"/>
          <w:sz w:val="32"/>
          <w:szCs w:val="32"/>
        </w:rPr>
        <w:t>、下列不属于招标文件内容的是（ 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  ）。 A、投标邀请书 B、设计图纸 C、合同主要条款 D、财务报表 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 解析：招标文件一般包括下列内容：投标邀请书；投标人须知；合同主要条款；投标文件格式安排；采用工程量清单招标的。应当提供工程量清单；技术条款；设计图纸；评标标准和方法；投标辅助材料。 </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招标人不得以任何方式限制或排斥本地区，本系统以外的法人或其他组织参加投标，体现（ 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  ）原则。 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A、公平 B、保密 C、及时 D、公开 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56</w:t>
      </w:r>
      <w:r>
        <w:rPr>
          <w:rFonts w:hint="eastAsia" w:ascii="仿宋_GB2312" w:hAnsi="仿宋_GB2312" w:eastAsia="仿宋_GB2312" w:cs="仿宋_GB2312"/>
          <w:sz w:val="32"/>
          <w:szCs w:val="32"/>
        </w:rPr>
        <w:t>、 中标、成交通知书发出后，采购人、采购代理机构不与中标、成交供应商签订采购合同的，责令限期改正，给予警告，可以并处罚款，数额为（</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）元以下。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A、5万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B、10万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C、15万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D、20万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根据《政府采购供应商投诉处理办法》的相关规定，财政部门在处理投诉事项期间，可视具体情况书面通知被投诉人暂停采购活动，但暂停时间最长不得超过(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10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15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30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45</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58、</w:t>
      </w:r>
      <w:r>
        <w:rPr>
          <w:rFonts w:hint="eastAsia" w:ascii="仿宋_GB2312" w:hAnsi="仿宋_GB2312" w:eastAsia="仿宋_GB2312" w:cs="仿宋_GB2312"/>
          <w:sz w:val="32"/>
          <w:szCs w:val="32"/>
        </w:rPr>
        <w:t>某政府采购项目于20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5月6日（星期三）发布招标公告，招标公告中明确，项目招标文件于同日开放下载，至5月13日（星期三）下载截止，5月27日（星期三）开标。甲供应商于5月8日（星期五）下载了招标文件。假如甲供应商要对该项目招标文件依法提出质疑，那么甲供应商应当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以前提出质疑。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A、5月15日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B、5月19日</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960" w:firstLineChars="3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C、5月22日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D、5月27日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解析：</w:t>
      </w:r>
      <w:r>
        <w:rPr>
          <w:rFonts w:hint="eastAsia" w:ascii="仿宋_GB2312" w:hAnsi="仿宋_GB2312" w:eastAsia="仿宋_GB2312" w:cs="仿宋_GB2312"/>
          <w:sz w:val="32"/>
          <w:szCs w:val="32"/>
        </w:rPr>
        <w:t>《政府采购法》第五十二条规定：“供应商认为采购文件、采购过程和中标成交、结果使自己的权益受到损害的，可以在知道或者应知其权益受到损害之日起七个工作日内，以书面形式向采购人提出质疑。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经设区的市、自治州以上人民政府财政部门同意的，招标后没有供应商投标或者没有合格标的或者重新招标未能成立的，可以选用的采购方式为(</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单一来源采购  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邀请招标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竞争性谈判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询价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下列选项中，属于有关承包的禁止性规定的是(</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禁止限定发包</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禁止肢解发包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禁止违法承包</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禁止违法转包</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《招标投标法》规定：“招标人采用邀请招标方式，应当向（ 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  ）个以上具备承担招标项目的能力、资信良好的特定的法人或者其他组织发出投标邀请书。” 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A、二 B、三 C、四 D、五 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标准答案: 解析：《招标投标法》第17条第1款规定：“招标人采用邀请招标方式，应当向三个人以上具备承担招标项目的能力、资信良好的特定的法人或都者其他组织发出投标邀请书。”</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招标文件、图纸和有关技术资料发放给通过资格预审获得投标资格的投标单位。投标单位应当认真核对，核对无误后以（ 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  ）形式予确认。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 A、会议 B、电话 C、口头 D、书面 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63</w:t>
      </w:r>
      <w:r>
        <w:rPr>
          <w:rFonts w:hint="eastAsia" w:ascii="仿宋_GB2312" w:hAnsi="仿宋_GB2312" w:eastAsia="仿宋_GB2312" w:cs="仿宋_GB2312"/>
          <w:sz w:val="32"/>
          <w:szCs w:val="32"/>
        </w:rPr>
        <w:t>、《工程建设项目施工招标投标办法》第15条规定：“对招标文件或者资格预审文件的收费应当合理，不得以营利为目的，对于所附的设计文件，招标人可以向投标人酌收（  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 ）” A、押金 B、成本费 C、手续费 D、租金 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解析：《工程建设项目施工招标投标办法》第15条规定，对招标文件或者资格预审文件的收费应当合理，不得以营利为目的。对于所附的设计文件，招标人可以向招标人酌收押金。 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64</w:t>
      </w:r>
      <w:r>
        <w:rPr>
          <w:rFonts w:hint="eastAsia" w:ascii="仿宋_GB2312" w:hAnsi="仿宋_GB2312" w:eastAsia="仿宋_GB2312" w:cs="仿宋_GB2312"/>
          <w:sz w:val="32"/>
          <w:szCs w:val="32"/>
        </w:rPr>
        <w:t>、招标文件发售后，招标人要在招标文件规定的内组织投标人踏勘现场，了解工程现场和周围环境情况，并对潜在投标人针对（ 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  ）及现场提出的问题进行答疑。 A、设计图纸 B、招标文件 C、地质勘察报告 D、合同条款 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招标文件发售后，招标人要在招标文件规定的时间内组织踏勘现场并对潜在投标人对文件及现场提出的问题进行答疑。招标人组织投标人进行踏勘现场的主要目的是让投标人了解工程现场和周围环境情况，获取必要的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5、工程施工招标项目采用综合评估法评标时，下列说法中，错误的是(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综合评估法详细评审的内容通常包括投标报价、施工组织设计、项目管理机构及其他因素等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投标报价评审包括评标价计算和价格得分计算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施工组织设计的各项评审因素通常为主观评审，由评标委员会成员独立评审判分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由监督机构按照评标办法的规定独立评审判分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联合体中标的，联合体各方应当(</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)与招标人签订合同。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单独</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共同</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按照约定的方式D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单独或者共同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投标保证金的数额一般不超过投标价的2%左右，且最高不得超过(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)万元人民币。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A、50  B、60  C、70  D、80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根据《招标投标法》，下列关于招标的说法中，错误的是（</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招标方式分为公开招标和邀请招标</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履行审批手续的项目不一定需要招标</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招标应当具备法定的条件方可进行</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依法进行招标的项目必须委托招标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根据《招标投标法》的规定，下列关于对招标人的分类及其具备的条件表述中不正确的是（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招标人分为二类：一是法人；二是其他组织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招标人分为三类：一是法人；二是其他组织；三是自然人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招标项目按照国家有关规定需要履行项目审批手续的，应当先履行审批手续，取得批准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招标项目的相应资金或者资金来源已经落实，并应当在招标文件中如实载明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70、</w:t>
      </w:r>
      <w:r>
        <w:rPr>
          <w:rFonts w:hint="eastAsia" w:ascii="仿宋_GB2312" w:hAnsi="仿宋_GB2312" w:eastAsia="仿宋_GB2312" w:cs="仿宋_GB2312"/>
          <w:sz w:val="32"/>
          <w:szCs w:val="32"/>
        </w:rPr>
        <w:t>《招标投标法实施条例》规定，（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xml:space="preserve">  ）指导和协调全国招标投标工作，对国家重大建设项目的工程招标投标活动实施监督检查。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国务院发展改革部门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交通运输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铁道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水利等部门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监察机关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住房城乡建设部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某工程建设项目随机抽取的4名评标专家到达评标现场后，依法必须回避的是（</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专家甲，曾因交通肇事被判处有期徒刑3年</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专家乙，在该项目的主管部门工作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专家丙，是某投标人的法定代表人的同学</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专家丁，其儿子正在某投标人处实习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72</w:t>
      </w:r>
      <w:r>
        <w:rPr>
          <w:rFonts w:hint="eastAsia" w:ascii="仿宋_GB2312" w:hAnsi="仿宋_GB2312" w:eastAsia="仿宋_GB2312" w:cs="仿宋_GB2312"/>
          <w:sz w:val="32"/>
          <w:szCs w:val="32"/>
        </w:rPr>
        <w:t>、投标人对招标文件或者在现场踏勘中如果有疑问或不清楚的问题，应当用（ 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  ）的形式要求招标人予以解答。 A、书面 B、电话 C、口头 D、会仪 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73</w:t>
      </w:r>
      <w:r>
        <w:rPr>
          <w:rFonts w:hint="eastAsia" w:ascii="仿宋_GB2312" w:hAnsi="仿宋_GB2312" w:eastAsia="仿宋_GB2312" w:cs="仿宋_GB2312"/>
          <w:sz w:val="32"/>
          <w:szCs w:val="32"/>
        </w:rPr>
        <w:t>、《招标投标法》第24条规定：“依法必须进行招标的项目，自招标文件开始发放之日起至投标人提交投标文件截止之日止，最短不得少于（ 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  ）日”。 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A、10 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B、15 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C、20 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D、7 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招标投标法》第24第条规定：“招标人应当确定投标人编制投标文件所需要的合理时间；但是，依法必须进行招标的项目，自招标文件开始发出之日起至投标人提交投标文件截止之日止，最短不得少于20日”。 </w:t>
      </w:r>
    </w:p>
    <w:p>
      <w:pPr>
        <w:keepNext w:val="0"/>
        <w:keepLines w:val="0"/>
        <w:pageBreakBefore w:val="0"/>
        <w:widowControl w:val="0"/>
        <w:numPr>
          <w:ilvl w:val="0"/>
          <w:numId w:val="8"/>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下列哪项内容在开标前不应分开（ 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A、招标信息公开 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B、开标程序公开 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C、评标委员会成员的名单 D、评标标准公开 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75</w:t>
      </w:r>
      <w:r>
        <w:rPr>
          <w:rFonts w:hint="eastAsia" w:ascii="仿宋_GB2312" w:hAnsi="仿宋_GB2312" w:eastAsia="仿宋_GB2312" w:cs="仿宋_GB2312"/>
          <w:sz w:val="32"/>
          <w:szCs w:val="32"/>
        </w:rPr>
        <w:t>、《招标投标法》第28条规定：“招标人收到了投标文件后，应当（ 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  ），不得开启。在招标文件要求提交投标文件的截止时间表后送达的投标文件，招标人应当拒收。” A、登记备案 B、签收送审 C、集中上报 D、签收保存 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解析：《招标投标法》第28条还规定，招标人收到投标文件后，应当签收保存，不得开启。 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76</w:t>
      </w:r>
      <w:r>
        <w:rPr>
          <w:rFonts w:hint="eastAsia" w:ascii="仿宋_GB2312" w:hAnsi="仿宋_GB2312" w:eastAsia="仿宋_GB2312" w:cs="仿宋_GB2312"/>
          <w:sz w:val="32"/>
          <w:szCs w:val="32"/>
        </w:rPr>
        <w:t>、招标人收到投标文件后，应当向投标人出具标明签收人和签收时间的（ 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  ），在开标前任何单位的个人不得开启投标文件。 A、凭证 B、回执 C、协议 D、收条 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解析：招标人收到投标文件后，应当缶投标人出具明签收人和签收时间的凭证，要开标前任何单位和个人不得开启投标文件。 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77</w:t>
      </w:r>
      <w:r>
        <w:rPr>
          <w:rFonts w:hint="eastAsia" w:ascii="仿宋_GB2312" w:hAnsi="仿宋_GB2312" w:eastAsia="仿宋_GB2312" w:cs="仿宋_GB2312"/>
          <w:sz w:val="32"/>
          <w:szCs w:val="32"/>
        </w:rPr>
        <w:t>、下列关于《招标投标法》立法目的表述中不正确的是（</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规范招标投标活动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保护国家利益、社会公共利益和招标投标活动当事人的合法权益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保证项目按招标人确定的时间完成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提高经济效益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78</w:t>
      </w:r>
      <w:r>
        <w:rPr>
          <w:rFonts w:hint="eastAsia" w:ascii="仿宋_GB2312" w:hAnsi="仿宋_GB2312" w:eastAsia="仿宋_GB2312" w:cs="仿宋_GB2312"/>
          <w:sz w:val="32"/>
          <w:szCs w:val="32"/>
        </w:rPr>
        <w:t>、政府采购监管部门处理投诉事项原则上采取（</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xml:space="preserve"> ）的办法。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A、书面审查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B、调查取证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C、当面质证</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D、书面取证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79、政府采购合同标准文本由（  </w:t>
      </w:r>
      <w:r>
        <w:rPr>
          <w:rFonts w:hint="eastAsia" w:ascii="仿宋_GB2312" w:hAnsi="仿宋_GB2312" w:eastAsia="仿宋_GB2312" w:cs="仿宋_GB2312"/>
          <w:color w:val="FF0000"/>
          <w:sz w:val="32"/>
          <w:szCs w:val="32"/>
          <w:lang w:val="en-US" w:eastAsia="zh-CN"/>
        </w:rPr>
        <w:t>D</w:t>
      </w:r>
      <w:r>
        <w:rPr>
          <w:rFonts w:hint="eastAsia" w:ascii="仿宋_GB2312" w:hAnsi="仿宋_GB2312" w:eastAsia="仿宋_GB2312" w:cs="仿宋_GB2312"/>
          <w:sz w:val="32"/>
          <w:szCs w:val="32"/>
          <w:lang w:val="en-US" w:eastAsia="zh-CN"/>
        </w:rPr>
        <w:t xml:space="preserve">  ）制定。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A、国务院财政部门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B、国家工商行政管理总局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C、集中采购机构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D、国务院财政部门会同国务院有关部门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80、招标人和/中标人订立书面合同后</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 xml:space="preserve">日内，中标人应当到建设行政主管部门备案。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A</w:t>
      </w:r>
      <w:r>
        <w:rPr>
          <w:rFonts w:hint="eastAsia" w:ascii="仿宋_GB2312" w:hAnsi="仿宋_GB2312" w:eastAsia="仿宋_GB2312" w:cs="仿宋_GB2312"/>
          <w:sz w:val="32"/>
          <w:szCs w:val="32"/>
          <w:lang w:val="en-US" w:eastAsia="en-US"/>
        </w:rPr>
        <w:t>、5</w:t>
      </w:r>
      <w:r>
        <w:rPr>
          <w:rFonts w:hint="eastAsia" w:ascii="仿宋_GB2312" w:hAnsi="仿宋_GB2312" w:eastAsia="仿宋_GB2312" w:cs="仿宋_GB2312"/>
          <w:sz w:val="32"/>
          <w:szCs w:val="32"/>
          <w:lang w:val="en-US" w:eastAsia="zh-CN"/>
        </w:rPr>
        <w:t xml:space="preserve">   B</w:t>
      </w:r>
      <w:r>
        <w:rPr>
          <w:rFonts w:hint="eastAsia" w:ascii="仿宋_GB2312" w:hAnsi="仿宋_GB2312" w:eastAsia="仿宋_GB2312" w:cs="仿宋_GB2312"/>
          <w:sz w:val="32"/>
          <w:szCs w:val="32"/>
          <w:lang w:val="en-US" w:eastAsia="en-US"/>
        </w:rPr>
        <w:t>、7</w:t>
      </w:r>
      <w:r>
        <w:rPr>
          <w:rFonts w:hint="eastAsia" w:ascii="仿宋_GB2312" w:hAnsi="仿宋_GB2312" w:eastAsia="仿宋_GB2312" w:cs="仿宋_GB2312"/>
          <w:sz w:val="32"/>
          <w:szCs w:val="32"/>
          <w:lang w:val="en-US" w:eastAsia="zh-CN"/>
        </w:rPr>
        <w:t xml:space="preserve">   C</w:t>
      </w:r>
      <w:r>
        <w:rPr>
          <w:rFonts w:hint="eastAsia" w:ascii="仿宋_GB2312" w:hAnsi="仿宋_GB2312" w:eastAsia="仿宋_GB2312" w:cs="仿宋_GB2312"/>
          <w:sz w:val="32"/>
          <w:szCs w:val="32"/>
          <w:lang w:val="en-US" w:eastAsia="en-US"/>
        </w:rPr>
        <w:t>、10</w:t>
      </w:r>
      <w:r>
        <w:rPr>
          <w:rFonts w:hint="eastAsia" w:ascii="仿宋_GB2312" w:hAnsi="仿宋_GB2312" w:eastAsia="仿宋_GB2312" w:cs="仿宋_GB2312"/>
          <w:sz w:val="32"/>
          <w:szCs w:val="32"/>
          <w:lang w:val="en-US" w:eastAsia="zh-CN"/>
        </w:rPr>
        <w:t xml:space="preserve">   D</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15</w:t>
      </w:r>
    </w:p>
    <w:p>
      <w:pPr>
        <w:keepNext w:val="0"/>
        <w:keepLines w:val="0"/>
        <w:pageBreakBefore w:val="0"/>
        <w:widowControl w:val="0"/>
        <w:numPr>
          <w:ilvl w:val="0"/>
          <w:numId w:val="9"/>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采用邀请招标方式的，招标人应当向</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 xml:space="preserve">家以上具备承担施工招标项目的 能力、资信优良的特定的法人或者其他组织发出投标邀请书。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A</w:t>
      </w:r>
      <w:r>
        <w:rPr>
          <w:rFonts w:hint="eastAsia" w:ascii="仿宋_GB2312" w:hAnsi="仿宋_GB2312" w:eastAsia="仿宋_GB2312" w:cs="仿宋_GB2312"/>
          <w:sz w:val="32"/>
          <w:szCs w:val="32"/>
          <w:lang w:val="en-US" w:eastAsia="en-US"/>
        </w:rPr>
        <w:t>、3</w:t>
      </w:r>
      <w:r>
        <w:rPr>
          <w:rFonts w:hint="eastAsia" w:ascii="仿宋_GB2312" w:hAnsi="仿宋_GB2312" w:eastAsia="仿宋_GB2312" w:cs="仿宋_GB2312"/>
          <w:sz w:val="32"/>
          <w:szCs w:val="32"/>
          <w:lang w:val="en-US" w:eastAsia="zh-CN"/>
        </w:rPr>
        <w:t xml:space="preserve">   B</w:t>
      </w:r>
      <w:r>
        <w:rPr>
          <w:rFonts w:hint="eastAsia" w:ascii="仿宋_GB2312" w:hAnsi="仿宋_GB2312" w:eastAsia="仿宋_GB2312" w:cs="仿宋_GB2312"/>
          <w:sz w:val="32"/>
          <w:szCs w:val="32"/>
          <w:lang w:val="en-US" w:eastAsia="en-US"/>
        </w:rPr>
        <w:t>、4</w:t>
      </w:r>
      <w:r>
        <w:rPr>
          <w:rFonts w:hint="eastAsia" w:ascii="仿宋_GB2312" w:hAnsi="仿宋_GB2312" w:eastAsia="仿宋_GB2312" w:cs="仿宋_GB2312"/>
          <w:sz w:val="32"/>
          <w:szCs w:val="32"/>
          <w:lang w:val="en-US" w:eastAsia="zh-CN"/>
        </w:rPr>
        <w:t xml:space="preserve">   C</w:t>
      </w:r>
      <w:r>
        <w:rPr>
          <w:rFonts w:hint="eastAsia" w:ascii="仿宋_GB2312" w:hAnsi="仿宋_GB2312" w:eastAsia="仿宋_GB2312" w:cs="仿宋_GB2312"/>
          <w:sz w:val="32"/>
          <w:szCs w:val="32"/>
          <w:lang w:val="en-US" w:eastAsia="en-US"/>
        </w:rPr>
        <w:t>、5</w:t>
      </w:r>
      <w:r>
        <w:rPr>
          <w:rFonts w:hint="eastAsia" w:ascii="仿宋_GB2312" w:hAnsi="仿宋_GB2312" w:eastAsia="仿宋_GB2312" w:cs="仿宋_GB2312"/>
          <w:sz w:val="32"/>
          <w:szCs w:val="32"/>
          <w:lang w:val="en-US" w:eastAsia="zh-CN"/>
        </w:rPr>
        <w:t xml:space="preserve">   D</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82、依法必须进行招标的项目，自招标文件开始发岀之日起至投标人提交投 标文件截止之日止，最短不得少于(</w:t>
      </w:r>
      <w:r>
        <w:rPr>
          <w:rFonts w:hint="eastAsia" w:ascii="仿宋_GB2312" w:hAnsi="仿宋_GB2312" w:eastAsia="仿宋_GB2312" w:cs="仿宋_GB2312"/>
          <w:color w:val="FF0000"/>
          <w:sz w:val="32"/>
          <w:szCs w:val="32"/>
          <w:lang w:val="en-US" w:eastAsia="zh-CN"/>
        </w:rPr>
        <w:t>D</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日。   A</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7    B</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10    C</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15    D</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20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83、投标保证金不得超过投标总价的( </w:t>
      </w:r>
      <w:r>
        <w:rPr>
          <w:rFonts w:hint="eastAsia" w:ascii="仿宋_GB2312" w:hAnsi="仿宋_GB2312" w:eastAsia="仿宋_GB2312" w:cs="仿宋_GB2312"/>
          <w:color w:val="FF0000"/>
          <w:sz w:val="32"/>
          <w:szCs w:val="32"/>
          <w:lang w:val="en-US" w:eastAsia="zh-CN"/>
        </w:rPr>
        <w:t xml:space="preserve">A  </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   A</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2%    B</w:t>
      </w:r>
      <w:r>
        <w:rPr>
          <w:rFonts w:hint="eastAsia" w:ascii="仿宋_GB2312" w:hAnsi="仿宋_GB2312" w:eastAsia="仿宋_GB2312" w:cs="仿宋_GB2312"/>
          <w:sz w:val="32"/>
          <w:szCs w:val="32"/>
          <w:lang w:val="en-US" w:eastAsia="en-US"/>
        </w:rPr>
        <w:t xml:space="preserve">, </w:t>
      </w:r>
      <w:r>
        <w:rPr>
          <w:rFonts w:hint="eastAsia" w:ascii="仿宋_GB2312" w:hAnsi="仿宋_GB2312" w:eastAsia="仿宋_GB2312" w:cs="仿宋_GB2312"/>
          <w:sz w:val="32"/>
          <w:szCs w:val="32"/>
          <w:lang w:val="en-US" w:eastAsia="zh-CN"/>
        </w:rPr>
        <w:t>3%   C，5%  D、10%</w:t>
      </w:r>
      <w:r>
        <w:rPr>
          <w:rFonts w:hint="eastAsia" w:ascii="仿宋_GB2312" w:hAnsi="仿宋_GB2312" w:eastAsia="仿宋_GB2312" w:cs="仿宋_GB2312"/>
          <w:sz w:val="32"/>
          <w:szCs w:val="32"/>
          <w:lang w:val="en-US" w:eastAsia="en-US"/>
        </w:rPr>
        <w:t xml:space="preserve"> </w:t>
      </w:r>
      <w:r>
        <w:rPr>
          <w:rFonts w:hint="eastAsia" w:ascii="仿宋_GB2312" w:hAnsi="仿宋_GB2312" w:eastAsia="仿宋_GB2312" w:cs="仿宋_GB2312"/>
          <w:sz w:val="32"/>
          <w:szCs w:val="32"/>
          <w:lang w:val="en-US" w:eastAsia="zh-CN"/>
        </w:rPr>
        <w:t>80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84、提交投标文件的投标人少于</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lang w:val="en-US" w:eastAsia="zh-CN"/>
        </w:rPr>
        <w:t xml:space="preserve">B </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个的，招标人应当依法重新招标。   A</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1    B</w:t>
      </w:r>
      <w:r>
        <w:rPr>
          <w:rFonts w:hint="eastAsia" w:ascii="仿宋_GB2312" w:hAnsi="仿宋_GB2312" w:eastAsia="仿宋_GB2312" w:cs="仿宋_GB2312"/>
          <w:sz w:val="32"/>
          <w:szCs w:val="32"/>
          <w:lang w:val="en-US" w:eastAsia="en-US"/>
        </w:rPr>
        <w:t>、3</w:t>
      </w:r>
      <w:r>
        <w:rPr>
          <w:rFonts w:hint="eastAsia" w:ascii="仿宋_GB2312" w:hAnsi="仿宋_GB2312" w:eastAsia="仿宋_GB2312" w:cs="仿宋_GB2312"/>
          <w:sz w:val="32"/>
          <w:szCs w:val="32"/>
          <w:lang w:val="en-US" w:eastAsia="zh-CN"/>
        </w:rPr>
        <w:t xml:space="preserve">   C</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5    D</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85、评标委员会在对实质上响应招标文件要求的投标进行报价评估时，除招 标文件另有约定外，应当按下述原则进行修正：用数字表示的金额与用文字表示的金额不一致时，以</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sz w:val="32"/>
          <w:szCs w:val="32"/>
          <w:lang w:val="en-US" w:eastAsia="zh-CN"/>
        </w:rPr>
        <w:t>)为准。   A</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数字金额   B</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文字金额   C</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数字金额与文字金额中小的   D</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数字金额与文字金额中大的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86、投标人少于三个或者所有投标被否决的，招标人应当依法(</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 xml:space="preserve">  A</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重新招标   B</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重新开标   C</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重新组织专家评标   D</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重新备案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87、评标和定标，最迟应当在投标有效期结束日(</w:t>
      </w:r>
      <w:r>
        <w:rPr>
          <w:rFonts w:hint="eastAsia" w:ascii="仿宋_GB2312" w:hAnsi="仿宋_GB2312" w:eastAsia="仿宋_GB2312" w:cs="仿宋_GB2312"/>
          <w:color w:val="FF0000"/>
          <w:sz w:val="32"/>
          <w:szCs w:val="32"/>
          <w:lang w:val="en-US" w:eastAsia="zh-CN"/>
        </w:rPr>
        <w:t>D</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个工作日前完成。  A</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10    B</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15    C</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20    D</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30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88、如果本单位有特殊要求，需要自行采购的，必须经（ </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sz w:val="32"/>
          <w:szCs w:val="32"/>
          <w:lang w:val="en-US" w:eastAsia="zh-CN"/>
        </w:rPr>
        <w:t>）批准。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A、省级以上人民政府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B、本单位领导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C、主管部门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D、集中采购机构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89、依法必须进行施工招标的工程，招标人应当自发出中标通知书之日期 (</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sz w:val="32"/>
          <w:szCs w:val="32"/>
          <w:lang w:val="en-US" w:eastAsia="zh-CN"/>
        </w:rPr>
        <w:t>)日内，向有关行政监督部门提交招标投标情况的书面报告。   A</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5    B、</w:t>
      </w:r>
      <w:r>
        <w:rPr>
          <w:rFonts w:hint="eastAsia" w:ascii="仿宋_GB2312" w:hAnsi="仿宋_GB2312" w:eastAsia="仿宋_GB2312" w:cs="仿宋_GB2312"/>
          <w:sz w:val="32"/>
          <w:szCs w:val="32"/>
          <w:lang w:val="en-US" w:eastAsia="en-US"/>
        </w:rPr>
        <w:t xml:space="preserve"> </w:t>
      </w:r>
      <w:r>
        <w:rPr>
          <w:rFonts w:hint="eastAsia" w:ascii="仿宋_GB2312" w:hAnsi="仿宋_GB2312" w:eastAsia="仿宋_GB2312" w:cs="仿宋_GB2312"/>
          <w:sz w:val="32"/>
          <w:szCs w:val="32"/>
          <w:lang w:val="en-US" w:eastAsia="zh-CN"/>
        </w:rPr>
        <w:t>10    C</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15    D</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20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90、评标由(</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负责。   A</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招标人   B</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招标代理机构   C</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评标委员会   D</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评标委员会负责人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91</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en-US" w:eastAsia="zh-CN"/>
        </w:rPr>
        <w:t xml:space="preserve">《招标投标法》自( </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sz w:val="32"/>
          <w:szCs w:val="32"/>
          <w:lang w:val="en-US" w:eastAsia="zh-CN"/>
        </w:rPr>
        <w:t>)起施行。   A</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2000年1月1日   B</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2001年1月1日     C</w:t>
      </w:r>
      <w:r>
        <w:rPr>
          <w:rFonts w:hint="eastAsia" w:ascii="仿宋_GB2312" w:hAnsi="仿宋_GB2312" w:eastAsia="仿宋_GB2312" w:cs="仿宋_GB2312"/>
          <w:sz w:val="32"/>
          <w:szCs w:val="32"/>
          <w:lang w:val="en-US" w:eastAsia="en-US"/>
        </w:rPr>
        <w:t xml:space="preserve">^ </w:t>
      </w:r>
      <w:r>
        <w:rPr>
          <w:rFonts w:hint="eastAsia" w:ascii="仿宋_GB2312" w:hAnsi="仿宋_GB2312" w:eastAsia="仿宋_GB2312" w:cs="仿宋_GB2312"/>
          <w:sz w:val="32"/>
          <w:szCs w:val="32"/>
          <w:lang w:val="en-US" w:eastAsia="zh-CN"/>
        </w:rPr>
        <w:t>2002年1月1日   D</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2003年7月1日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92、确定专家成员大多采取(</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的方式。   A</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招标人指定   B</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行政监督机构确定     C</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随机抽取   D</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交易中心选定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93、一个工程编制的标底( </w:t>
      </w:r>
      <w:r>
        <w:rPr>
          <w:rFonts w:hint="eastAsia" w:ascii="仿宋_GB2312" w:hAnsi="仿宋_GB2312" w:eastAsia="仿宋_GB2312" w:cs="仿宋_GB2312"/>
          <w:color w:val="FF0000"/>
          <w:sz w:val="32"/>
          <w:szCs w:val="32"/>
          <w:lang w:val="en-US" w:eastAsia="zh-CN"/>
        </w:rPr>
        <w:t xml:space="preserve">A </w:t>
      </w:r>
      <w:r>
        <w:rPr>
          <w:rFonts w:hint="eastAsia" w:ascii="仿宋_GB2312" w:hAnsi="仿宋_GB2312" w:eastAsia="仿宋_GB2312" w:cs="仿宋_GB2312"/>
          <w:sz w:val="32"/>
          <w:szCs w:val="32"/>
          <w:lang w:val="en-US" w:eastAsia="zh-CN"/>
        </w:rPr>
        <w:t>)。   A</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只能一个   B</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二个   C</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三个   D</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允许多个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94、未能在实质上响应的投标，应(</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 xml:space="preserve">   A</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作必要的澄清、说明或者补正   B</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作废标处理       C</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由评标委员会决定是否为废标。   D</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不予受理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95、招标人对招标文件所做的任何澄清或修改，须报建设行政主管部门备案，并在投标截止日期(</w:t>
      </w:r>
      <w:r>
        <w:rPr>
          <w:rFonts w:hint="eastAsia" w:ascii="仿宋_GB2312" w:hAnsi="仿宋_GB2312" w:eastAsia="仿宋_GB2312" w:cs="仿宋_GB2312"/>
          <w:color w:val="FF0000"/>
          <w:sz w:val="32"/>
          <w:szCs w:val="32"/>
          <w:lang w:val="en-US" w:eastAsia="zh-CN"/>
        </w:rPr>
        <w:t>D</w:t>
      </w:r>
      <w:r>
        <w:rPr>
          <w:rFonts w:hint="eastAsia" w:ascii="仿宋_GB2312" w:hAnsi="仿宋_GB2312" w:eastAsia="仿宋_GB2312" w:cs="仿宋_GB2312"/>
          <w:sz w:val="32"/>
          <w:szCs w:val="32"/>
          <w:lang w:val="en-US" w:eastAsia="zh-CN"/>
        </w:rPr>
        <w:t>)前发给获得招标文件的投标人。   A</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5 日    B</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7 日    C</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10 日    D</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15 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96、招标人采用邀请招标方式的，应当向(</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个以上符合资质条件的企业发出投标邀请书。   A</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2    B</w:t>
      </w:r>
      <w:r>
        <w:rPr>
          <w:rFonts w:hint="eastAsia" w:ascii="仿宋_GB2312" w:hAnsi="仿宋_GB2312" w:eastAsia="仿宋_GB2312" w:cs="仿宋_GB2312"/>
          <w:sz w:val="32"/>
          <w:szCs w:val="32"/>
          <w:lang w:val="en-US" w:eastAsia="en-US"/>
        </w:rPr>
        <w:t>、3</w:t>
      </w:r>
      <w:r>
        <w:rPr>
          <w:rFonts w:hint="eastAsia" w:ascii="仿宋_GB2312" w:hAnsi="仿宋_GB2312" w:eastAsia="仿宋_GB2312" w:cs="仿宋_GB2312"/>
          <w:sz w:val="32"/>
          <w:szCs w:val="32"/>
          <w:lang w:val="en-US" w:eastAsia="zh-CN"/>
        </w:rPr>
        <w:t xml:space="preserve">   C</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5    D</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97、在资格预审合格的投标申请人过多时，可以由招标人从中选择不少于 (</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sz w:val="32"/>
          <w:szCs w:val="32"/>
          <w:lang w:val="en-US" w:eastAsia="zh-CN"/>
        </w:rPr>
        <w:t>)家资格预审合格的投标申请人。   A</w:t>
      </w:r>
      <w:r>
        <w:rPr>
          <w:rFonts w:hint="eastAsia" w:ascii="仿宋_GB2312" w:hAnsi="仿宋_GB2312" w:eastAsia="仿宋_GB2312" w:cs="仿宋_GB2312"/>
          <w:sz w:val="32"/>
          <w:szCs w:val="32"/>
          <w:lang w:val="en-US" w:eastAsia="en-US"/>
        </w:rPr>
        <w:t>、3</w:t>
      </w:r>
      <w:r>
        <w:rPr>
          <w:rFonts w:hint="eastAsia" w:ascii="仿宋_GB2312" w:hAnsi="仿宋_GB2312" w:eastAsia="仿宋_GB2312" w:cs="仿宋_GB2312"/>
          <w:sz w:val="32"/>
          <w:szCs w:val="32"/>
          <w:lang w:val="en-US" w:eastAsia="zh-CN"/>
        </w:rPr>
        <w:t xml:space="preserve">   B</w:t>
      </w:r>
      <w:r>
        <w:rPr>
          <w:rFonts w:hint="eastAsia" w:ascii="仿宋_GB2312" w:hAnsi="仿宋_GB2312" w:eastAsia="仿宋_GB2312" w:cs="仿宋_GB2312"/>
          <w:sz w:val="32"/>
          <w:szCs w:val="32"/>
          <w:lang w:val="en-US" w:eastAsia="en-US"/>
        </w:rPr>
        <w:t>、5</w:t>
      </w:r>
      <w:r>
        <w:rPr>
          <w:rFonts w:hint="eastAsia" w:ascii="仿宋_GB2312" w:hAnsi="仿宋_GB2312" w:eastAsia="仿宋_GB2312" w:cs="仿宋_GB2312"/>
          <w:sz w:val="32"/>
          <w:szCs w:val="32"/>
          <w:lang w:val="en-US" w:eastAsia="zh-CN"/>
        </w:rPr>
        <w:t xml:space="preserve">   C</w:t>
      </w:r>
      <w:r>
        <w:rPr>
          <w:rFonts w:hint="eastAsia" w:ascii="仿宋_GB2312" w:hAnsi="仿宋_GB2312" w:eastAsia="仿宋_GB2312" w:cs="仿宋_GB2312"/>
          <w:sz w:val="32"/>
          <w:szCs w:val="32"/>
          <w:lang w:val="en-US" w:eastAsia="en-US"/>
        </w:rPr>
        <w:t>、7</w:t>
      </w:r>
      <w:r>
        <w:rPr>
          <w:rFonts w:hint="eastAsia" w:ascii="仿宋_GB2312" w:hAnsi="仿宋_GB2312" w:eastAsia="仿宋_GB2312" w:cs="仿宋_GB2312"/>
          <w:sz w:val="32"/>
          <w:szCs w:val="32"/>
          <w:lang w:val="en-US" w:eastAsia="zh-CN"/>
        </w:rPr>
        <w:t xml:space="preserve">   D</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9</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98、中标通知书由(</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发岀。   A</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招标代理机构   B</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招标人   C</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招标投标管理处   D</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评标委员会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99、资格后审，是指在(</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后对投标人进行的资格审査。   A</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投标   B</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开标   C</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中标   D</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评标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100、工程量清单应由分部分项工程量清单、(</w:t>
      </w:r>
      <w:r>
        <w:rPr>
          <w:rFonts w:hint="eastAsia" w:ascii="仿宋_GB2312" w:hAnsi="仿宋_GB2312" w:eastAsia="仿宋_GB2312" w:cs="仿宋_GB2312"/>
          <w:color w:val="FF0000"/>
          <w:sz w:val="32"/>
          <w:szCs w:val="32"/>
          <w:lang w:val="en-US" w:eastAsia="zh-CN"/>
        </w:rPr>
        <w:t>D</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其他项目清单组成。   A</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技术列表   B</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清单说明   C</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工程量明细   D</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措施项目清单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101、招标方判断投标文件的响应性仅基于(</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 xml:space="preserve">   A</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投标文件本身;   B</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外部证据;   C</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专家报告;   D</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投标人解释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102、（</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sz w:val="32"/>
          <w:szCs w:val="32"/>
          <w:lang w:val="en-US" w:eastAsia="zh-CN"/>
        </w:rPr>
        <w:t xml:space="preserve"> ）对采购人和中标、成交供应商均具有法律效力。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A、中标、成交通知书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B、中标、成交公告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C、评标报告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D、招标文件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103、政府采购邀请招标，是指采购人或采购代理机构依法从符合相应资格条件的供应商中（ ）邀请（ ）家以上供应商，并以投标邀请书的形式，邀请其参加投标的采购方式。（ </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A、指定；三家以上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B、随机；三家以上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C、指定；五家以上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D、随机；五家以上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104、招标人和中标人应当自中标通知书发出之日起(</w:t>
      </w:r>
      <w:r>
        <w:rPr>
          <w:rFonts w:hint="eastAsia" w:ascii="仿宋_GB2312" w:hAnsi="仿宋_GB2312" w:eastAsia="仿宋_GB2312" w:cs="仿宋_GB2312"/>
          <w:color w:val="FF0000"/>
          <w:sz w:val="32"/>
          <w:szCs w:val="32"/>
          <w:lang w:val="en-US" w:eastAsia="zh-CN"/>
        </w:rPr>
        <w:t>D</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内，按招标文件和中 标人的投标文件订立书面合同。   A</w:t>
      </w:r>
      <w:r>
        <w:rPr>
          <w:rFonts w:hint="eastAsia" w:ascii="仿宋_GB2312" w:hAnsi="仿宋_GB2312" w:eastAsia="仿宋_GB2312" w:cs="仿宋_GB2312"/>
          <w:sz w:val="32"/>
          <w:szCs w:val="32"/>
          <w:lang w:val="en-US" w:eastAsia="en-US"/>
        </w:rPr>
        <w:t>、5</w:t>
      </w:r>
      <w:r>
        <w:rPr>
          <w:rFonts w:hint="eastAsia" w:ascii="仿宋_GB2312" w:hAnsi="仿宋_GB2312" w:eastAsia="仿宋_GB2312" w:cs="仿宋_GB2312"/>
          <w:sz w:val="32"/>
          <w:szCs w:val="32"/>
          <w:lang w:val="en-US" w:eastAsia="zh-CN"/>
        </w:rPr>
        <w:t xml:space="preserve">   B</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10    C</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20    D</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30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105、依法必须进行施工招标的工程，招标人应当自发出中标通知书之日期 (</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 xml:space="preserve">日内，向有关行政监督部门提交招标投标情况的书面报告。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en-US"/>
        </w:rPr>
        <w:t>、5</w:t>
      </w:r>
      <w:r>
        <w:rPr>
          <w:rFonts w:hint="eastAsia" w:ascii="仿宋_GB2312" w:hAnsi="仿宋_GB2312" w:eastAsia="仿宋_GB2312" w:cs="仿宋_GB2312"/>
          <w:sz w:val="32"/>
          <w:szCs w:val="32"/>
          <w:lang w:val="en-US" w:eastAsia="zh-CN"/>
        </w:rPr>
        <w:t xml:space="preserve">   B</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10    C</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15    D</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20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106、依法必须进行招标的项目，其评标委员会由招标人的代表和有关技术、经济等方面的专家组成，成员人数为（</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sz w:val="32"/>
          <w:szCs w:val="32"/>
          <w:lang w:val="en-US" w:eastAsia="zh-CN"/>
        </w:rPr>
        <w:t>）人以上单数，其中技术、经济等方面的专家不得少于成员总数的三分之二。A</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3   B</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5    C</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7    D</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9</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107、工程建设项目潜在投标人或者其他利害关系人对资格预审文件有异议的，应当在提交资格预审申请文件截止时间（</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sz w:val="32"/>
          <w:szCs w:val="32"/>
          <w:lang w:val="en-US" w:eastAsia="zh-CN"/>
        </w:rPr>
        <w:t>）日前提出。A</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2   B</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3   C</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5    D</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10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108、投标人或者其他利害关系人对招标文件有异议的，应当在投标截止时间（</w:t>
      </w:r>
      <w:r>
        <w:rPr>
          <w:rFonts w:hint="eastAsia" w:ascii="仿宋_GB2312" w:hAnsi="仿宋_GB2312" w:eastAsia="仿宋_GB2312" w:cs="仿宋_GB2312"/>
          <w:color w:val="FF0000"/>
          <w:sz w:val="32"/>
          <w:szCs w:val="32"/>
          <w:lang w:val="en-US" w:eastAsia="zh-CN"/>
        </w:rPr>
        <w:t>D</w:t>
      </w:r>
      <w:r>
        <w:rPr>
          <w:rFonts w:hint="eastAsia" w:ascii="仿宋_GB2312" w:hAnsi="仿宋_GB2312" w:eastAsia="仿宋_GB2312" w:cs="仿宋_GB2312"/>
          <w:sz w:val="32"/>
          <w:szCs w:val="32"/>
          <w:lang w:val="en-US" w:eastAsia="zh-CN"/>
        </w:rPr>
        <w:t>）日前提出。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2   B</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3   C</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5    D</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10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109、依法必须进行招标的项目，招标人应当自收到评标报告之日起（</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sz w:val="32"/>
          <w:szCs w:val="32"/>
          <w:lang w:val="en-US" w:eastAsia="zh-CN"/>
        </w:rPr>
        <w:t>）日内公示中标候选人。A</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1   B</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2   C</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3   D</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110、达到公开招标标准的采购项目，应采用（ A）方式。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A、公开招标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B、邀请招标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C、竞争性谈判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D、询价采购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111、需采用公开招标以外采购方式的，采购人需向（</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sz w:val="32"/>
          <w:szCs w:val="32"/>
          <w:lang w:val="en-US" w:eastAsia="zh-CN"/>
        </w:rPr>
        <w:t xml:space="preserve"> ）报送《政府采购方式变更审批表》，并附理由和依据。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A、政府采购监管部门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B、集中采购机构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C、社会采购代理机构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D、评审专家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112、滑县公共资源交易中心系统投标文件解密时长默认为（</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sz w:val="32"/>
          <w:szCs w:val="32"/>
          <w:lang w:val="en-US" w:eastAsia="zh-CN"/>
        </w:rPr>
        <w:t>） 分钟。 A</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15   B</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30   C</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50    D</w:t>
      </w:r>
      <w:r>
        <w:rPr>
          <w:rFonts w:hint="eastAsia" w:ascii="仿宋_GB2312" w:hAnsi="仿宋_GB2312" w:eastAsia="仿宋_GB2312" w:cs="仿宋_GB2312"/>
          <w:sz w:val="32"/>
          <w:szCs w:val="32"/>
          <w:lang w:val="en-US" w:eastAsia="en-US"/>
        </w:rPr>
        <w:t>、</w:t>
      </w:r>
      <w:r>
        <w:rPr>
          <w:rFonts w:hint="eastAsia" w:ascii="仿宋_GB2312" w:hAnsi="仿宋_GB2312" w:eastAsia="仿宋_GB2312" w:cs="仿宋_GB2312"/>
          <w:sz w:val="32"/>
          <w:szCs w:val="32"/>
          <w:lang w:val="en-US" w:eastAsia="zh-CN"/>
        </w:rPr>
        <w:t>60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113、</w:t>
      </w:r>
      <w:r>
        <w:rPr>
          <w:rFonts w:hint="eastAsia" w:ascii="仿宋_GB2312" w:hAnsi="仿宋_GB2312" w:eastAsia="仿宋_GB2312" w:cs="仿宋_GB2312"/>
          <w:sz w:val="32"/>
          <w:szCs w:val="32"/>
          <w:highlight w:val="none"/>
          <w:lang w:val="en-US" w:eastAsia="zh-CN"/>
        </w:rPr>
        <w:t>政府采购政策功能是政府采购的（</w:t>
      </w:r>
      <w:r>
        <w:rPr>
          <w:rFonts w:hint="eastAsia" w:ascii="仿宋_GB2312" w:hAnsi="仿宋_GB2312" w:eastAsia="仿宋_GB2312" w:cs="仿宋_GB2312"/>
          <w:color w:val="FF0000"/>
          <w:sz w:val="32"/>
          <w:szCs w:val="32"/>
          <w:highlight w:val="none"/>
          <w:lang w:val="en-US" w:eastAsia="zh-CN"/>
        </w:rPr>
        <w:t>C</w:t>
      </w:r>
      <w:r>
        <w:rPr>
          <w:rFonts w:hint="eastAsia" w:ascii="仿宋_GB2312" w:hAnsi="仿宋_GB2312" w:eastAsia="仿宋_GB2312" w:cs="仿宋_GB2312"/>
          <w:sz w:val="32"/>
          <w:szCs w:val="32"/>
          <w:highlight w:val="none"/>
          <w:lang w:val="en-US" w:eastAsia="zh-CN"/>
        </w:rPr>
        <w:t xml:space="preserve"> ）功能</w:t>
      </w:r>
      <w:r>
        <w:rPr>
          <w:rFonts w:hint="eastAsia" w:ascii="仿宋_GB2312" w:hAnsi="仿宋_GB2312" w:eastAsia="仿宋_GB2312" w:cs="仿宋_GB2312"/>
          <w:sz w:val="32"/>
          <w:szCs w:val="32"/>
          <w:lang w:val="en-US" w:eastAsia="zh-CN"/>
        </w:rPr>
        <w:t>，是政府采购在满足政府自身基本要求的前提下，所发挥的调控国家宏观经济的功能作用。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A、节约资金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B、提高效率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C、提高效率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D、源头治腐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114、</w:t>
      </w:r>
      <w:r>
        <w:rPr>
          <w:rFonts w:hint="eastAsia" w:ascii="仿宋_GB2312" w:hAnsi="仿宋_GB2312" w:eastAsia="仿宋_GB2312" w:cs="仿宋_GB2312"/>
          <w:sz w:val="32"/>
          <w:szCs w:val="32"/>
          <w:highlight w:val="none"/>
          <w:lang w:val="en-US" w:eastAsia="zh-CN"/>
        </w:rPr>
        <w:t>政府采购政策功能是政府采购的（</w:t>
      </w:r>
      <w:r>
        <w:rPr>
          <w:rFonts w:hint="eastAsia" w:ascii="仿宋_GB2312" w:hAnsi="仿宋_GB2312" w:eastAsia="仿宋_GB2312" w:cs="仿宋_GB2312"/>
          <w:color w:val="FF0000"/>
          <w:sz w:val="32"/>
          <w:szCs w:val="32"/>
          <w:highlight w:val="none"/>
          <w:lang w:val="en-US" w:eastAsia="zh-CN"/>
        </w:rPr>
        <w:t>C</w:t>
      </w:r>
      <w:r>
        <w:rPr>
          <w:rFonts w:hint="eastAsia" w:ascii="仿宋_GB2312" w:hAnsi="仿宋_GB2312" w:eastAsia="仿宋_GB2312" w:cs="仿宋_GB2312"/>
          <w:sz w:val="32"/>
          <w:szCs w:val="32"/>
          <w:highlight w:val="none"/>
          <w:lang w:val="en-US" w:eastAsia="zh-CN"/>
        </w:rPr>
        <w:t xml:space="preserve"> ）功能</w:t>
      </w:r>
      <w:r>
        <w:rPr>
          <w:rFonts w:hint="eastAsia" w:ascii="仿宋_GB2312" w:hAnsi="仿宋_GB2312" w:eastAsia="仿宋_GB2312" w:cs="仿宋_GB2312"/>
          <w:sz w:val="32"/>
          <w:szCs w:val="32"/>
          <w:lang w:val="en-US" w:eastAsia="zh-CN"/>
        </w:rPr>
        <w:t>，是政府采购在满足政府自身基本要求的前提下，所发挥的调控国家宏观经济的功能作用。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A、节约资金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B、提高效率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C、提高效率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D、源头治腐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115、采购人根据价格测算情况，可以在采购预算额度内合理设定(</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A、最低限价B、平均价C、最高限价D、最高限价和最低限价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116、采购人、采购代理机构在发布招标公告、资格预审公告或者发出投标邀请书后，除因(</w:t>
      </w:r>
      <w:r>
        <w:rPr>
          <w:rFonts w:hint="eastAsia" w:ascii="仿宋_GB2312" w:hAnsi="仿宋_GB2312" w:eastAsia="仿宋_GB2312" w:cs="仿宋_GB2312"/>
          <w:color w:val="FF0000"/>
          <w:sz w:val="32"/>
          <w:szCs w:val="32"/>
          <w:lang w:val="en-US" w:eastAsia="zh-CN"/>
        </w:rPr>
        <w:t>D</w:t>
      </w:r>
      <w:r>
        <w:rPr>
          <w:rFonts w:hint="eastAsia" w:ascii="仿宋_GB2312" w:hAnsi="仿宋_GB2312" w:eastAsia="仿宋_GB2312" w:cs="仿宋_GB2312"/>
          <w:sz w:val="32"/>
          <w:szCs w:val="32"/>
          <w:lang w:val="en-US" w:eastAsia="zh-CN"/>
        </w:rPr>
        <w:t>)情况外，不得擅自终止招标活动。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A、调整采购预算B、修改招标文件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C、变更采购方式D、重大变故采购任务取消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117、投标人未参加开标的，(</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A、拒绝开标B、投标无效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C、视同认可开标结果D、记录不良行为记录名单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解析：[87号令，政府采购货物和服务招标投标管理办法]“第四十二条　开标过程应当由采购人或者采购代理机构负责记录，由参加开标的各投标人代表和相关工作人员签字确认后随采购文件一并存档。　投标人代表对开标过程和开标记录有疑义，以及认为采购人、采购代理机构相关工作人员有需要回避的情形的，应当场提出询问或者回避申请。采购人、采购代理机构对投标人代表提出的询问或者回避申请应当及时处理。　投标人未参加开标的，视同认可开标结果。”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118、货物项目的价格分值占总分值的比重不得(</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A、低于10%</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B、低于30%</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C、高于30%</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D、高于60%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[87号令，政府采购货物和服务招标投标管理办法] “第五十五条　综合评分法，是指投标文件满足招标文件全部实质性要求，且按照评审因素的量化指标评审得分最高的投标人为中标候选人的评标方法。、、、　　货物项目的价格分值占总分值的比重不得低于30%；服务项目的价格分值占总分值的比重不得低于10%。执行国家统一定价标准和采用固定价格采购的项目，其价格不列为评审因素。”（注：按照18号令，还有上限要求。87号令取消了上限的表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119、服务项目的价格分值占总分值的比重不得(</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A、低于10%</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B、低于30%</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C、高于30%</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D、高于60%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120、公开招标采购项目开标结束后，(</w:t>
      </w:r>
      <w:r>
        <w:rPr>
          <w:rFonts w:hint="eastAsia" w:ascii="仿宋_GB2312" w:hAnsi="仿宋_GB2312" w:eastAsia="仿宋_GB2312" w:cs="仿宋_GB2312"/>
          <w:color w:val="FF0000"/>
          <w:sz w:val="32"/>
          <w:szCs w:val="32"/>
          <w:lang w:val="en-US" w:eastAsia="zh-CN"/>
        </w:rPr>
        <w:t>D</w:t>
      </w:r>
      <w:r>
        <w:rPr>
          <w:rFonts w:hint="eastAsia" w:ascii="仿宋_GB2312" w:hAnsi="仿宋_GB2312" w:eastAsia="仿宋_GB2312" w:cs="仿宋_GB2312"/>
          <w:sz w:val="32"/>
          <w:szCs w:val="32"/>
          <w:lang w:val="en-US" w:eastAsia="zh-CN"/>
        </w:rPr>
        <w:t>)应当依法对投标人的资格进行审查。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A、评标委员会B、采购人组织评审专家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C、采购代理机构组织评审专家D、采购人或者采购代理机构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解析：[87号令，政府采购货物和服务招标投标管理办法]“第四十四条　公开招标采购项目开标结束后，采购人或者采购代理机构应当依法对投标人的资格进行审查。合格投标人不足3家的，不得评标。”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121、投标文件中开标一览表（报价表）内容与投标文件中相应内容不一致的，以(</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sz w:val="32"/>
          <w:szCs w:val="32"/>
          <w:lang w:val="en-US" w:eastAsia="zh-CN"/>
        </w:rPr>
        <w:t>)为准。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A、开标一览表（报价表）B、明细表C、汇总表D、投标文件中相应内容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122、采购代理机构应当在评标结束后(</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sz w:val="32"/>
          <w:szCs w:val="32"/>
          <w:lang w:val="en-US" w:eastAsia="zh-CN"/>
        </w:rPr>
        <w:t>)内将评标报告送采购人。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A、2日</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B、2个工作日</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C、5日</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D、5个工作日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解析：[87号令，政府采购货物和服务招标投标管理办法]“第六十八条　采购代理机构应当在评标结束后2个工作日内将评标报告送采购人。　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　采购人自行组织招标的，应当在评标结束后5个工作日内确定中标人。　采购人在收到评标报告5个工作日内未按评标报告推荐的中标候选人顺序确定中标人，又不能说明合法理由的，视同按评标报告推荐的顺序确定排名第一的中标候选人为中标人。”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123、采购人应当自收到评标报告之日起(</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sz w:val="32"/>
          <w:szCs w:val="32"/>
          <w:lang w:val="en-US" w:eastAsia="zh-CN"/>
        </w:rPr>
        <w:t>)内，在评标报告确定的中标候选人名单中按顺序确定中标人。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A、5日</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B、5个工作日</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C、10日</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D、10个工作日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124、采购人或者采购代理机构应当自中标人确定之日起(</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sz w:val="32"/>
          <w:szCs w:val="32"/>
          <w:lang w:val="en-US" w:eastAsia="zh-CN"/>
        </w:rPr>
        <w:t>)内，在省级以上财政部门指定的媒体上公告中标结果。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A、2日</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B、2个工作日</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C、5日</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D、5个工作日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解析：[87号令，政府采购货物和服务招标投标管理办法]“第六十九条　采购人或者采购代理机构应当自中标人确定之日起2个工作日内，在省级以上财政部门指定的媒体上公告中标结果，招标文件应当随中标结果同时公告。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125、以联合体形式参加政府采购活动的，其投诉应当（</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A、由组成联合体的所有供应商共同提出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B、由联合体中任一供应商以自己的名义提出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C、由联合体中任一供应商以联合体名义提出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D、经组成联合体的所有供应商授权，由被授权供应商单独提出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解析：[94号令，政府采购质疑和投诉办法]“第九条 以联合体形式参加政府采购活动的，其投诉应当由组成联合体的所有供应商共同提出。”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126、采购文件（</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sz w:val="32"/>
          <w:szCs w:val="32"/>
          <w:lang w:val="en-US" w:eastAsia="zh-CN"/>
        </w:rPr>
        <w:t>）要求供应商在法定质疑期限内一次性提出针对同一采购程序环节的质疑。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A、必须   B、应当   C、可以   D、不得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解析：[94号令，政府采购质疑和投诉办法] “第十条 供应商认为采购文件、采购过程、中标或者成交结果使自己的权益受到损害的，可以在知道或者应知其权益受到损害之日起7个工作日内，以书面形式向采购人、采购代理机构提出质疑。　采购文件可以要求供应商在法定质疑期内一次性提出针对同一采购程序环节的质疑。”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127、应当由投诉人承担举证责任的投诉事项，投诉人未提供相关证据、依据和其他有关材料的（</w:t>
      </w:r>
      <w:r>
        <w:rPr>
          <w:rFonts w:hint="eastAsia" w:ascii="仿宋_GB2312" w:hAnsi="仿宋_GB2312" w:eastAsia="仿宋_GB2312" w:cs="仿宋_GB2312"/>
          <w:color w:val="FF0000"/>
          <w:sz w:val="32"/>
          <w:szCs w:val="32"/>
          <w:lang w:val="en-US" w:eastAsia="zh-CN"/>
        </w:rPr>
        <w:t>D</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A、应当不予受理B、视为无效投诉事项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C、视为自动撤回投诉D、视为投诉事项不成立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解析：[94号令，政府采购质疑和投诉办法]“第二十五条 应当由投诉人承担举证责任的投诉事项，投诉人未提供相关证据、依据和其他有关材料的，视为该投诉事项不成立；被投诉人未按照投诉答复通知书要求提交相关证据、依据和其他有关材料的，视同其放弃说明权利，依法承担不利后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128、质疑答复不包括（</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A、质疑供应商的姓名或者名称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B、提出质疑的日期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C、质疑答复的事实依据和法律依据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D、告知质疑供应商依法投诉的权利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解析：[94号令，政府采购质疑和投诉办法]“第十五条 质疑答复应当包括下列内容：　（一）质疑供应商的姓名或者名称；　（二）收到质疑函的日期、质疑项目名称及编号；　（三）质疑事项、质疑答复的具体内容、事实依据和法律依据；　（四）告知质疑供应商依法投诉的权利；　（五）质疑答复人名称； （六）答复质疑的日期。　质疑答复的内容不得涉及商业秘密。”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129、采购人认为供应商质疑不成立，或者成立但未对中标结果构成影响的，（</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A、作出答复前暂停采购活动B、对质疑不予答复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C、继续开展采购活动D、视具体情况处理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解析：[94号令，政府采购质疑和投诉办法]“第十六条 采购人、采购代理机构认为供应商质疑不成立，或者成立但未对中标、成交结果构成影响的，继续开展采购活动。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130、通过随机方式难以确定合适评审专家的,采购人可以自行选定相应专业领域的评审专家，应当( </w:t>
      </w:r>
      <w:r>
        <w:rPr>
          <w:rFonts w:hint="eastAsia" w:ascii="仿宋_GB2312" w:hAnsi="仿宋_GB2312" w:eastAsia="仿宋_GB2312" w:cs="仿宋_GB2312"/>
          <w:color w:val="FF0000"/>
          <w:sz w:val="32"/>
          <w:szCs w:val="32"/>
          <w:lang w:val="en-US" w:eastAsia="zh-CN"/>
        </w:rPr>
        <w:t xml:space="preserve">B </w:t>
      </w:r>
      <w:r>
        <w:rPr>
          <w:rFonts w:hint="eastAsia" w:ascii="仿宋_GB2312" w:hAnsi="仿宋_GB2312" w:eastAsia="仿宋_GB2312" w:cs="仿宋_GB2312"/>
          <w:sz w:val="32"/>
          <w:szCs w:val="32"/>
          <w:lang w:val="en-US" w:eastAsia="zh-CN"/>
        </w:rPr>
        <w:t>)。自行选定评审专家的,应当优先选择本单位以外的评审专家。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 经采购人的本级财政部门同意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 经采购人的主管预算单位同意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 经采购人同意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 经采购代理机构同意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131、 评审专家库中相关专家数量不能保证随机抽取需要的,采购人或者采购代理机构可以( </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 在评审专家库内直接确定相关评审专家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 在评审专家库外自行选择相应专业领域的评审专家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 推荐符合条件的人员,经审核选聘入库后再随机抽取使用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 增加采购人代表名额，补足评审委员会人数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解析：[财库〔2016〕198号，政府采购评审专家管理办法]“第十二条 采购人或者采购代理机构应当从省级以上人民政府财政部门设立的评审专家库中随机抽取评审专家。　评审专家库中相关专家数量不能保证随机抽取需要的,采购人或者采购代理机构可以推荐符合条件的人员,经审核选聘入库后再随机抽取使用。”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132、 评审专家应当在评审报告上签字,对自己的评审意见承担法律责任。对需要共同认定的事项存在争议的,按照（</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sz w:val="32"/>
          <w:szCs w:val="32"/>
          <w:lang w:val="en-US" w:eastAsia="zh-CN"/>
        </w:rPr>
        <w:t>）的原则做出结论。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 协商一致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 由评审委员会负责人做最后决定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 少数服从多数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 现场请示采购人本级财政部门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解析：[财库〔2016〕198号，政府采购评审专家管理办法]“第十九条 评审专家应当在评审报告上签字,对自己的评审意见承担法律责任。对需要共同认定的事项存在争议的,按照少数服从多数的原则做出结论。对评审报告有异议的,应当在评审报告上签署不同意见并说明理由,否则视为同意评审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133、评审专家对评审报告有异议的,（</w:t>
      </w:r>
      <w:r>
        <w:rPr>
          <w:rFonts w:hint="eastAsia" w:ascii="仿宋_GB2312" w:hAnsi="仿宋_GB2312" w:eastAsia="仿宋_GB2312" w:cs="仿宋_GB2312"/>
          <w:color w:val="FF0000"/>
          <w:sz w:val="32"/>
          <w:szCs w:val="32"/>
          <w:lang w:val="en-US" w:eastAsia="zh-CN"/>
        </w:rPr>
        <w:t>D</w:t>
      </w:r>
      <w:r>
        <w:rPr>
          <w:rFonts w:hint="eastAsia" w:ascii="仿宋_GB2312" w:hAnsi="仿宋_GB2312" w:eastAsia="仿宋_GB2312" w:cs="仿宋_GB2312"/>
          <w:sz w:val="32"/>
          <w:szCs w:val="32"/>
          <w:lang w:val="en-US" w:eastAsia="zh-CN"/>
        </w:rPr>
        <w:t>），否则视为同意评审报告。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 应当拒绝在评审报告上签署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 应当拒绝在评审报告上签署并现场说明理由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 应当在评审报告上签署不同意见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 应当在评审报告上签署不同意见并说明理由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解析：[财库〔2016〕198号，政府采购评审专家管理办法]“第十九条 评审专家应当在评审报告上签字,对自己的评审意见承担法律责任。对需要共同认定的事项存在争议的,按照少数服从多数的原则做出结论。对评审报告有异议的,应当在评审报告上签署不同意见并说明理由,否则视为同意评审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134、下列人员中，不得作为评审专家参与任何政府采购项目评审活动的是:(</w:t>
      </w:r>
      <w:r>
        <w:rPr>
          <w:rFonts w:hint="eastAsia" w:ascii="仿宋_GB2312" w:hAnsi="仿宋_GB2312" w:eastAsia="仿宋_GB2312" w:cs="仿宋_GB2312"/>
          <w:color w:val="FF0000"/>
          <w:sz w:val="32"/>
          <w:szCs w:val="32"/>
          <w:lang w:val="en-US" w:eastAsia="zh-CN"/>
        </w:rPr>
        <w:t>D</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 代理机构工作人员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 集中采购机构工作人员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 各级财政部门工作人员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 各级财政部门政府采购监督管理工作人员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135、采用邀请招标方式的，招标人应当向( </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sz w:val="32"/>
          <w:szCs w:val="32"/>
          <w:lang w:val="en-US" w:eastAsia="zh-CN"/>
        </w:rPr>
        <w:t> )家以上具备承担施工招标项目的能力、资信良好的特定的法人或者其他组织发出投标邀请书。A、3 B、4 C、5 D、7 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136、甲、乙两个工程承包单位组成施工联合体投标，参与竞标某房地产开发商的住宅工程，则下列说法错误的有( </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sz w:val="32"/>
          <w:szCs w:val="32"/>
          <w:lang w:val="en-US" w:eastAsia="zh-CN"/>
        </w:rPr>
        <w:t> )。A．甲、乙两个单位以一个投标人的身份参与投标B．如果中标，甲、乙两个单位应就各自承担的部分与房地产开发商签订合同C．如果中标，甲、乙两个单位应就中标项目向该房地产开发商承担连带责任D．如果在履行合同中乙单位破产，则甲单位应当承担原由乙单位承担的工程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137、甲、乙工程承包单位组成施工联合体参与某项目的投标，中标后联合体接到中标通知书，但尚未与招标人签订合同，联合体投标时提交了5万元投标保证金。此时两家单位认为该项目盈利太少，于是放弃该项目，对此，招标投标法的相关规定是( </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A．5万元投标保证金不予退还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B．5万元投标保证金可以退还一半</w:t>
      </w:r>
    </w:p>
    <w:p>
      <w:pPr>
        <w:keepNext w:val="0"/>
        <w:keepLines w:val="0"/>
        <w:pageBreakBefore w:val="0"/>
        <w:widowControl w:val="0"/>
        <w:numPr>
          <w:ilvl w:val="0"/>
          <w:numId w:val="1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若未给招标人造成损失，投标保证金可退还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D．若未给招标人造成损失，投标保证金可以退还一半 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138、下列选项中，投标人之间串通投标的行为是( </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sz w:val="32"/>
          <w:szCs w:val="32"/>
          <w:lang w:val="en-US" w:eastAsia="zh-CN"/>
        </w:rPr>
        <w:t> )。A．甲、乙、丙、丁四家单位参加竞标，在竞标过程中均高价投标B．甲、乙、丙、丁四家单位参加竞标，在竞标前四家单位先进行内部竞价，选定丙为中标人后，再参加投标C．甲、乙、丙、丁四家单位参加竞标，招标人向甲单位泄漏了标底D．甲、乙、丙、丁四家单位参加竞标，乙单位为中标向招标人某国税局的局党委书记行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139、依法必须进行招标的项目，自招标文件开始发出之日起至投标人提交投标文件截止之日止，最短不得少于（</w:t>
      </w:r>
      <w:r>
        <w:rPr>
          <w:rFonts w:hint="eastAsia" w:ascii="仿宋_GB2312" w:hAnsi="仿宋_GB2312" w:eastAsia="仿宋_GB2312" w:cs="仿宋_GB2312"/>
          <w:color w:val="FF0000"/>
          <w:sz w:val="32"/>
          <w:szCs w:val="32"/>
          <w:lang w:val="en-US" w:eastAsia="zh-CN"/>
        </w:rPr>
        <w:t>D</w:t>
      </w:r>
      <w:r>
        <w:rPr>
          <w:rFonts w:hint="eastAsia" w:ascii="仿宋_GB2312" w:hAnsi="仿宋_GB2312" w:eastAsia="仿宋_GB2312" w:cs="仿宋_GB2312"/>
          <w:sz w:val="32"/>
          <w:szCs w:val="32"/>
          <w:lang w:val="en-US" w:eastAsia="zh-CN"/>
        </w:rPr>
        <w:t> ）日。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A、7 B、10 C、15 D、20 </w:t>
      </w:r>
    </w:p>
    <w:p>
      <w:pPr>
        <w:keepNext w:val="0"/>
        <w:keepLines w:val="0"/>
        <w:pageBreakBefore w:val="0"/>
        <w:widowControl w:val="0"/>
        <w:numPr>
          <w:ilvl w:val="0"/>
          <w:numId w:val="1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投标保证金一般不得超过投标总价的（</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sz w:val="32"/>
          <w:szCs w:val="32"/>
          <w:lang w:val="en-US" w:eastAsia="zh-CN"/>
        </w:rPr>
        <w:t> ），但最高不得超过（）万元人民币。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A、1%, 80 B、2% ,80 C、1% ,100 D、2% ,100 </w:t>
      </w:r>
    </w:p>
    <w:p>
      <w:pPr>
        <w:keepNext w:val="0"/>
        <w:keepLines w:val="0"/>
        <w:pageBreakBefore w:val="0"/>
        <w:widowControl w:val="0"/>
        <w:numPr>
          <w:ilvl w:val="0"/>
          <w:numId w:val="1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评标委员会在对实质上响应招标文件要求的投标进行报价评估时，除招标文件另有约定外，应当按下述原则进行修正：用数字表示的金额与用文字表示的金额不一致时，以（</w:t>
      </w:r>
      <w:r>
        <w:rPr>
          <w:rFonts w:hint="eastAsia" w:ascii="仿宋_GB2312" w:hAnsi="仿宋_GB2312" w:eastAsia="仿宋_GB2312" w:cs="仿宋_GB2312"/>
          <w:color w:val="FF0000"/>
          <w:sz w:val="32"/>
          <w:szCs w:val="32"/>
          <w:lang w:val="en-US" w:eastAsia="zh-CN"/>
        </w:rPr>
        <w:t>B </w:t>
      </w:r>
      <w:r>
        <w:rPr>
          <w:rFonts w:hint="eastAsia" w:ascii="仿宋_GB2312" w:hAnsi="仿宋_GB2312" w:eastAsia="仿宋_GB2312" w:cs="仿宋_GB2312"/>
          <w:sz w:val="32"/>
          <w:szCs w:val="32"/>
          <w:lang w:val="en-US" w:eastAsia="zh-CN"/>
        </w:rPr>
        <w:t>）为准。</w:t>
      </w:r>
    </w:p>
    <w:p>
      <w:pPr>
        <w:keepNext w:val="0"/>
        <w:keepLines w:val="0"/>
        <w:pageBreakBefore w:val="0"/>
        <w:widowControl w:val="0"/>
        <w:numPr>
          <w:ilvl w:val="0"/>
          <w:numId w:val="12"/>
        </w:numPr>
        <w:kinsoku/>
        <w:wordWrap/>
        <w:overflowPunct/>
        <w:topLinePunct w:val="0"/>
        <w:autoSpaceDE/>
        <w:autoSpaceDN/>
        <w:bidi w:val="0"/>
        <w:adjustRightInd/>
        <w:snapToGrid/>
        <w:spacing w:line="600" w:lineRule="exact"/>
        <w:ind w:left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数字金额 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B、文字金额 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C、数字金额与文字金额中小的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D、数字金额与文字金额中大的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142、公开招标是指招标人以公开发布招标公告的方式邀请( </w:t>
      </w:r>
      <w:r>
        <w:rPr>
          <w:rFonts w:hint="eastAsia" w:ascii="仿宋_GB2312" w:hAnsi="仿宋_GB2312" w:eastAsia="仿宋_GB2312" w:cs="仿宋_GB2312"/>
          <w:color w:val="FF0000"/>
          <w:sz w:val="32"/>
          <w:szCs w:val="32"/>
          <w:lang w:val="en-US" w:eastAsia="zh-CN"/>
        </w:rPr>
        <w:t>D</w:t>
      </w:r>
      <w:r>
        <w:rPr>
          <w:rFonts w:hint="eastAsia" w:ascii="仿宋_GB2312" w:hAnsi="仿宋_GB2312" w:eastAsia="仿宋_GB2312" w:cs="仿宋_GB2312"/>
          <w:sz w:val="32"/>
          <w:szCs w:val="32"/>
          <w:lang w:val="en-US" w:eastAsia="zh-CN"/>
        </w:rPr>
        <w:t> )的，具备资格的投标人参加投标，并按《中华人民共和国招标投标法》和有关招标投标法规、规章的规定，择优选定中标人。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A、特定  B、全国范围内C、专业D、不特定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143、招标文件应当载明投标有效期。投标有效期从( </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sz w:val="32"/>
          <w:szCs w:val="32"/>
          <w:lang w:val="en-US" w:eastAsia="zh-CN"/>
        </w:rPr>
        <w:t> )起计算。A、发布招标公告B、发售招标文件C、提交投标文件截止日D、投标报名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144、投标人少于三个或者所有投标被否决的，招标人应当依法(</w:t>
      </w:r>
      <w:r>
        <w:rPr>
          <w:rFonts w:hint="eastAsia" w:ascii="仿宋_GB2312" w:hAnsi="仿宋_GB2312" w:eastAsia="仿宋_GB2312" w:cs="仿宋_GB2312"/>
          <w:color w:val="FF0000"/>
          <w:sz w:val="32"/>
          <w:szCs w:val="32"/>
          <w:lang w:val="en-US" w:eastAsia="zh-CN"/>
        </w:rPr>
        <w:t> A</w:t>
      </w:r>
      <w:r>
        <w:rPr>
          <w:rFonts w:hint="eastAsia" w:ascii="仿宋_GB2312" w:hAnsi="仿宋_GB2312" w:eastAsia="仿宋_GB2312" w:cs="仿宋_GB2312"/>
          <w:sz w:val="32"/>
          <w:szCs w:val="32"/>
          <w:lang w:val="en-US" w:eastAsia="zh-CN"/>
        </w:rPr>
        <w:t> )。A、重新招标B、重新开标C、重新组织专家评标D、重新备案本文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145、招标人对招标文件所做的任何澄清或修改，须报建设行政主管部门备案，并在投标截止日期(   </w:t>
      </w:r>
      <w:r>
        <w:rPr>
          <w:rFonts w:hint="eastAsia" w:ascii="仿宋_GB2312" w:hAnsi="仿宋_GB2312" w:eastAsia="仿宋_GB2312" w:cs="仿宋_GB2312"/>
          <w:color w:val="FF0000"/>
          <w:sz w:val="32"/>
          <w:szCs w:val="32"/>
          <w:lang w:val="en-US" w:eastAsia="zh-CN"/>
        </w:rPr>
        <w:t>D</w:t>
      </w:r>
      <w:r>
        <w:rPr>
          <w:rFonts w:hint="eastAsia" w:ascii="仿宋_GB2312" w:hAnsi="仿宋_GB2312" w:eastAsia="仿宋_GB2312" w:cs="仿宋_GB2312"/>
          <w:sz w:val="32"/>
          <w:szCs w:val="32"/>
          <w:lang w:val="en-US" w:eastAsia="zh-CN"/>
        </w:rPr>
        <w:t> )前发给获得招标文件的投标人。 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A、5日      B、7日     C、10日       D、15日 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146、中标人应当就分包项目向招标人负责，接受分包的人就分包项目承担( </w:t>
      </w:r>
      <w:r>
        <w:rPr>
          <w:rFonts w:hint="eastAsia" w:ascii="仿宋_GB2312" w:hAnsi="仿宋_GB2312" w:eastAsia="仿宋_GB2312" w:cs="仿宋_GB2312"/>
          <w:color w:val="FF0000"/>
          <w:sz w:val="32"/>
          <w:szCs w:val="32"/>
          <w:lang w:val="en-US" w:eastAsia="zh-CN"/>
        </w:rPr>
        <w:t>D</w:t>
      </w:r>
      <w:r>
        <w:rPr>
          <w:rFonts w:hint="eastAsia" w:ascii="仿宋_GB2312" w:hAnsi="仿宋_GB2312" w:eastAsia="仿宋_GB2312" w:cs="仿宋_GB2312"/>
          <w:sz w:val="32"/>
          <w:szCs w:val="32"/>
          <w:lang w:val="en-US" w:eastAsia="zh-CN"/>
        </w:rPr>
        <w:t>   )。 A、法律责任    B、民事责任    C、单位责任    D、连带责任 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147、工程量清单应作为(  </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sz w:val="32"/>
          <w:szCs w:val="32"/>
          <w:lang w:val="en-US" w:eastAsia="zh-CN"/>
        </w:rPr>
        <w:t>   )的组成部分。 A、招标邀请函   B、投标保函  C、招标文件   D、技术文件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148、( </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sz w:val="32"/>
          <w:szCs w:val="32"/>
          <w:lang w:val="en-US" w:eastAsia="zh-CN"/>
        </w:rPr>
        <w:t>   )负责全市工程建设项目招标代理机构的监督和管理。 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A、市检察部门   B、市招标管理部门  C、市政府行政主管部门  D、市监察主管部门 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149、在项目施工过程中，由于设计单位没有按期提供施工图纸，导致监理工程师未按期向施工企业提供图纸，给施工企业造成了损失，施工企业应当向(  </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sz w:val="32"/>
          <w:szCs w:val="32"/>
          <w:lang w:val="en-US" w:eastAsia="zh-CN"/>
        </w:rPr>
        <w:t>  )  提出赔偿要求。 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A．建设单位 B．监理单位 C．监理工程师 D．设计单位 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150、A建设单位的一个施工项目由于资金困难而停工，该地区突遇山洪暴发，与该项目相邻的B单位在未与A单位联系的情况下主动帮助抗灾抢险，该行为属于(  </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sz w:val="32"/>
          <w:szCs w:val="32"/>
          <w:lang w:val="en-US" w:eastAsia="zh-CN"/>
        </w:rPr>
        <w:t>  ) 。 A．合同    B．侵权    C．无因管理    D．不当得利 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151、建设工程合同是一种(  </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sz w:val="32"/>
          <w:szCs w:val="32"/>
          <w:lang w:val="en-US" w:eastAsia="zh-CN"/>
        </w:rPr>
        <w:t>  )  合同。 A．实践    B．诺成    C．单务    D、从属 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152、建设工程合同纠纷的诉讼时效为(  </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sz w:val="32"/>
          <w:szCs w:val="32"/>
          <w:lang w:val="en-US" w:eastAsia="zh-CN"/>
        </w:rPr>
        <w:t>  )。 A．6个月    B．1年    C．2年    D．4年 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153、订立合同必须经过一定的程序，不同的合同其订立的程序可能不同，但其中(  </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sz w:val="32"/>
          <w:szCs w:val="32"/>
          <w:lang w:val="en-US" w:eastAsia="zh-CN"/>
        </w:rPr>
        <w:t>  )  是每个合同都必须经过的程序。 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A．担保和承诺 B．要约和担保 C．要约和承诺 D、承诺和公证 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154、工程投标属于( </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sz w:val="32"/>
          <w:szCs w:val="32"/>
          <w:lang w:val="en-US" w:eastAsia="zh-CN"/>
        </w:rPr>
        <w:t>   ) 。 A．要约    B．承诺   C．要约邀请   D．反要约 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155、当对格式条款的解释出现歧义时，应当按照( </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sz w:val="32"/>
          <w:szCs w:val="32"/>
          <w:lang w:val="en-US" w:eastAsia="zh-CN"/>
        </w:rPr>
        <w:t>  ) 的解释履行合同。 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A．格式条款提供者             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B．不利于格式条款提供者 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C．有利于格式条款提供者       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D．格式条款起草者 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156、在下列几种情形中，(  </w:t>
      </w:r>
      <w:r>
        <w:rPr>
          <w:rFonts w:hint="eastAsia" w:ascii="仿宋_GB2312" w:hAnsi="仿宋_GB2312" w:eastAsia="仿宋_GB2312" w:cs="仿宋_GB2312"/>
          <w:color w:val="FF0000"/>
          <w:sz w:val="32"/>
          <w:szCs w:val="32"/>
          <w:lang w:val="en-US" w:eastAsia="zh-CN"/>
        </w:rPr>
        <w:t>D</w:t>
      </w:r>
      <w:r>
        <w:rPr>
          <w:rFonts w:hint="eastAsia" w:ascii="仿宋_GB2312" w:hAnsi="仿宋_GB2312" w:eastAsia="仿宋_GB2312" w:cs="仿宋_GB2312"/>
          <w:sz w:val="32"/>
          <w:szCs w:val="32"/>
          <w:lang w:val="en-US" w:eastAsia="zh-CN"/>
        </w:rPr>
        <w:t>  )  合同是可撤销的合同。 A．损害公共利益的            B．以合法活动掩盖非法目的的 C．恶意串通，损害国家、集体或第三人利益的   D．因重大误解而订立的 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157、合同生效后，当事人发现合同对价款的约定是不明确的，首先应当采用( </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sz w:val="32"/>
          <w:szCs w:val="32"/>
          <w:lang w:val="en-US" w:eastAsia="zh-CN"/>
        </w:rPr>
        <w:t>   ) 确定价款。 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A．按照合同有关条款      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B．协议补充的方法 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C．按照交易习惯          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D．按照订立合同时履行地 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158、 如果国家或者行业对产品质量有强制性标准，则合同约定的质量要求(  </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sz w:val="32"/>
          <w:szCs w:val="32"/>
          <w:lang w:val="en-US" w:eastAsia="zh-CN"/>
        </w:rPr>
        <w:t>  ) 该强制性标准。 A．必须采用    B．不得低于     C．必须高于     D．应当参照 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159、建设项目施工许可证的申请者是(  </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sz w:val="32"/>
          <w:szCs w:val="32"/>
          <w:lang w:val="en-US" w:eastAsia="zh-CN"/>
        </w:rPr>
        <w:t>  ) 。 A．建设单位    B．施工单位     C、监理单位    D．建设项目主管部门 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160、依法必须进行招标的项目的(  </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sz w:val="32"/>
          <w:szCs w:val="32"/>
          <w:lang w:val="en-US" w:eastAsia="zh-CN"/>
        </w:rPr>
        <w:t>  ) ，必须通过国家指定的报刊、信息网络或者其他公共媒介发布。 A、资格预审公告    B．投标邀请书   C．招标公告    D、评标标准 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161、按照《中华人民共和国合同法》的规定，如果一方在订立合同的过程中违背了诚实信用的原则并给对方造成了实际的损失，责任方将承担(  </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sz w:val="32"/>
          <w:szCs w:val="32"/>
          <w:lang w:val="en-US" w:eastAsia="zh-CN"/>
        </w:rPr>
        <w:t>  )  的责任。 A．赔偿    B．缔约过失    C．降低资质等级    D．吊销资质证书 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162、《工程建设项目招标范围和规模标准规定》中规定施工单项合同估算价在(   </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sz w:val="32"/>
          <w:szCs w:val="32"/>
          <w:lang w:val="en-US" w:eastAsia="zh-CN"/>
        </w:rPr>
        <w:t> ) 万元人民币以上的，必须进行招标。 A．200    B．100     C．150    D．250 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163、应当招标的工程建设项目，根据招标人是否具有(  </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sz w:val="32"/>
          <w:szCs w:val="32"/>
          <w:lang w:val="en-US" w:eastAsia="zh-CN"/>
        </w:rPr>
        <w:t> ) ，可以将组织招标分为自行招标和委托招标两种情况。 A、招标资质     B．招标许可     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C、招标的条件与能力     D．评标专家 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164、我国招标投标法规定，开标时间应为(  </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sz w:val="32"/>
          <w:szCs w:val="32"/>
          <w:lang w:val="en-US" w:eastAsia="zh-CN"/>
        </w:rPr>
        <w:t>  )。 A、提交投标文件截止时间   B．提交投标文件截止时间的次日 C．提交投标文件截止时间的7日后     D．其他约定时间    165、我国招标投标法规定，评标应由(  </w:t>
      </w:r>
      <w:r>
        <w:rPr>
          <w:rFonts w:hint="eastAsia" w:ascii="仿宋_GB2312" w:hAnsi="仿宋_GB2312" w:eastAsia="仿宋_GB2312" w:cs="仿宋_GB2312"/>
          <w:color w:val="FF0000"/>
          <w:sz w:val="32"/>
          <w:szCs w:val="32"/>
          <w:lang w:val="en-US" w:eastAsia="zh-CN"/>
        </w:rPr>
        <w:t>D</w:t>
      </w:r>
      <w:r>
        <w:rPr>
          <w:rFonts w:hint="eastAsia" w:ascii="仿宋_GB2312" w:hAnsi="仿宋_GB2312" w:eastAsia="仿宋_GB2312" w:cs="仿宋_GB2312"/>
          <w:sz w:val="32"/>
          <w:szCs w:val="32"/>
          <w:lang w:val="en-US" w:eastAsia="zh-CN"/>
        </w:rPr>
        <w:t>  )依法组建的评标委员会负责。 A、地方政府相关行政主管部门   B．招标代理人   C．中介机构   D．招标人 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166、评标委员会中，技术、经济等方面的专家不得少于成员总数的( </w:t>
      </w:r>
      <w:r>
        <w:rPr>
          <w:rFonts w:hint="eastAsia" w:ascii="仿宋_GB2312" w:hAnsi="仿宋_GB2312" w:eastAsia="仿宋_GB2312" w:cs="仿宋_GB2312"/>
          <w:color w:val="FF0000"/>
          <w:sz w:val="32"/>
          <w:szCs w:val="32"/>
          <w:lang w:val="en-US" w:eastAsia="zh-CN"/>
        </w:rPr>
        <w:t>D</w:t>
      </w:r>
      <w:r>
        <w:rPr>
          <w:rFonts w:hint="eastAsia" w:ascii="仿宋_GB2312" w:hAnsi="仿宋_GB2312" w:eastAsia="仿宋_GB2312" w:cs="仿宋_GB2312"/>
          <w:sz w:val="32"/>
          <w:szCs w:val="32"/>
          <w:lang w:val="en-US" w:eastAsia="zh-CN"/>
        </w:rPr>
        <w:t>   )。 A、五分之三    B．五分之四   C、三分之一    D．三分之二 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167、中标人不按照招标文件的规定提交履约担保的，将失去订立合同的资格，其提交的投标担保(  </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sz w:val="32"/>
          <w:szCs w:val="32"/>
          <w:lang w:val="en-US" w:eastAsia="zh-CN"/>
        </w:rPr>
        <w:t>  )。 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A．退还一部分    B、全部退还   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C．不退还    D．不退还并且追加罚金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 168、(    </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sz w:val="32"/>
          <w:szCs w:val="32"/>
          <w:lang w:val="en-US" w:eastAsia="zh-CN"/>
        </w:rPr>
        <w:t>    )是指合同主体的变更，它是合同变更的一种特殊形式。 A、合同转让     B、合同解除    C、合同中止    D、合同终止 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169、按索赔的(   </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sz w:val="32"/>
          <w:szCs w:val="32"/>
          <w:lang w:val="en-US" w:eastAsia="zh-CN"/>
        </w:rPr>
        <w:t>   )分类，可分为工期索赔和费用索赔。 A 目的     B有关当事人   C依据     D业务性质    170、我国《合同法》规定，在合同订立过程中，要约自（ </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sz w:val="32"/>
          <w:szCs w:val="32"/>
          <w:lang w:val="en-US" w:eastAsia="zh-CN"/>
        </w:rPr>
        <w:t> ）时生效。 A．到达受要约人 B．要约人发出 C．受要约人真正了解 D．合同订立 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171、《招标投标法》第28条规定：“招标人收到投标文件后，应当（ </w:t>
      </w:r>
      <w:r>
        <w:rPr>
          <w:rFonts w:hint="eastAsia" w:ascii="仿宋_GB2312" w:hAnsi="仿宋_GB2312" w:eastAsia="仿宋_GB2312" w:cs="仿宋_GB2312"/>
          <w:color w:val="FF0000"/>
          <w:sz w:val="32"/>
          <w:szCs w:val="32"/>
          <w:lang w:val="en-US" w:eastAsia="zh-CN"/>
        </w:rPr>
        <w:t>D</w:t>
      </w:r>
      <w:r>
        <w:rPr>
          <w:rFonts w:hint="eastAsia" w:ascii="仿宋_GB2312" w:hAnsi="仿宋_GB2312" w:eastAsia="仿宋_GB2312" w:cs="仿宋_GB2312"/>
          <w:sz w:val="32"/>
          <w:szCs w:val="32"/>
          <w:lang w:val="en-US" w:eastAsia="zh-CN"/>
        </w:rPr>
        <w:t> ），不得开启。在招标文件要求提交投标文件的截止时间后送达的投标文件，招标人应当拒收。” A．登记备案  B．签收送审  C．集中上报  D．签收保存 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172、建设项目总承包招投标，它是指从（ </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sz w:val="32"/>
          <w:szCs w:val="32"/>
          <w:lang w:val="en-US" w:eastAsia="zh-CN"/>
        </w:rPr>
        <w:t> ）的招投标． A．从项目建议书开始，到竣工投产、交付使用B．从可行性研究开始，到竣工投产 C．从破土动工开始，到竣工投产    D．从破土动工开始，到竣工验收 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173、不属于施工投标文件的内容有（ </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sz w:val="32"/>
          <w:szCs w:val="32"/>
          <w:lang w:val="en-US" w:eastAsia="zh-CN"/>
        </w:rPr>
        <w:t> ）。 A．投标函  B．投标报价  C．拟签订合同的主要条款  D．施工方案 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174、投标预备会结束后，由招标人(招标代理人)整理会议纪要和解答的内容，将以书面形式将所有问题及解答向(  </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sz w:val="32"/>
          <w:szCs w:val="32"/>
          <w:lang w:val="en-US" w:eastAsia="zh-CN"/>
        </w:rPr>
        <w:t>   )发放。 A、所有潜在的投标人      B、所有获得招标文件的投标人 C、所有申请投标的投标人  D、所有资格预审合格的投标人 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175、根据《招标投标法》的规定，(</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sz w:val="32"/>
          <w:szCs w:val="32"/>
          <w:lang w:val="en-US" w:eastAsia="zh-CN"/>
        </w:rPr>
        <w:t xml:space="preserve"> )不属于由财政部依法指定全国政府采购信息的发布媒介。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A、中国政府采购网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B、《中国经济导报》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C、《中国政府采购》杂志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D、《中国财经报》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176、如果当事人对行政监督部门的投诉处理决定不服或者行政监督部门逾期未做处理，其采取的救济措施是(</w:t>
      </w:r>
      <w:r>
        <w:rPr>
          <w:rFonts w:hint="eastAsia" w:ascii="仿宋_GB2312" w:hAnsi="仿宋_GB2312" w:eastAsia="仿宋_GB2312" w:cs="仿宋_GB2312"/>
          <w:color w:val="FF0000"/>
          <w:sz w:val="32"/>
          <w:szCs w:val="32"/>
          <w:lang w:val="en-US" w:eastAsia="zh-CN"/>
        </w:rPr>
        <w:t>D</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A、只能依法申请行政复议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B、只能向人民法院提起行政诉讼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C、可以依法申请行政复议或者向人民法院提起民事诉讼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D、可以依法申请行政复议或者向人民法院提起行政诉讼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177、根据相关法律的规定，(</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sz w:val="32"/>
          <w:szCs w:val="32"/>
          <w:lang w:val="en-US" w:eastAsia="zh-CN"/>
        </w:rPr>
        <w:t xml:space="preserve"> )之间的争议能够通过行政复议和行政诉讼加以解决。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A、刑事主体与民事主体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B、行政主体与刑事主体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C、行政主体与民事主体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D、民事主体、刑事主体和行政主体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178、在行政诉讼中，举证责任的分配应当遵循(</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sz w:val="32"/>
          <w:szCs w:val="32"/>
          <w:lang w:val="en-US" w:eastAsia="zh-CN"/>
        </w:rPr>
        <w:t xml:space="preserve"> )原则。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A、谁主张、谁举证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B、由原告负举证责任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C、由被告负举证责任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D、原告与被告均负举证责任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179、被告应当在收到起诉状之日起(</w:t>
      </w:r>
      <w:r>
        <w:rPr>
          <w:rFonts w:hint="eastAsia" w:ascii="仿宋_GB2312" w:hAnsi="仿宋_GB2312" w:eastAsia="仿宋_GB2312" w:cs="仿宋_GB2312"/>
          <w:color w:val="FF0000"/>
          <w:sz w:val="32"/>
          <w:szCs w:val="32"/>
          <w:lang w:val="en-US" w:eastAsia="zh-CN"/>
        </w:rPr>
        <w:t>D</w:t>
      </w:r>
      <w:r>
        <w:rPr>
          <w:rFonts w:hint="eastAsia" w:ascii="仿宋_GB2312" w:hAnsi="仿宋_GB2312" w:eastAsia="仿宋_GB2312" w:cs="仿宋_GB2312"/>
          <w:sz w:val="32"/>
          <w:szCs w:val="32"/>
          <w:lang w:val="en-US" w:eastAsia="zh-CN"/>
        </w:rPr>
        <w:t xml:space="preserve"> )内提出答辩状。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A、5日  B、7日   C、10日    D、15日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180、负责受理投诉的行政监督部门应当自受理投诉之日起(  </w:t>
      </w:r>
      <w:r>
        <w:rPr>
          <w:rFonts w:hint="eastAsia" w:ascii="仿宋_GB2312" w:hAnsi="仿宋_GB2312" w:eastAsia="仿宋_GB2312" w:cs="仿宋_GB2312"/>
          <w:color w:val="FF0000"/>
          <w:sz w:val="32"/>
          <w:szCs w:val="32"/>
          <w:lang w:val="en-US" w:eastAsia="zh-CN"/>
        </w:rPr>
        <w:t>D</w:t>
      </w:r>
      <w:r>
        <w:rPr>
          <w:rFonts w:hint="eastAsia" w:ascii="仿宋_GB2312" w:hAnsi="仿宋_GB2312" w:eastAsia="仿宋_GB2312" w:cs="仿宋_GB2312"/>
          <w:sz w:val="32"/>
          <w:szCs w:val="32"/>
          <w:lang w:val="en-US" w:eastAsia="zh-CN"/>
        </w:rPr>
        <w:t xml:space="preserve"> )内，对投诉事项作出处理。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A、5日   B、15日   C、20日   D、30日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181、下列各项中能够单独作为证据的是( </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A、存在有疑点的视听资料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B、在不侵害对方合法权益的情况下未经对方当事人同意私自录制其谈话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C、与一方当事人或者其代理人有利害关系的证人出具的证言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D、无法与原件、原物核对的复印件、复制品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182、招标人采用邀请招标方式的，应当向（</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sz w:val="32"/>
          <w:szCs w:val="32"/>
          <w:lang w:val="en-US" w:eastAsia="zh-CN"/>
        </w:rPr>
        <w:t>）个以上符合资质条件的施工企业发出投标邀请书。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A、3  B、4  C、5  D、6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183、在资格预审合格的投标申请人过多时，可以由招标人从中选择不少于( </w:t>
      </w:r>
      <w:r>
        <w:rPr>
          <w:rFonts w:hint="eastAsia" w:ascii="仿宋_GB2312" w:hAnsi="仿宋_GB2312" w:eastAsia="仿宋_GB2312" w:cs="仿宋_GB2312"/>
          <w:color w:val="FF0000"/>
          <w:sz w:val="32"/>
          <w:szCs w:val="32"/>
          <w:lang w:val="en-US" w:eastAsia="zh-CN"/>
        </w:rPr>
        <w:t>D</w:t>
      </w:r>
      <w:r>
        <w:rPr>
          <w:rFonts w:hint="eastAsia" w:ascii="仿宋_GB2312" w:hAnsi="仿宋_GB2312" w:eastAsia="仿宋_GB2312" w:cs="仿宋_GB2312"/>
          <w:sz w:val="32"/>
          <w:szCs w:val="32"/>
          <w:lang w:val="en-US" w:eastAsia="zh-CN"/>
        </w:rPr>
        <w:t xml:space="preserve"> )家资格预审合格的投标申请人。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A、3  B、4  C、5  D、7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184、 招标人对已发出的招标文件进行必要的澄清或者修改的，应当在招标文件要求提交投标文件截止时间至少(</w:t>
      </w:r>
      <w:r>
        <w:rPr>
          <w:rFonts w:hint="eastAsia" w:ascii="仿宋_GB2312" w:hAnsi="仿宋_GB2312" w:eastAsia="仿宋_GB2312" w:cs="仿宋_GB2312"/>
          <w:color w:val="FF0000"/>
          <w:sz w:val="32"/>
          <w:szCs w:val="32"/>
          <w:lang w:val="en-US" w:eastAsia="zh-CN"/>
        </w:rPr>
        <w:t xml:space="preserve">C </w:t>
      </w:r>
      <w:r>
        <w:rPr>
          <w:rFonts w:hint="eastAsia" w:ascii="仿宋_GB2312" w:hAnsi="仿宋_GB2312" w:eastAsia="仿宋_GB2312" w:cs="仿宋_GB2312"/>
          <w:sz w:val="32"/>
          <w:szCs w:val="32"/>
          <w:lang w:val="en-US" w:eastAsia="zh-CN"/>
        </w:rPr>
        <w:t>)日前，以书面形式通知所有招标文件收受人，并同时报工程所在地的县级以上地方人民政府建设行政主管部门备案。该澄清或者修改的内容为招标文件的组成部分。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A、3  B、7  C、15  D、10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185、 招标人可以在招标文件中要求投标人提交投标担保。投标担保可以采用投标保函或者投标保证金的方式。投标保证金可以使用支票、银行汇票等，一般不得超过投标总价的( </w:t>
      </w:r>
      <w:r>
        <w:rPr>
          <w:rFonts w:hint="eastAsia" w:ascii="仿宋_GB2312" w:hAnsi="仿宋_GB2312" w:eastAsia="仿宋_GB2312" w:cs="仿宋_GB2312"/>
          <w:color w:val="FF0000"/>
          <w:sz w:val="32"/>
          <w:szCs w:val="32"/>
          <w:lang w:val="en-US" w:eastAsia="zh-CN"/>
        </w:rPr>
        <w:t>D</w:t>
      </w:r>
      <w:r>
        <w:rPr>
          <w:rFonts w:hint="eastAsia" w:ascii="仿宋_GB2312" w:hAnsi="仿宋_GB2312" w:eastAsia="仿宋_GB2312" w:cs="仿宋_GB2312"/>
          <w:sz w:val="32"/>
          <w:szCs w:val="32"/>
          <w:lang w:val="en-US" w:eastAsia="zh-CN"/>
        </w:rPr>
        <w:t xml:space="preserve">  )，最高不得超过( )万元。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A、2%;50   B、2%;100   C、2%;60    D、2%;80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186、法必须进行施工招标的工程，其评标委员会由招标人的代表和有关技术、经济等方面的专家组成，成员人数为(  </w:t>
      </w:r>
      <w:r>
        <w:rPr>
          <w:rFonts w:hint="eastAsia" w:ascii="仿宋_GB2312" w:hAnsi="仿宋_GB2312" w:eastAsia="仿宋_GB2312" w:cs="仿宋_GB2312"/>
          <w:color w:val="FF0000"/>
          <w:sz w:val="32"/>
          <w:szCs w:val="32"/>
          <w:lang w:val="en-US" w:eastAsia="zh-CN"/>
        </w:rPr>
        <w:t xml:space="preserve">A </w:t>
      </w:r>
      <w:r>
        <w:rPr>
          <w:rFonts w:hint="eastAsia" w:ascii="仿宋_GB2312" w:hAnsi="仿宋_GB2312" w:eastAsia="仿宋_GB2312" w:cs="仿宋_GB2312"/>
          <w:sz w:val="32"/>
          <w:szCs w:val="32"/>
          <w:lang w:val="en-US" w:eastAsia="zh-CN"/>
        </w:rPr>
        <w:t>)人以上单数，其中招标人、招标代理机构以外的技术、经济等方面专家不得少于成员总数的三分之二。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A、5; 三分之二   B、 3; 三分之一   C、 7; 三分之二    D、 2; 三分之二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187、 招标人和中标人应当自中标通知书发出之日起（</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sz w:val="32"/>
          <w:szCs w:val="32"/>
          <w:lang w:val="en-US" w:eastAsia="zh-CN"/>
        </w:rPr>
        <w:t>）日内，按照招标文件和中标人的投标文件订立书面合同；招标人和中标人不得再行订立背离合同实质性内容的其他协议。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A、30  B、7  C、15  D、10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188、 按照电子招标投标有关数据规范要求交互招标公告和公示信息文本的，发布媒介应当自收到起（</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sz w:val="32"/>
          <w:szCs w:val="32"/>
          <w:lang w:val="en-US" w:eastAsia="zh-CN"/>
        </w:rPr>
        <w:t xml:space="preserve"> ）小时内发布。发布媒介应当按照规定采取有效措施，确保发布招标公告和公示信息的数据电文不被篡改、不遗漏和至少（） 年内可追溯。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A、12;8   B10;10   C12;10   D10;15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189、下列有关联合体的变更说法中，正确的是( </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A、在评标完成后联合体成员可以进行变更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B、联合体成员的变更须在投标截止时间之前得到招标人的同意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C、联合体成员的变更发生在资格预审之后的，应作废标处理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D、联合体成员的变更发生在通过资格预审后，其资质不需要重新审查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190、下列各项对于联合体投标的理解，不正确的是(</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A、联合体投标是招投标活动中一种特殊的招标人形式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B、其常见于一些大型复杂的项目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C、投标人通常组成联合体形式参与投标，可以增强投标竞争力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D、联合体投标是招投标活动中一种特殊的投标人形式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191、根据《招标投标法》的规定，下列关于联合体投标的表述，正确的是( </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A、投标文件中无需附上联合体投标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B、投标保证金的提交只可由联合体中的一方提交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C、投标保证金的提交可以由联合体中的一方提交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D、以联合体中一方提交投标保证金的，仅对该方具有法律约束力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192、国务院有关部门对不同类型项目的投标文件内容及构成进行了具体规定，下列表述不正确的是( </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A、工程建设施工项目投标文件的构成一般包括有资格审查资料、备选投标方案等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B、工程建设货物项目的投标文件一般包括投标函、投标一览表、投标保证金等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C、机电产品国际招标项目的投标文件一般不包括投标保证金与资格证明文件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D、建筑工程方案设计投标文件一般包括商务文件和技术文件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193、作为资格预审的程序之一，招标人应当向通过资格预审的申请人发出____________，并向未通过资格预审的申请人发出资格预审结果的_________。(</w:t>
      </w:r>
      <w:r>
        <w:rPr>
          <w:rFonts w:hint="eastAsia" w:ascii="仿宋_GB2312" w:hAnsi="仿宋_GB2312" w:eastAsia="仿宋_GB2312" w:cs="仿宋_GB2312"/>
          <w:color w:val="FF0000"/>
          <w:sz w:val="32"/>
          <w:szCs w:val="32"/>
          <w:lang w:val="en-US" w:eastAsia="zh-CN"/>
        </w:rPr>
        <w:t xml:space="preserve">D </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A、招标公告;书面通知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B、投标邀请书;口头或书面通知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C、招标公告;口头或书面通知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D、投标邀请书;书面通知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194、下列不属于货物招标项目资格预审文件的内容的是(</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A、资格要求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B、申请人须知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C、资格预审申请时间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D、资格预审结果的通知方式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195、详细规定了工程建设项目必须招标的范围的法律法规是(</w:t>
      </w:r>
      <w:r>
        <w:rPr>
          <w:rFonts w:hint="eastAsia" w:ascii="仿宋_GB2312" w:hAnsi="仿宋_GB2312" w:eastAsia="仿宋_GB2312" w:cs="仿宋_GB2312"/>
          <w:color w:val="FF0000"/>
          <w:sz w:val="32"/>
          <w:szCs w:val="32"/>
          <w:lang w:val="en-US" w:eastAsia="zh-CN"/>
        </w:rPr>
        <w:t xml:space="preserve">A </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A、《工程建设项目招标范围和规模标准》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B、《机电产品国际招标投标实施办法》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C、《招标投标法》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D、《政府采购法》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196、工程建设项目施工的投标资格大多采用资格预审而不采用资格后审，主要原因是因为工程建设项目具有(　</w:t>
      </w:r>
      <w:r>
        <w:rPr>
          <w:rFonts w:hint="eastAsia" w:ascii="仿宋_GB2312" w:hAnsi="仿宋_GB2312" w:eastAsia="仿宋_GB2312" w:cs="仿宋_GB2312"/>
          <w:color w:val="FF0000"/>
          <w:sz w:val="32"/>
          <w:szCs w:val="32"/>
          <w:lang w:val="en-US" w:eastAsia="zh-CN"/>
        </w:rPr>
        <w:t>D</w:t>
      </w:r>
      <w:r>
        <w:rPr>
          <w:rFonts w:hint="eastAsia" w:ascii="仿宋_GB2312" w:hAnsi="仿宋_GB2312" w:eastAsia="仿宋_GB2312" w:cs="仿宋_GB2312"/>
          <w:sz w:val="32"/>
          <w:szCs w:val="32"/>
          <w:lang w:val="en-US" w:eastAsia="zh-CN"/>
        </w:rPr>
        <w:t>　)的基本特征。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A、唯一性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B、系统性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C、要素流动性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D、产品固定性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197、某政府采购货物招标项目，1月1 日开始发售招标文件，2月1日投标截止时，因技术复杂，只有两个供应商递交投标文件。招标文件和实施程序符合有关规定，招标采购单位应当报经财政部门批准后采取(　</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A、竞争性谈判方式采购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B、询价方式采购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C、继续开标、评标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D、邀请招标方式采购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198、某大型工程建设项目，已完成项目建议书。为了有效优化和控制项目投资，提高工程质量，缩短建设工期，下列招标方案中，最为理想的是(　</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A、组织工程设计一施工一体化总承包招标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B、组织工程设计方案招标并论证确定后，再组织工程设计一施工一体化总承包招标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C、按实施需求依次分别组织工程设计招标、工程施工招标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D、工程设计直接委托完成后，再组织工程施工和设备采购的招标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199、某基础设施特许经营项目融资招标，评标因素包括了项目资产转让价格、资产转让和特许经营协议响应方案、融资方案、运营维护和移交方案。这种特许经营项目的融资模式简称为(　</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A、BT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B、BOT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C、TOT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D、BOO</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200、采购人与多个供应商谈判，商定货物的价格和合同条款，最终签订合同的采购方式称为(　</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A、询价    B、竞价   C、磋商   D、比选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200、采购人与多个供应商谈判，商定货物的价格和合同条款，最终签订合同的采购方式称为(　</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color w:val="000000" w:themeColor="text1"/>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A、询价    B、竞价   C、磋商   D、比选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201、在实施采购活动中，(　</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color w:val="000000" w:themeColor="text1"/>
          <w:sz w:val="32"/>
          <w:szCs w:val="32"/>
          <w:lang w:val="en-US" w:eastAsia="zh-CN"/>
        </w:rPr>
        <w:t>　)是一项主要的内容。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A、制定采购原则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B、确定采购目标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C、编制采购计划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D、明确采购任务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202、按照采购的主体划分，下列选项中不包括的一项是(　</w:t>
      </w:r>
      <w:r>
        <w:rPr>
          <w:rFonts w:hint="eastAsia" w:ascii="仿宋_GB2312" w:hAnsi="仿宋_GB2312" w:eastAsia="仿宋_GB2312" w:cs="仿宋_GB2312"/>
          <w:color w:val="FF0000"/>
          <w:sz w:val="32"/>
          <w:szCs w:val="32"/>
          <w:lang w:val="en-US" w:eastAsia="zh-CN"/>
        </w:rPr>
        <w:t>B　</w:t>
      </w:r>
      <w:r>
        <w:rPr>
          <w:rFonts w:hint="eastAsia"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A、政府采购  B、集体采购   C、企业采购  D、个人采购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203、通常意义的采购按照(</w:t>
      </w:r>
      <w:r>
        <w:rPr>
          <w:rFonts w:hint="eastAsia" w:ascii="仿宋_GB2312" w:hAnsi="仿宋_GB2312" w:eastAsia="仿宋_GB2312" w:cs="仿宋_GB2312"/>
          <w:color w:val="FF0000"/>
          <w:sz w:val="32"/>
          <w:szCs w:val="32"/>
          <w:lang w:val="en-US" w:eastAsia="zh-CN"/>
        </w:rPr>
        <w:t>　B</w:t>
      </w:r>
      <w:r>
        <w:rPr>
          <w:rFonts w:hint="eastAsia" w:ascii="仿宋_GB2312" w:hAnsi="仿宋_GB2312" w:eastAsia="仿宋_GB2312" w:cs="仿宋_GB2312"/>
          <w:color w:val="000000" w:themeColor="text1"/>
          <w:sz w:val="32"/>
          <w:szCs w:val="32"/>
          <w:lang w:val="en-US" w:eastAsia="zh-CN"/>
        </w:rPr>
        <w:t>　)划分，可以分为工程采购、货物采购和服务采购。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A、采购主体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B、采购标的物的属性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C、选择交易主体的方式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D、采购标的物的来源地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204、与个人及企业采购相比，公共采购的采购工具具有(　</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color w:val="000000" w:themeColor="text1"/>
          <w:sz w:val="32"/>
          <w:szCs w:val="32"/>
          <w:lang w:val="en-US" w:eastAsia="zh-CN"/>
        </w:rPr>
        <w:t>　)的特点。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A、单一性和规范性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B、多样性和规范性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C、单一性和规模性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D、规模性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205、常用的采购方式中，(　</w:t>
      </w:r>
      <w:r>
        <w:rPr>
          <w:rFonts w:hint="eastAsia" w:ascii="仿宋_GB2312" w:hAnsi="仿宋_GB2312" w:eastAsia="仿宋_GB2312" w:cs="仿宋_GB2312"/>
          <w:color w:val="FF0000"/>
          <w:sz w:val="32"/>
          <w:szCs w:val="32"/>
          <w:lang w:val="en-US" w:eastAsia="zh-CN"/>
        </w:rPr>
        <w:t>A　</w:t>
      </w:r>
      <w:r>
        <w:rPr>
          <w:rFonts w:hint="eastAsia" w:ascii="仿宋_GB2312" w:hAnsi="仿宋_GB2312" w:eastAsia="仿宋_GB2312" w:cs="仿宋_GB2312"/>
          <w:color w:val="000000" w:themeColor="text1"/>
          <w:sz w:val="32"/>
          <w:szCs w:val="32"/>
          <w:lang w:val="en-US" w:eastAsia="zh-CN"/>
        </w:rPr>
        <w:t>)是指采购人向供应商或承包人就采购的工程、货物或服务询问价格，确定选择交易对象及交易条件的采购方式。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A、询价    B、比选   C、磋商   D、竞价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206、对于公共采购的采购人员来说，最关键的制约因素指(　</w:t>
      </w:r>
      <w:r>
        <w:rPr>
          <w:rFonts w:hint="eastAsia" w:ascii="仿宋_GB2312" w:hAnsi="仿宋_GB2312" w:eastAsia="仿宋_GB2312" w:cs="仿宋_GB2312"/>
          <w:color w:val="FF0000"/>
          <w:sz w:val="32"/>
          <w:szCs w:val="32"/>
          <w:lang w:val="en-US" w:eastAsia="zh-CN"/>
        </w:rPr>
        <w:t>D</w:t>
      </w:r>
      <w:r>
        <w:rPr>
          <w:rFonts w:hint="eastAsia" w:ascii="仿宋_GB2312" w:hAnsi="仿宋_GB2312" w:eastAsia="仿宋_GB2312" w:cs="仿宋_GB2312"/>
          <w:color w:val="000000" w:themeColor="text1"/>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A、采购工具    B、市场供应情况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C、资金、时间  D、法律法规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207、在招标采购相关原理的应用中，关于博弈论的说法，不正确的是(　</w:t>
      </w:r>
      <w:r>
        <w:rPr>
          <w:rFonts w:hint="eastAsia" w:ascii="仿宋_GB2312" w:hAnsi="仿宋_GB2312" w:eastAsia="仿宋_GB2312" w:cs="仿宋_GB2312"/>
          <w:color w:val="FF0000"/>
          <w:sz w:val="32"/>
          <w:szCs w:val="32"/>
          <w:lang w:val="en-US" w:eastAsia="zh-CN"/>
        </w:rPr>
        <w:t>B　</w:t>
      </w:r>
      <w:r>
        <w:rPr>
          <w:rFonts w:hint="eastAsia"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A、招标人与投标人之间的博弈，在招标投标阶段表现为非合作博弈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B、如果有投标人高于成本投标，就会使招标投标机制失灵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C、招标投标机制能够减少市场上由于信息不对称带来的负面效应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D、博弈论是使用数学模型研究冲突对抗条件下最优决策问题的理论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208、评标委员会收受贿赂，违反了招标投标的(　</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color w:val="000000" w:themeColor="text1"/>
          <w:sz w:val="32"/>
          <w:szCs w:val="32"/>
          <w:lang w:val="en-US" w:eastAsia="zh-CN"/>
        </w:rPr>
        <w:t>　)原则。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 公开       B、公平    C、公正    D、诚实信用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209、公开招标属于(</w:t>
      </w:r>
      <w:r>
        <w:rPr>
          <w:rFonts w:hint="eastAsia" w:ascii="仿宋_GB2312" w:hAnsi="仿宋_GB2312" w:eastAsia="仿宋_GB2312" w:cs="仿宋_GB2312"/>
          <w:color w:val="FF0000"/>
          <w:sz w:val="32"/>
          <w:szCs w:val="32"/>
          <w:lang w:val="en-US" w:eastAsia="zh-CN"/>
        </w:rPr>
        <w:t>　C</w:t>
      </w:r>
      <w:r>
        <w:rPr>
          <w:rFonts w:hint="eastAsia" w:ascii="仿宋_GB2312" w:hAnsi="仿宋_GB2312" w:eastAsia="仿宋_GB2312" w:cs="仿宋_GB2312"/>
          <w:color w:val="000000" w:themeColor="text1"/>
          <w:sz w:val="32"/>
          <w:szCs w:val="32"/>
          <w:lang w:val="en-US" w:eastAsia="zh-CN"/>
        </w:rPr>
        <w:t>　)竞争招标。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A、限制性     B、有限性   C、非限制性D、选择性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210、下列不属于货物招标项目资格预审文件的内容的是(</w:t>
      </w:r>
      <w:r>
        <w:rPr>
          <w:rFonts w:hint="eastAsia" w:ascii="仿宋_GB2312" w:hAnsi="仿宋_GB2312" w:eastAsia="仿宋_GB2312" w:cs="仿宋_GB2312"/>
          <w:color w:val="FF0000"/>
          <w:sz w:val="32"/>
          <w:szCs w:val="32"/>
          <w:lang w:val="en-US" w:eastAsia="zh-CN"/>
        </w:rPr>
        <w:t xml:space="preserve"> C</w:t>
      </w:r>
      <w:r>
        <w:rPr>
          <w:rFonts w:hint="eastAsia" w:ascii="仿宋_GB2312" w:hAnsi="仿宋_GB2312" w:eastAsia="仿宋_GB2312" w:cs="仿宋_GB2312"/>
          <w:color w:val="000000" w:themeColor="text1"/>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A、资格要求  B、申请人须知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C、资格预审申请时间D、资格预审结果的通知方式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211、电子签名在什么时候使用？（</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A、签署所有评审汇总及评标报告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B、详细评审汇总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C、初步评审汇总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D、商务标评审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212、 哪类专家在评标准备环节中无需参加评标回避？（</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A、业主评委B、专家评委C、主任评委D、经济专家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213、推举主任评委时出现平票怎么办？（</w:t>
      </w:r>
      <w:r>
        <w:rPr>
          <w:rFonts w:hint="eastAsia" w:ascii="仿宋_GB2312" w:hAnsi="仿宋_GB2312" w:eastAsia="仿宋_GB2312" w:cs="仿宋_GB2312"/>
          <w:color w:val="FF0000"/>
          <w:sz w:val="32"/>
          <w:szCs w:val="32"/>
          <w:lang w:val="en-US" w:eastAsia="zh-CN"/>
        </w:rPr>
        <w:t>D</w:t>
      </w:r>
      <w:r>
        <w:rPr>
          <w:rFonts w:hint="eastAsia"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A、不做操作，任由出现两个主任评委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B、在两个平票的专家中选取一个为主任评委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C、两个平票的专家自行商量确认谁是主任评委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D、所有评委重新投票选取主任评委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214、推举主任评委时以什么原则进行结果确认？（</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A、投票选举，少数服从多数原则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B、自荐原则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C、系统随机判定原则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D、多数服从少数原则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215、远程异地评标如何实现专家之间的信息交流？（</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A、通过现场的采集设备在评标系统中的进入群聊进行音频、视频、图文信息交流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B、通过座机实现专家之间的信息交流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C、通过自己常用的社交软件如QQ等在网上进行临时信息交流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D、通过自己的手机电话进行专家之间的信息交流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216、远程异地评标中以创新的独立网页进行展示的群聊系统有何优点？（</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A、可通过双显示器实现多屏查看，评标、视讯交流互不影响，便捷高效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B、可通过双显示器实现多屏查看招投标文件进行评审条款打分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C、可通过显示器进行视讯闲聊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D、可通过视讯与任意朋友家人闲聊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217、远程异地评标中的视讯交流包含哪些内容？（</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A、实时视频、耳麦语音对话、即时文字消息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B、实时视频和耳麦语音对话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C、实时视频和即时文字消息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D、耳麦语音对话和即时文字消息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218、远程异地评标中的进入群聊交流模式是什么样的？（</w:t>
      </w:r>
      <w:r>
        <w:rPr>
          <w:rFonts w:hint="eastAsia" w:ascii="仿宋_GB2312" w:hAnsi="仿宋_GB2312" w:eastAsia="仿宋_GB2312" w:cs="仿宋_GB2312"/>
          <w:color w:val="FF0000"/>
          <w:sz w:val="32"/>
          <w:szCs w:val="32"/>
          <w:lang w:val="en-US" w:eastAsia="zh-CN"/>
        </w:rPr>
        <w:t>D</w:t>
      </w:r>
      <w:r>
        <w:rPr>
          <w:rFonts w:hint="eastAsia"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A、只能一对一交流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B、只能一对二交流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C、只能一对三交流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D、所有专家都能即时交流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219、《招标投标法》规定，（ </w:t>
      </w:r>
      <w:r>
        <w:rPr>
          <w:rFonts w:hint="eastAsia" w:ascii="仿宋_GB2312" w:hAnsi="仿宋_GB2312" w:eastAsia="仿宋_GB2312" w:cs="仿宋_GB2312"/>
          <w:color w:val="FF0000"/>
          <w:sz w:val="32"/>
          <w:szCs w:val="32"/>
          <w:lang w:val="en-US" w:eastAsia="zh-CN"/>
        </w:rPr>
        <w:t xml:space="preserve">B </w:t>
      </w:r>
      <w:r>
        <w:rPr>
          <w:rFonts w:hint="eastAsia" w:ascii="仿宋_GB2312" w:hAnsi="仿宋_GB2312" w:eastAsia="仿宋_GB2312" w:cs="仿宋_GB2312"/>
          <w:color w:val="000000" w:themeColor="text1"/>
          <w:sz w:val="32"/>
          <w:szCs w:val="32"/>
          <w:lang w:val="en-US" w:eastAsia="zh-CN"/>
        </w:rPr>
        <w:t>）自行选择招标代理机构，委托其办理招标事宜。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A、招标人无权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B、招标人有权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C、监督部门有权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D、主管部门有权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220、在招标投标的基本程序中，（ </w:t>
      </w:r>
      <w:r>
        <w:rPr>
          <w:rFonts w:hint="eastAsia" w:ascii="仿宋_GB2312" w:hAnsi="仿宋_GB2312" w:eastAsia="仿宋_GB2312" w:cs="仿宋_GB2312"/>
          <w:color w:val="FF0000"/>
          <w:sz w:val="32"/>
          <w:szCs w:val="32"/>
          <w:lang w:val="en-US" w:eastAsia="zh-CN"/>
        </w:rPr>
        <w:t xml:space="preserve">B </w:t>
      </w:r>
      <w:r>
        <w:rPr>
          <w:rFonts w:hint="eastAsia" w:ascii="仿宋_GB2312" w:hAnsi="仿宋_GB2312" w:eastAsia="仿宋_GB2312" w:cs="仿宋_GB2312"/>
          <w:color w:val="000000" w:themeColor="text1"/>
          <w:sz w:val="32"/>
          <w:szCs w:val="32"/>
          <w:lang w:val="en-US" w:eastAsia="zh-CN"/>
        </w:rPr>
        <w:t>）情况确定了竞争格局。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A．招标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B．投标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C．开标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D．定标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221、以下关于招标公告发布制度的规定中表述不正确的是（ </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color w:val="000000" w:themeColor="text1"/>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A．《招标投标法》规定了招标公告发布制度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B．原国家计委根据国务院授权，确定了发布依法必须招标项目招标公告的国家指定媒介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C．各地方政府审批权限内的招标项目的招标公告，可在各级建设行政主管部门指定的媒介上发布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D．依法必须进行招标的项目的招标公告，应当通过国家指定的报刊、信息网络或者其他媒介发布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222、根据《招标投标法》的规定，下列关于招标投标基本程序表述不正确的是（</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color w:val="000000" w:themeColor="text1"/>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A．招标是招标投标活动的起始环节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B．在投标截止时间结束后，投标人不得更该投标报价及其他实质性内容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C．评标委员会有权确定中标人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D．中标人确定后，招标人应当向中标人发出中标通知书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223、招标评标标准应当具有唯一性，对所有投标人实行唯一标准。这体现了招标投标活动应当遵循的（</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color w:val="000000" w:themeColor="text1"/>
          <w:sz w:val="32"/>
          <w:szCs w:val="32"/>
          <w:lang w:val="en-US" w:eastAsia="zh-CN"/>
        </w:rPr>
        <w:t xml:space="preserve">  ）原则。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A．公开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B．公平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C．公正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D．诚实信用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224、关于标底，下列说法中错误的是( </w:t>
      </w:r>
      <w:r>
        <w:rPr>
          <w:rFonts w:hint="eastAsia" w:ascii="仿宋_GB2312" w:hAnsi="仿宋_GB2312" w:eastAsia="仿宋_GB2312" w:cs="仿宋_GB2312"/>
          <w:color w:val="FF0000"/>
          <w:sz w:val="32"/>
          <w:szCs w:val="32"/>
          <w:lang w:val="en-US" w:eastAsia="zh-CN"/>
        </w:rPr>
        <w:t xml:space="preserve">D </w:t>
      </w:r>
      <w:r>
        <w:rPr>
          <w:rFonts w:hint="eastAsia" w:ascii="仿宋_GB2312" w:hAnsi="仿宋_GB2312" w:eastAsia="仿宋_GB2312" w:cs="仿宋_GB2312"/>
          <w:color w:val="000000" w:themeColor="text1"/>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A、标底应当保密，开标前不得公开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B、不得以投标报价是否接近标底作为中标条件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C、不得以投标报价超过标底上下浮动范围作为否决投标的条件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D、每个招标项目都必须编制标底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225、依据《招标投标法》的规定，招标人、中标人订立背离合同实质性内容的协议时，行政监督部门有权对招标人处以（ </w:t>
      </w:r>
      <w:r>
        <w:rPr>
          <w:rFonts w:hint="eastAsia" w:ascii="仿宋_GB2312" w:hAnsi="仿宋_GB2312" w:eastAsia="仿宋_GB2312" w:cs="仿宋_GB2312"/>
          <w:color w:val="FF0000"/>
          <w:sz w:val="32"/>
          <w:szCs w:val="32"/>
          <w:lang w:val="en-US" w:eastAsia="zh-CN"/>
        </w:rPr>
        <w:t xml:space="preserve">D </w:t>
      </w:r>
      <w:r>
        <w:rPr>
          <w:rFonts w:hint="eastAsia" w:ascii="仿宋_GB2312" w:hAnsi="仿宋_GB2312" w:eastAsia="仿宋_GB2312" w:cs="仿宋_GB2312"/>
          <w:color w:val="000000" w:themeColor="text1"/>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A．警告          B．党纪处分    C．行政处分      D．责令改正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226、按照《招标投标法》的规定，大部分建设工程合同在订立过程中需要经过招标投标的环节，通常情况下（ </w:t>
      </w:r>
      <w:r>
        <w:rPr>
          <w:rFonts w:hint="eastAsia" w:ascii="仿宋_GB2312" w:hAnsi="仿宋_GB2312" w:eastAsia="仿宋_GB2312" w:cs="仿宋_GB2312"/>
          <w:color w:val="FF0000"/>
          <w:sz w:val="32"/>
          <w:szCs w:val="32"/>
          <w:lang w:val="en-US" w:eastAsia="zh-CN"/>
        </w:rPr>
        <w:t xml:space="preserve">B </w:t>
      </w:r>
      <w:r>
        <w:rPr>
          <w:rFonts w:hint="eastAsia" w:ascii="仿宋_GB2312" w:hAnsi="仿宋_GB2312" w:eastAsia="仿宋_GB2312" w:cs="仿宋_GB2312"/>
          <w:color w:val="000000" w:themeColor="text1"/>
          <w:sz w:val="32"/>
          <w:szCs w:val="32"/>
          <w:lang w:val="en-US" w:eastAsia="zh-CN"/>
        </w:rPr>
        <w:t>）为要约。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A．招标人发出的招标公告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B．投标人提交的投标文件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C．招标人发出的招标文件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D．招标人发出的中标通知书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227、根据《招标投标法》和《招标投标法实施条例》的规定，下列关于招标文件表述中不正确的是（ </w:t>
      </w:r>
      <w:r>
        <w:rPr>
          <w:rFonts w:hint="eastAsia" w:ascii="仿宋_GB2312" w:hAnsi="仿宋_GB2312" w:eastAsia="仿宋_GB2312" w:cs="仿宋_GB2312"/>
          <w:color w:val="FF0000"/>
          <w:sz w:val="32"/>
          <w:szCs w:val="32"/>
          <w:lang w:val="en-US" w:eastAsia="zh-CN"/>
        </w:rPr>
        <w:t xml:space="preserve">B </w:t>
      </w:r>
      <w:r>
        <w:rPr>
          <w:rFonts w:hint="eastAsia"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A．招标文件应根据项目特点和实际需要进行编制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B．招标人应当按照招标公告或者投标邀请书规定的时间、地点发售招标文件。招标文件的发售期不得少于7个工作日。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C．招标文件应当载明评标标准和评标方法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D．应合理划分标段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228、《招标投标法实施条例》规定，关于建立招标投标交易场所的说法错误的是（ </w:t>
      </w:r>
      <w:r>
        <w:rPr>
          <w:rFonts w:hint="eastAsia" w:ascii="仿宋_GB2312" w:hAnsi="仿宋_GB2312" w:eastAsia="仿宋_GB2312" w:cs="仿宋_GB2312"/>
          <w:color w:val="FF0000"/>
          <w:sz w:val="32"/>
          <w:szCs w:val="32"/>
          <w:lang w:val="en-US" w:eastAsia="zh-CN"/>
        </w:rPr>
        <w:t xml:space="preserve">B </w:t>
      </w:r>
      <w:r>
        <w:rPr>
          <w:rFonts w:hint="eastAsia" w:ascii="仿宋_GB2312" w:hAnsi="仿宋_GB2312" w:eastAsia="仿宋_GB2312" w:cs="仿宋_GB2312"/>
          <w:color w:val="000000" w:themeColor="text1"/>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A、设立的主体是设区的市级以上地方人民政府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B、应当根据需要设立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C、不得与行政监督部门有隶属关系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D、不得以营利为目的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229、《招标投标法实施条例》规定，招标人应当根据项目规模和技术复杂程度等因素合理确定评标时间。超过( </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color w:val="000000" w:themeColor="text1"/>
          <w:sz w:val="32"/>
          <w:szCs w:val="32"/>
          <w:lang w:val="en-US" w:eastAsia="zh-CN"/>
        </w:rPr>
        <w:t xml:space="preserve"> )的评标委员会成员认为评标时间不够的，招标人应当适当延长。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A、四分之一 B、三分之一 C、五分之一 D、二分之一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230、采购人可以根据采购项目的特殊要求，规定供应商的特定条件，但不得以不合理的条件对供应商实行（</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color w:val="000000" w:themeColor="text1"/>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A、平等待遇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B、差别待遇或者歧视待遇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C、优惠待遇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D、限制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231、根据《招标投标法》的相关规定，确定中标人的权利归属于（</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color w:val="000000" w:themeColor="text1"/>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A、招标人 B、评标委员会 C、代理机构 D、主管部门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232、《招标投标法实施条例》规定，评标报告应当由评标委员会全体成员签字。评标委员会成员拒绝在评标报告上签字又不书面说明其不同意见和理由的，视为（</w:t>
      </w:r>
      <w:r>
        <w:rPr>
          <w:rFonts w:hint="eastAsia" w:ascii="仿宋_GB2312" w:hAnsi="仿宋_GB2312" w:eastAsia="仿宋_GB2312" w:cs="仿宋_GB2312"/>
          <w:color w:val="FF0000"/>
          <w:sz w:val="32"/>
          <w:szCs w:val="32"/>
          <w:lang w:val="en-US" w:eastAsia="zh-CN"/>
        </w:rPr>
        <w:t xml:space="preserve">B </w:t>
      </w:r>
      <w:r>
        <w:rPr>
          <w:rFonts w:hint="eastAsia" w:ascii="仿宋_GB2312" w:hAnsi="仿宋_GB2312" w:eastAsia="仿宋_GB2312" w:cs="仿宋_GB2312"/>
          <w:color w:val="000000" w:themeColor="text1"/>
          <w:sz w:val="32"/>
          <w:szCs w:val="32"/>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A、不同意评标结果        B、同意评标结果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C、退出本次评标          D、本次评标失败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233、《招标投标法实施条例》规定，投标人或者其他利害关系人对依法必须进行招标的项目的评标结果有异议的，应当在（ </w:t>
      </w:r>
      <w:r>
        <w:rPr>
          <w:rFonts w:hint="eastAsia" w:ascii="仿宋_GB2312" w:hAnsi="仿宋_GB2312" w:eastAsia="仿宋_GB2312" w:cs="仿宋_GB2312"/>
          <w:color w:val="FF0000"/>
          <w:sz w:val="32"/>
          <w:szCs w:val="32"/>
          <w:lang w:val="en-US" w:eastAsia="zh-CN"/>
        </w:rPr>
        <w:t xml:space="preserve">C </w:t>
      </w:r>
      <w:r>
        <w:rPr>
          <w:rFonts w:hint="eastAsia" w:ascii="仿宋_GB2312" w:hAnsi="仿宋_GB2312" w:eastAsia="仿宋_GB2312" w:cs="仿宋_GB2312"/>
          <w:color w:val="000000" w:themeColor="text1"/>
          <w:sz w:val="32"/>
          <w:szCs w:val="32"/>
          <w:lang w:val="en-US" w:eastAsia="zh-CN"/>
        </w:rPr>
        <w:t>）提出。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A、开标现场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B、评标现场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C、中标候选人公示期间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D、中标通知书发出后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234、《招标投标法实施条例》规定，依法必须进行招标的项目，招标人应当自收到评标报告之日起3日内公示中标候选人，公示期不得少于（ </w:t>
      </w:r>
      <w:r>
        <w:rPr>
          <w:rFonts w:hint="eastAsia" w:ascii="仿宋_GB2312" w:hAnsi="仿宋_GB2312" w:eastAsia="仿宋_GB2312" w:cs="仿宋_GB2312"/>
          <w:color w:val="FF0000"/>
          <w:sz w:val="32"/>
          <w:szCs w:val="32"/>
          <w:lang w:val="en-US" w:eastAsia="zh-CN"/>
        </w:rPr>
        <w:t xml:space="preserve">C </w:t>
      </w:r>
      <w:r>
        <w:rPr>
          <w:rFonts w:hint="eastAsia" w:ascii="仿宋_GB2312" w:hAnsi="仿宋_GB2312" w:eastAsia="仿宋_GB2312" w:cs="仿宋_GB2312"/>
          <w:color w:val="000000" w:themeColor="text1"/>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A、5   B、3个工作日   C、3    D、5个工作日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235、《招标投标法实施条例》规定，国有资金占控股或者主导地位的依法必须进行招标的项目，招标人应当确定（ </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color w:val="000000" w:themeColor="text1"/>
          <w:sz w:val="32"/>
          <w:szCs w:val="32"/>
          <w:lang w:val="en-US" w:eastAsia="zh-CN"/>
        </w:rPr>
        <w:t xml:space="preserve"> ）的中标候选人为中标人。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A、排名第一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B、价格最低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C、价格最合理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D、施工组织方案最优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236、《招标投标法实施条例》规定，投标人或者其他利害关系人认为招标投标活动不符合法律、行政法规规定的，可以自知道或者应当知道之日起（ </w:t>
      </w:r>
      <w:r>
        <w:rPr>
          <w:rFonts w:hint="eastAsia" w:ascii="仿宋_GB2312" w:hAnsi="仿宋_GB2312" w:eastAsia="仿宋_GB2312" w:cs="仿宋_GB2312"/>
          <w:color w:val="FF0000"/>
          <w:sz w:val="32"/>
          <w:szCs w:val="32"/>
          <w:lang w:val="en-US" w:eastAsia="zh-CN"/>
        </w:rPr>
        <w:t xml:space="preserve">C </w:t>
      </w:r>
      <w:r>
        <w:rPr>
          <w:rFonts w:hint="eastAsia" w:ascii="仿宋_GB2312" w:hAnsi="仿宋_GB2312" w:eastAsia="仿宋_GB2312" w:cs="仿宋_GB2312"/>
          <w:color w:val="000000" w:themeColor="text1"/>
          <w:sz w:val="32"/>
          <w:szCs w:val="32"/>
          <w:lang w:val="en-US" w:eastAsia="zh-CN"/>
        </w:rPr>
        <w:t>）日内向有关行政监督部门投诉。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A、30      B、15       C、10       D、5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237、《招标投标法实施条例》七十三条规定，依法应当公开招标的项目招标人无正当理由不与中标人签订合同的，由有关行政监督部门责令改正，可以处中标项目金额（</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color w:val="000000" w:themeColor="text1"/>
          <w:sz w:val="32"/>
          <w:szCs w:val="32"/>
          <w:lang w:val="en-US" w:eastAsia="zh-CN"/>
        </w:rPr>
        <w:t xml:space="preserve">  ）以下的罚款。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A、5‰--10‰   B、10‰   C、1%以下   D、10‰以下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238、按照《工程建设项目施工招标投标办法》的规定，招标人不履行与中标人订立合同的，应当（</w:t>
      </w:r>
      <w:r>
        <w:rPr>
          <w:rFonts w:hint="eastAsia" w:ascii="仿宋_GB2312" w:hAnsi="仿宋_GB2312" w:eastAsia="仿宋_GB2312" w:cs="仿宋_GB2312"/>
          <w:color w:val="FF0000"/>
          <w:sz w:val="32"/>
          <w:szCs w:val="32"/>
          <w:lang w:val="en-US" w:eastAsia="zh-CN"/>
        </w:rPr>
        <w:t xml:space="preserve"> A </w:t>
      </w:r>
      <w:r>
        <w:rPr>
          <w:rFonts w:hint="eastAsia" w:ascii="仿宋_GB2312" w:hAnsi="仿宋_GB2312" w:eastAsia="仿宋_GB2312" w:cs="仿宋_GB2312"/>
          <w:color w:val="000000" w:themeColor="text1"/>
          <w:sz w:val="32"/>
          <w:szCs w:val="32"/>
          <w:lang w:val="en-US" w:eastAsia="zh-CN"/>
        </w:rPr>
        <w:t>）中标人的履约保证金。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A、返还               B、双倍返还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C、返还并赔偿         D、双倍返还并赔偿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239、下列属于工程建设项目评标方法的是（</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color w:val="000000" w:themeColor="text1"/>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A、综合评估法         B、最低评标价法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C、综合评价法         D、综合评分法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240、下列选项中以国家主席令的形式向社会公布的是( </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color w:val="000000" w:themeColor="text1"/>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A、《中华人民共和国招标投标法》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B、《中华人民共和国招标投标法实施条例》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C、《工程建设项目施工招标投标办法》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D、《工程建设项目招标投标活动投诉处理办法》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241、开标时，投标文件中开标一览表(报价表)内容与投标文件中明细表内容不一致的，（</w:t>
      </w:r>
      <w:r>
        <w:rPr>
          <w:rFonts w:hint="eastAsia" w:ascii="仿宋_GB2312" w:hAnsi="仿宋_GB2312" w:eastAsia="仿宋_GB2312" w:cs="仿宋_GB2312"/>
          <w:color w:val="FF0000"/>
          <w:sz w:val="32"/>
          <w:szCs w:val="32"/>
          <w:lang w:val="en-US" w:eastAsia="zh-CN"/>
        </w:rPr>
        <w:t xml:space="preserve"> C </w:t>
      </w:r>
      <w:r>
        <w:rPr>
          <w:rFonts w:hint="eastAsia"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A、作无效投标处理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B、以投标文件中的明细表内容为准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C、以开标一览表(报价表)为准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D、由评标委员会讨论决定如何处理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242、根据《电子招标投标办法》规定，电子招标投标系统分为交易平台、（  </w:t>
      </w:r>
      <w:r>
        <w:rPr>
          <w:rFonts w:hint="eastAsia" w:ascii="仿宋_GB2312" w:hAnsi="仿宋_GB2312" w:eastAsia="仿宋_GB2312" w:cs="仿宋_GB2312"/>
          <w:color w:val="FF0000"/>
          <w:sz w:val="32"/>
          <w:szCs w:val="32"/>
          <w:lang w:val="en-US" w:eastAsia="zh-CN"/>
        </w:rPr>
        <w:t>D</w:t>
      </w:r>
      <w:r>
        <w:rPr>
          <w:rFonts w:hint="eastAsia" w:ascii="仿宋_GB2312" w:hAnsi="仿宋_GB2312" w:eastAsia="仿宋_GB2312" w:cs="仿宋_GB2312"/>
          <w:color w:val="000000" w:themeColor="text1"/>
          <w:sz w:val="32"/>
          <w:szCs w:val="32"/>
          <w:lang w:val="en-US" w:eastAsia="zh-CN"/>
        </w:rPr>
        <w:t xml:space="preserve"> ）和行政监督平台。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A、信用平台               B、价格监管平台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C、投资项目在线审批平台   D、公共服务平台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243、(  </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color w:val="000000" w:themeColor="text1"/>
          <w:sz w:val="32"/>
          <w:szCs w:val="32"/>
          <w:lang w:val="en-US" w:eastAsia="zh-CN"/>
        </w:rPr>
        <w:t xml:space="preserve"> )负责指导协调全国电子招标投标活动。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A、国务院                   B、国务院发展改革部门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C、工业和信息化部           D、中国人民银行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244、电子招标投标交易平台应当允许社会公众、市场主体（ </w:t>
      </w:r>
      <w:r>
        <w:rPr>
          <w:rFonts w:hint="eastAsia" w:ascii="仿宋_GB2312" w:hAnsi="仿宋_GB2312" w:eastAsia="仿宋_GB2312" w:cs="仿宋_GB2312"/>
          <w:color w:val="FF0000"/>
          <w:sz w:val="32"/>
          <w:szCs w:val="32"/>
          <w:lang w:val="en-US" w:eastAsia="zh-CN"/>
        </w:rPr>
        <w:t xml:space="preserve">A </w:t>
      </w:r>
      <w:r>
        <w:rPr>
          <w:rFonts w:hint="eastAsia" w:ascii="仿宋_GB2312" w:hAnsi="仿宋_GB2312" w:eastAsia="仿宋_GB2312" w:cs="仿宋_GB2312"/>
          <w:color w:val="000000" w:themeColor="text1"/>
          <w:sz w:val="32"/>
          <w:szCs w:val="32"/>
          <w:lang w:val="en-US" w:eastAsia="zh-CN"/>
        </w:rPr>
        <w:t xml:space="preserve"> ）注册登录和获取有关信息。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A、免费      B、随意    C、付费     D、根据需求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245、根据《电子招标投标办法》规定，电子评标应当在（ </w:t>
      </w:r>
      <w:r>
        <w:rPr>
          <w:rFonts w:hint="eastAsia" w:ascii="仿宋_GB2312" w:hAnsi="仿宋_GB2312" w:eastAsia="仿宋_GB2312" w:cs="仿宋_GB2312"/>
          <w:color w:val="FF0000"/>
          <w:sz w:val="32"/>
          <w:szCs w:val="32"/>
          <w:lang w:val="en-US" w:eastAsia="zh-CN"/>
        </w:rPr>
        <w:t xml:space="preserve">C </w:t>
      </w:r>
      <w:r>
        <w:rPr>
          <w:rFonts w:hint="eastAsia" w:ascii="仿宋_GB2312" w:hAnsi="仿宋_GB2312" w:eastAsia="仿宋_GB2312" w:cs="仿宋_GB2312"/>
          <w:color w:val="000000" w:themeColor="text1"/>
          <w:sz w:val="32"/>
          <w:szCs w:val="32"/>
          <w:lang w:val="en-US" w:eastAsia="zh-CN"/>
        </w:rPr>
        <w:t>）和保密的环境下在线进行。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A、行政监督下     B、投标人代表监督下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C、有效监控       D、交易中心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246、根据评标委员会和评标办法暂行规定，评标和定标应当在投标有效期结束日（ </w:t>
      </w:r>
      <w:r>
        <w:rPr>
          <w:rFonts w:hint="eastAsia" w:ascii="仿宋_GB2312" w:hAnsi="仿宋_GB2312" w:eastAsia="仿宋_GB2312" w:cs="仿宋_GB2312"/>
          <w:color w:val="FF0000"/>
          <w:sz w:val="32"/>
          <w:szCs w:val="32"/>
          <w:lang w:val="en-US" w:eastAsia="zh-CN"/>
        </w:rPr>
        <w:t xml:space="preserve">D </w:t>
      </w:r>
      <w:r>
        <w:rPr>
          <w:rFonts w:hint="eastAsia" w:ascii="仿宋_GB2312" w:hAnsi="仿宋_GB2312" w:eastAsia="仿宋_GB2312" w:cs="仿宋_GB2312"/>
          <w:color w:val="000000" w:themeColor="text1"/>
          <w:sz w:val="32"/>
          <w:szCs w:val="32"/>
          <w:lang w:val="en-US" w:eastAsia="zh-CN"/>
        </w:rPr>
        <w:t>）个工作日前完成。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A、10       B、15        C、20        D、30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247、某工程建设项目，拟由9人组成评标委员会，招标人代表不可以为（</w:t>
      </w:r>
      <w:r>
        <w:rPr>
          <w:rFonts w:hint="eastAsia" w:ascii="仿宋_GB2312" w:hAnsi="仿宋_GB2312" w:eastAsia="仿宋_GB2312" w:cs="仿宋_GB2312"/>
          <w:color w:val="FF0000"/>
          <w:sz w:val="32"/>
          <w:szCs w:val="32"/>
          <w:lang w:val="en-US" w:eastAsia="zh-CN"/>
        </w:rPr>
        <w:t>D</w:t>
      </w:r>
      <w:r>
        <w:rPr>
          <w:rFonts w:hint="eastAsia" w:ascii="仿宋_GB2312" w:hAnsi="仿宋_GB2312" w:eastAsia="仿宋_GB2312" w:cs="仿宋_GB2312"/>
          <w:color w:val="000000" w:themeColor="text1"/>
          <w:sz w:val="32"/>
          <w:szCs w:val="32"/>
          <w:lang w:val="en-US" w:eastAsia="zh-CN"/>
        </w:rPr>
        <w:t>）人。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A、1        B、2        C、3         D、4</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248、根据河南省综合评标专家库评标专家资格认定管理暂行办法的规定，评标专家的年龄一般不超过（</w:t>
      </w:r>
      <w:r>
        <w:rPr>
          <w:rFonts w:hint="eastAsia" w:ascii="仿宋_GB2312" w:hAnsi="仿宋_GB2312" w:eastAsia="仿宋_GB2312" w:cs="仿宋_GB2312"/>
          <w:color w:val="FF0000"/>
          <w:sz w:val="32"/>
          <w:szCs w:val="32"/>
          <w:lang w:val="en-US" w:eastAsia="zh-CN"/>
        </w:rPr>
        <w:t xml:space="preserve"> C</w:t>
      </w:r>
      <w:r>
        <w:rPr>
          <w:rFonts w:hint="eastAsia" w:ascii="仿宋_GB2312" w:hAnsi="仿宋_GB2312" w:eastAsia="仿宋_GB2312" w:cs="仿宋_GB2312"/>
          <w:color w:val="000000" w:themeColor="text1"/>
          <w:sz w:val="32"/>
          <w:szCs w:val="32"/>
          <w:lang w:val="en-US" w:eastAsia="zh-CN"/>
        </w:rPr>
        <w:t xml:space="preserve"> ）周岁。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A、60          B、65        C、70         D、75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249、根据河南省综合评标专家库评标专家资格认定管理暂行办法的规定，评标专家每届聘期（</w:t>
      </w:r>
      <w:r>
        <w:rPr>
          <w:rFonts w:hint="eastAsia" w:ascii="仿宋_GB2312" w:hAnsi="仿宋_GB2312" w:eastAsia="仿宋_GB2312" w:cs="仿宋_GB2312"/>
          <w:color w:val="FF0000"/>
          <w:sz w:val="32"/>
          <w:szCs w:val="32"/>
          <w:lang w:val="en-US" w:eastAsia="zh-CN"/>
        </w:rPr>
        <w:t xml:space="preserve"> B</w:t>
      </w:r>
      <w:r>
        <w:rPr>
          <w:rFonts w:hint="eastAsia" w:ascii="仿宋_GB2312" w:hAnsi="仿宋_GB2312" w:eastAsia="仿宋_GB2312" w:cs="仿宋_GB2312"/>
          <w:color w:val="000000" w:themeColor="text1"/>
          <w:sz w:val="32"/>
          <w:szCs w:val="32"/>
          <w:lang w:val="en-US" w:eastAsia="zh-CN"/>
        </w:rPr>
        <w:t xml:space="preserve"> ）年，聘期届满经考核合格者予以续聘。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A、2           B、3           C、4          D、5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250、根据河南省综合评标专家库和评标专家管理办法规定，在我省区域内依法必须进行招标的工程建设项目，应从（ </w:t>
      </w:r>
      <w:r>
        <w:rPr>
          <w:rFonts w:hint="eastAsia" w:ascii="仿宋_GB2312" w:hAnsi="仿宋_GB2312" w:eastAsia="仿宋_GB2312" w:cs="仿宋_GB2312"/>
          <w:color w:val="FF0000"/>
          <w:sz w:val="32"/>
          <w:szCs w:val="32"/>
          <w:lang w:val="en-US" w:eastAsia="zh-CN"/>
        </w:rPr>
        <w:t xml:space="preserve">C </w:t>
      </w:r>
      <w:r>
        <w:rPr>
          <w:rFonts w:hint="eastAsia" w:ascii="仿宋_GB2312" w:hAnsi="仿宋_GB2312" w:eastAsia="仿宋_GB2312" w:cs="仿宋_GB2312"/>
          <w:color w:val="000000" w:themeColor="text1"/>
          <w:sz w:val="32"/>
          <w:szCs w:val="32"/>
          <w:lang w:val="en-US" w:eastAsia="zh-CN"/>
        </w:rPr>
        <w:t xml:space="preserve">  ）抽取评标专家。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A、住建部门组建的评标专家库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B、各交易中心的专家库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C、河南省综合评标专家库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D、本项目行政监督部门的专家库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251、根据河南省公共资源交易监督管理办法的规定，公共资源交易管理委员会是公共资源交易工作的决策、指导、协调机构，（ </w:t>
      </w:r>
      <w:r>
        <w:rPr>
          <w:rFonts w:hint="eastAsia" w:ascii="仿宋_GB2312" w:hAnsi="仿宋_GB2312" w:eastAsia="仿宋_GB2312" w:cs="仿宋_GB2312"/>
          <w:color w:val="FF0000"/>
          <w:sz w:val="32"/>
          <w:szCs w:val="32"/>
          <w:lang w:val="en-US" w:eastAsia="zh-CN"/>
        </w:rPr>
        <w:t xml:space="preserve"> C </w:t>
      </w:r>
      <w:r>
        <w:rPr>
          <w:rFonts w:hint="eastAsia" w:ascii="仿宋_GB2312" w:hAnsi="仿宋_GB2312" w:eastAsia="仿宋_GB2312" w:cs="仿宋_GB2312"/>
          <w:color w:val="000000" w:themeColor="text1"/>
          <w:sz w:val="32"/>
          <w:szCs w:val="32"/>
          <w:lang w:val="en-US" w:eastAsia="zh-CN"/>
        </w:rPr>
        <w:t xml:space="preserve">    ）承担公共资源交易管理委员会日常工作，是公共资源交易综合监管部门。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A、省发展改革委                      B、省住房和城乡建设厅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C、公共资源交易管理委员会办公室      D、省财政厅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252、在某项目评标现场，某投标人在投标文件中，将“渑池X项目”写成“绳池X项目”，此时评标委员会正确的做法是（</w:t>
      </w:r>
      <w:r>
        <w:rPr>
          <w:rFonts w:hint="eastAsia" w:ascii="仿宋_GB2312" w:hAnsi="仿宋_GB2312" w:eastAsia="仿宋_GB2312" w:cs="仿宋_GB2312"/>
          <w:color w:val="FF0000"/>
          <w:sz w:val="32"/>
          <w:szCs w:val="32"/>
          <w:lang w:val="en-US" w:eastAsia="zh-CN"/>
        </w:rPr>
        <w:t> B </w:t>
      </w:r>
      <w:r>
        <w:rPr>
          <w:rFonts w:hint="eastAsia" w:ascii="仿宋_GB2312" w:hAnsi="仿宋_GB2312" w:eastAsia="仿宋_GB2312" w:cs="仿宋_GB2312"/>
          <w:color w:val="auto"/>
          <w:sz w:val="32"/>
          <w:szCs w:val="32"/>
          <w:lang w:val="en-US" w:eastAsia="zh-CN"/>
        </w:rPr>
        <w:t> ）</w:t>
      </w:r>
      <w:r>
        <w:rPr>
          <w:rFonts w:hint="eastAsia"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A、对该投标作否决处理             B、启动澄清程序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C、按照行政监督部门的意见处理   D、按照招标人的意见处理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253、某评标专家在获知被抽取后，在微信群中散布自己将参加某项目评标的消息，该行为违反了（  </w:t>
      </w:r>
      <w:r>
        <w:rPr>
          <w:rFonts w:hint="eastAsia" w:ascii="仿宋_GB2312" w:hAnsi="仿宋_GB2312" w:eastAsia="仿宋_GB2312" w:cs="仿宋_GB2312"/>
          <w:color w:val="FF0000"/>
          <w:sz w:val="32"/>
          <w:szCs w:val="32"/>
          <w:lang w:val="en-US" w:eastAsia="zh-CN"/>
        </w:rPr>
        <w:t>A </w:t>
      </w:r>
      <w:r>
        <w:rPr>
          <w:rFonts w:hint="eastAsia" w:ascii="仿宋_GB2312" w:hAnsi="仿宋_GB2312" w:eastAsia="仿宋_GB2312" w:cs="仿宋_GB2312"/>
          <w:color w:val="000000" w:themeColor="text1"/>
          <w:sz w:val="32"/>
          <w:szCs w:val="32"/>
          <w:lang w:val="en-US" w:eastAsia="zh-CN"/>
        </w:rPr>
        <w:t> ）的法律规定。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A、评标专家应当遵守保密义务     B、公平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C、诚实信用                    D、公正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254、河南省综合评标专家库的管理部门是（  </w:t>
      </w:r>
      <w:r>
        <w:rPr>
          <w:rFonts w:hint="eastAsia" w:ascii="仿宋_GB2312" w:hAnsi="仿宋_GB2312" w:eastAsia="仿宋_GB2312" w:cs="仿宋_GB2312"/>
          <w:color w:val="FF0000"/>
          <w:sz w:val="32"/>
          <w:szCs w:val="32"/>
          <w:lang w:val="en-US" w:eastAsia="zh-CN"/>
        </w:rPr>
        <w:t>B </w:t>
      </w:r>
      <w:r>
        <w:rPr>
          <w:rFonts w:hint="eastAsia"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A、河南省公共资源交易管理委员会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B、河南省公共资源交易管理委员会办公室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C、河南省发展改革委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D、各级公共资源交易中心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255、政府采购货物服务招标采购的评标方法不包括以下（ </w:t>
      </w:r>
      <w:r>
        <w:rPr>
          <w:rFonts w:hint="eastAsia" w:ascii="仿宋_GB2312" w:hAnsi="仿宋_GB2312" w:eastAsia="仿宋_GB2312" w:cs="仿宋_GB2312"/>
          <w:color w:val="FF0000"/>
          <w:sz w:val="32"/>
          <w:szCs w:val="32"/>
          <w:lang w:val="en-US" w:eastAsia="zh-CN"/>
        </w:rPr>
        <w:t xml:space="preserve">C </w:t>
      </w:r>
      <w:r>
        <w:rPr>
          <w:rFonts w:hint="eastAsia" w:ascii="仿宋_GB2312" w:hAnsi="仿宋_GB2312" w:eastAsia="仿宋_GB2312" w:cs="仿宋_GB2312"/>
          <w:color w:val="000000" w:themeColor="text1"/>
          <w:sz w:val="32"/>
          <w:szCs w:val="32"/>
          <w:lang w:val="en-US" w:eastAsia="zh-CN"/>
        </w:rPr>
        <w:t>）方法。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A、最低评标价法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B、综合评分法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C、经评审的最低投标价法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D、性价比法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256、评标委员会由采购人代表和有关技术、经济专家等__人以上单数依法组成，其中技术、经济方面的专家不得少于成员总数的__。（</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A、5；2/3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B、7；2/3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C、5；1/2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D、7；1/2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257、政府采购货物、服务合同不适用。（</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A、《政府采购法》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B、《反不正当竞争法》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C、《招标投标法》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D、《合同法》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258、某货物采购项目招标文件规定的评分因素（百分制）及相应权重为：价格占60%、技术占20%、财务状况占5%、信誉占5%、业绩占5%、服务占5%。针对上述评分项，7 位评审专家对某供应商的投标文件进行了打分，每个评分项的汇总得分分别是50、18、4、3、2、8、如果采用综合评分法，该供应商的评标总得分为（ </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A、79分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B、60分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C、34、45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D、80、5分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259、供应商对采购人、采购代理机构给予的质疑答复不满意，或采购人、采购代理机构没有按规定时间作出答复的，供应商请求同级财政部门调解，要求保护其合法权益的行为称为（ </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A、询问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B、质疑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C、投诉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D、举报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260、联合协议中约定，小型、微型企业的协议合同金额占到联合体协议合同总金额30%以上的，可给予联合体（</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color w:val="000000" w:themeColor="text1"/>
          <w:sz w:val="32"/>
          <w:szCs w:val="32"/>
          <w:lang w:val="en-US" w:eastAsia="zh-CN"/>
        </w:rPr>
        <w:t xml:space="preserve"> ）的价格扣除。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A、2%—3%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B、4%—5%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C、2%—4%</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D、3%—5%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261、采购人、代理机构在（</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color w:val="000000" w:themeColor="text1"/>
          <w:sz w:val="32"/>
          <w:szCs w:val="32"/>
          <w:lang w:val="en-US" w:eastAsia="zh-CN"/>
        </w:rPr>
        <w:t xml:space="preserve"> ）内将书面答复意见回复质疑供应商，并抄报政府采购监管部门。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A、5个工作日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B、5天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C、7个工作日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D、7天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262、质疑供应商对采购人、代理机构的答复不满意或者采购人、代理机构未在规定的时间内作出答复的，质疑供应商在答复期满后（</w:t>
      </w:r>
      <w:r>
        <w:rPr>
          <w:rFonts w:hint="eastAsia" w:ascii="仿宋_GB2312" w:hAnsi="仿宋_GB2312" w:eastAsia="仿宋_GB2312" w:cs="仿宋_GB2312"/>
          <w:color w:val="FF0000"/>
          <w:sz w:val="32"/>
          <w:szCs w:val="32"/>
          <w:lang w:val="en-US" w:eastAsia="zh-CN"/>
        </w:rPr>
        <w:t xml:space="preserve">D </w:t>
      </w:r>
      <w:r>
        <w:rPr>
          <w:rFonts w:hint="eastAsia" w:ascii="仿宋_GB2312" w:hAnsi="仿宋_GB2312" w:eastAsia="仿宋_GB2312" w:cs="仿宋_GB2312"/>
          <w:color w:val="000000" w:themeColor="text1"/>
          <w:sz w:val="32"/>
          <w:szCs w:val="32"/>
          <w:lang w:val="en-US" w:eastAsia="zh-CN"/>
        </w:rPr>
        <w:t>）内向同级政府采购监管部门投诉。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A、15天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B、7天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C、7个工作日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D、15个工作日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263、（</w:t>
      </w:r>
      <w:r>
        <w:rPr>
          <w:rFonts w:hint="eastAsia" w:ascii="仿宋_GB2312" w:hAnsi="仿宋_GB2312" w:eastAsia="仿宋_GB2312" w:cs="仿宋_GB2312"/>
          <w:color w:val="FF0000"/>
          <w:sz w:val="32"/>
          <w:szCs w:val="32"/>
          <w:lang w:val="en-US" w:eastAsia="zh-CN"/>
        </w:rPr>
        <w:t xml:space="preserve">A </w:t>
      </w:r>
      <w:r>
        <w:rPr>
          <w:rFonts w:hint="eastAsia" w:ascii="仿宋_GB2312" w:hAnsi="仿宋_GB2312" w:eastAsia="仿宋_GB2312" w:cs="仿宋_GB2312"/>
          <w:color w:val="000000" w:themeColor="text1"/>
          <w:sz w:val="32"/>
          <w:szCs w:val="32"/>
          <w:lang w:val="en-US" w:eastAsia="zh-CN"/>
        </w:rPr>
        <w:t>）是负责政府采购监督管理的部门，依法履行对政府采购活动的监督管理职责。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A、各级人民政府财政部门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B、各采购单位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C、各级纪检监察机关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D、各级审计机关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264、纳入集中采购目录的政府采购项目，应当实行（ </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A、分散采购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B、公开招标采购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C、集中采购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D、邀请招标采购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265、政府采购的信息应当在（</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color w:val="000000" w:themeColor="text1"/>
          <w:sz w:val="32"/>
          <w:szCs w:val="32"/>
          <w:lang w:val="en-US" w:eastAsia="zh-CN"/>
        </w:rPr>
        <w:t xml:space="preserve"> ）及时向社会公开发布，但涉及商业秘密的除外。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A、报刊杂志上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B、电视广播中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C、政府采购监督管理部门指定的媒体上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D、省级以上的媒体上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266、采购人依法委托采购代理机构办理采购事宜的，应当由采购人与采购代理机构签订（</w:t>
      </w:r>
      <w:r>
        <w:rPr>
          <w:rFonts w:hint="eastAsia" w:ascii="仿宋_GB2312" w:hAnsi="仿宋_GB2312" w:eastAsia="仿宋_GB2312" w:cs="仿宋_GB2312"/>
          <w:color w:val="FF0000"/>
          <w:sz w:val="32"/>
          <w:szCs w:val="32"/>
          <w:lang w:val="en-US" w:eastAsia="zh-CN"/>
        </w:rPr>
        <w:t xml:space="preserve">C </w:t>
      </w:r>
      <w:r>
        <w:rPr>
          <w:rFonts w:hint="eastAsia" w:ascii="仿宋_GB2312" w:hAnsi="仿宋_GB2312" w:eastAsia="仿宋_GB2312" w:cs="仿宋_GB2312"/>
          <w:color w:val="000000" w:themeColor="text1"/>
          <w:sz w:val="32"/>
          <w:szCs w:val="32"/>
          <w:lang w:val="en-US" w:eastAsia="zh-CN"/>
        </w:rPr>
        <w:t>），依法确定委托代理的事项，约定双方的权利义务。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A、采购合同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B、采购意向书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C、委托代理协议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D、采购合约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267、采购人采购纳入集中采购目录的政府采购项目，必须委托（</w:t>
      </w:r>
      <w:r>
        <w:rPr>
          <w:rFonts w:hint="eastAsia" w:ascii="仿宋_GB2312" w:hAnsi="仿宋_GB2312" w:eastAsia="仿宋_GB2312" w:cs="仿宋_GB2312"/>
          <w:color w:val="FF0000"/>
          <w:sz w:val="32"/>
          <w:szCs w:val="32"/>
          <w:lang w:val="en-US" w:eastAsia="zh-CN"/>
        </w:rPr>
        <w:t xml:space="preserve">A </w:t>
      </w:r>
      <w:r>
        <w:rPr>
          <w:rFonts w:hint="eastAsia" w:ascii="仿宋_GB2312" w:hAnsi="仿宋_GB2312" w:eastAsia="仿宋_GB2312" w:cs="仿宋_GB2312"/>
          <w:color w:val="000000" w:themeColor="text1"/>
          <w:sz w:val="32"/>
          <w:szCs w:val="32"/>
          <w:lang w:val="en-US" w:eastAsia="zh-CN"/>
        </w:rPr>
        <w:t>）代理采购。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A、集中采购机构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B、社会代理机构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C、财政部门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D、招标部门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268、政府采购合同是指（</w:t>
      </w:r>
      <w:r>
        <w:rPr>
          <w:rFonts w:hint="eastAsia" w:ascii="仿宋_GB2312" w:hAnsi="仿宋_GB2312" w:eastAsia="仿宋_GB2312" w:cs="仿宋_GB2312"/>
          <w:color w:val="FF0000"/>
          <w:sz w:val="32"/>
          <w:szCs w:val="32"/>
          <w:lang w:val="en-US" w:eastAsia="zh-CN"/>
        </w:rPr>
        <w:t xml:space="preserve">C </w:t>
      </w:r>
      <w:r>
        <w:rPr>
          <w:rFonts w:hint="eastAsia" w:ascii="仿宋_GB2312" w:hAnsi="仿宋_GB2312" w:eastAsia="仿宋_GB2312" w:cs="仿宋_GB2312"/>
          <w:color w:val="000000" w:themeColor="text1"/>
          <w:sz w:val="32"/>
          <w:szCs w:val="32"/>
          <w:lang w:val="en-US" w:eastAsia="zh-CN"/>
        </w:rPr>
        <w:t>）之间设立、变更、终止政府采购权利义务关系的协议。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A、采购代理机构与采购人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B、采购代理机构与中标供应商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C、采购人与中标供应商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D、中标供应商与生产厂商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269、（</w:t>
      </w:r>
      <w:r>
        <w:rPr>
          <w:rFonts w:hint="eastAsia" w:ascii="仿宋_GB2312" w:hAnsi="仿宋_GB2312" w:eastAsia="仿宋_GB2312" w:cs="仿宋_GB2312"/>
          <w:color w:val="FF0000"/>
          <w:sz w:val="32"/>
          <w:szCs w:val="32"/>
          <w:lang w:val="en-US" w:eastAsia="zh-CN"/>
        </w:rPr>
        <w:t xml:space="preserve">B </w:t>
      </w:r>
      <w:r>
        <w:rPr>
          <w:rFonts w:hint="eastAsia" w:ascii="仿宋_GB2312" w:hAnsi="仿宋_GB2312" w:eastAsia="仿宋_GB2312" w:cs="仿宋_GB2312"/>
          <w:color w:val="000000" w:themeColor="text1"/>
          <w:sz w:val="32"/>
          <w:szCs w:val="32"/>
          <w:lang w:val="en-US" w:eastAsia="zh-CN"/>
        </w:rPr>
        <w:t>）应当组织对供应商履约的验收。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A、政府采购监管部门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B、采购人或其委托的采购代理机构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C、采购代理机构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D、专业检测机构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270、政府采购的资金是（</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color w:val="000000" w:themeColor="text1"/>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A、财政预算资金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B、财政性资金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C、预算外资金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D、经营性收入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271、需采用公开招标以外采购方式的，采购人需向（</w:t>
      </w:r>
      <w:r>
        <w:rPr>
          <w:rFonts w:hint="eastAsia" w:ascii="仿宋_GB2312" w:hAnsi="仿宋_GB2312" w:eastAsia="仿宋_GB2312" w:cs="仿宋_GB2312"/>
          <w:color w:val="FF0000"/>
          <w:sz w:val="32"/>
          <w:szCs w:val="32"/>
          <w:lang w:val="en-US" w:eastAsia="zh-CN"/>
        </w:rPr>
        <w:t xml:space="preserve">A </w:t>
      </w:r>
      <w:r>
        <w:rPr>
          <w:rFonts w:hint="eastAsia" w:ascii="仿宋_GB2312" w:hAnsi="仿宋_GB2312" w:eastAsia="仿宋_GB2312" w:cs="仿宋_GB2312"/>
          <w:color w:val="000000" w:themeColor="text1"/>
          <w:sz w:val="32"/>
          <w:szCs w:val="32"/>
          <w:lang w:val="en-US" w:eastAsia="zh-CN"/>
        </w:rPr>
        <w:t>）报送《政府采购方式变更审批表》，并附理由和依据。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A、政府采购监管部门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B、集中采购机构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C、社会采购代理机构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D、评审专家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272、达到公开招标标准的采购项目，应采用（</w:t>
      </w:r>
      <w:r>
        <w:rPr>
          <w:rFonts w:hint="eastAsia" w:ascii="仿宋_GB2312" w:hAnsi="仿宋_GB2312" w:eastAsia="仿宋_GB2312" w:cs="仿宋_GB2312"/>
          <w:color w:val="FF0000"/>
          <w:sz w:val="32"/>
          <w:szCs w:val="32"/>
          <w:lang w:val="en-US" w:eastAsia="zh-CN"/>
        </w:rPr>
        <w:t xml:space="preserve"> A</w:t>
      </w:r>
      <w:r>
        <w:rPr>
          <w:rFonts w:hint="eastAsia" w:ascii="仿宋_GB2312" w:hAnsi="仿宋_GB2312" w:eastAsia="仿宋_GB2312" w:cs="仿宋_GB2312"/>
          <w:color w:val="000000" w:themeColor="text1"/>
          <w:sz w:val="32"/>
          <w:szCs w:val="32"/>
          <w:lang w:val="en-US" w:eastAsia="zh-CN"/>
        </w:rPr>
        <w:t>）方式。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A、公开招标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B、邀请招标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C、竞争性谈判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D、询价采购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273、政府采购邀请招标，是指采购人或采购代理机构依法从符合相应资格条件的供应商中（ ）邀请（ ）家以上供应商，并以投标邀请书的形式，邀请其参加投标的采购方式。（ </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A、指定；三家以上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B、随机；三家以上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C、指定；五家以上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D、随机；五家以上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274、如果本单位有特殊要求，需要自行采购的，必须经（</w:t>
      </w:r>
      <w:r>
        <w:rPr>
          <w:rFonts w:hint="eastAsia" w:ascii="仿宋_GB2312" w:hAnsi="仿宋_GB2312" w:eastAsia="仿宋_GB2312" w:cs="仿宋_GB2312"/>
          <w:color w:val="FF0000"/>
          <w:sz w:val="32"/>
          <w:szCs w:val="32"/>
          <w:lang w:val="en-US" w:eastAsia="zh-CN"/>
        </w:rPr>
        <w:t xml:space="preserve"> A</w:t>
      </w:r>
      <w:r>
        <w:rPr>
          <w:rFonts w:hint="eastAsia" w:ascii="仿宋_GB2312" w:hAnsi="仿宋_GB2312" w:eastAsia="仿宋_GB2312" w:cs="仿宋_GB2312"/>
          <w:color w:val="000000" w:themeColor="text1"/>
          <w:sz w:val="32"/>
          <w:szCs w:val="32"/>
          <w:lang w:val="en-US" w:eastAsia="zh-CN"/>
        </w:rPr>
        <w:t>）批准。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A、省级以上人民政府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B、本单位领导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C、主管部门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D、集中采购机构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275、政府采购当事人是指在政府采购活动中享有权利和承担义务的各类主体，包括（ </w:t>
      </w:r>
      <w:r>
        <w:rPr>
          <w:rFonts w:hint="eastAsia" w:ascii="仿宋_GB2312" w:hAnsi="仿宋_GB2312" w:eastAsia="仿宋_GB2312" w:cs="仿宋_GB2312"/>
          <w:color w:val="FF0000"/>
          <w:sz w:val="32"/>
          <w:szCs w:val="32"/>
          <w:lang w:val="en-US" w:eastAsia="zh-CN"/>
        </w:rPr>
        <w:t>D</w:t>
      </w:r>
      <w:r>
        <w:rPr>
          <w:rFonts w:hint="eastAsia"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A、采购人、供应商和政府采购监管部门等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B、采购人和供应商等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C、采购人、供应商、采购代理机构和政府采购监管部门等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D、采购人、供应商和采购代理机构等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276、采用竞争性谈判方式采购的，应当遵循下列程序（</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color w:val="000000" w:themeColor="text1"/>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A、成立谈判小组→制定谈判文件→确定邀请参加谈判的供应商名单→谈判→确定成交供应商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B、成立谈判小组→制定谈判文件→确定邀请参加谈判的供应商名单→谈判→报价→确定成交供应商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C、制定谈判文件→成立谈判小组→确定邀请参加谈判的供应商名单→谈判→确定成交供应商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D、制定谈判文件→成立谈判小组→确定邀请参加谈判的供应商名单→谈判→报价→确定成交供应商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277、采用询价方式采购的，应当遵循下列程序（</w:t>
      </w:r>
      <w:r>
        <w:rPr>
          <w:rFonts w:hint="eastAsia" w:ascii="仿宋_GB2312" w:hAnsi="仿宋_GB2312" w:eastAsia="仿宋_GB2312" w:cs="仿宋_GB2312"/>
          <w:color w:val="FF0000"/>
          <w:sz w:val="32"/>
          <w:szCs w:val="32"/>
          <w:lang w:val="en-US" w:eastAsia="zh-CN"/>
        </w:rPr>
        <w:t xml:space="preserve"> C</w:t>
      </w:r>
      <w:r>
        <w:rPr>
          <w:rFonts w:hint="eastAsia"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A、发出询价单；邀请报价；确定成交供应商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B、成立询价小组；反复询价；确定成交供应商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C、成立询价小组；确定被询价的供应商名单；询价；确定成交供应商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D、成立询价小组；选择供应商；讨价还价；确定成交供应商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278、集中采购机构的采购人员应当具有相关职业素质和专业技能，符合（</w:t>
      </w:r>
      <w:r>
        <w:rPr>
          <w:rFonts w:hint="eastAsia" w:ascii="仿宋_GB2312" w:hAnsi="仿宋_GB2312" w:eastAsia="仿宋_GB2312" w:cs="仿宋_GB2312"/>
          <w:color w:val="FF0000"/>
          <w:sz w:val="32"/>
          <w:szCs w:val="32"/>
          <w:lang w:val="en-US" w:eastAsia="zh-CN"/>
        </w:rPr>
        <w:t xml:space="preserve"> D</w:t>
      </w:r>
      <w:r>
        <w:rPr>
          <w:rFonts w:hint="eastAsia" w:ascii="仿宋_GB2312" w:hAnsi="仿宋_GB2312" w:eastAsia="仿宋_GB2312" w:cs="仿宋_GB2312"/>
          <w:color w:val="000000" w:themeColor="text1"/>
          <w:sz w:val="32"/>
          <w:szCs w:val="32"/>
          <w:lang w:val="en-US" w:eastAsia="zh-CN"/>
        </w:rPr>
        <w:t>）任职要求。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A、集中采购机构认定的专业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B、中、高级以上专业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C、国际上通用采购职业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D、政府采购监督管理部门规定的专业岗位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279、采用《政府采购法》规定的采购方式的，采购人在采购活动完成后，应当（</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color w:val="000000" w:themeColor="text1"/>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A、将有关文件存档备查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B、对采购结果保密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C、将采购结果予以公布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D、将所有采购情况予以公布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280、（ </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color w:val="000000" w:themeColor="text1"/>
          <w:sz w:val="32"/>
          <w:szCs w:val="32"/>
          <w:lang w:val="en-US" w:eastAsia="zh-CN"/>
        </w:rPr>
        <w:t>）应当对政府采购进行审计监督。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A、司法机关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B、审计机关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C、公安机关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D、行政机关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281、政府采购节能环保清单和调整方案正式公布前，要在中国政府采购网等指定的媒体上对社会公示，公示时间不少于（</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color w:val="000000" w:themeColor="text1"/>
          <w:sz w:val="32"/>
          <w:szCs w:val="32"/>
          <w:lang w:val="en-US" w:eastAsia="zh-CN"/>
        </w:rPr>
        <w:t xml:space="preserve"> ）个工作日。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A、15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B、7</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C、20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282、政府采购进口产品审核部门为（</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A、县级以上财政部门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B、设区的市、自治州以上的财政部门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C、省级财政部门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D、以上都是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283、根据《政府采购货物和服务招标投标管理办法》规定，货物服务招标分为（</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color w:val="000000" w:themeColor="text1"/>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A、公开招标和邀请招标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B、公开招标、邀请招标和竞争性谈判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C、协议供货和公开招标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D、协议供货和定点采购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284、政府采购公开招标，是指依法以（ </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color w:val="000000" w:themeColor="text1"/>
          <w:sz w:val="32"/>
          <w:szCs w:val="32"/>
          <w:lang w:val="en-US" w:eastAsia="zh-CN"/>
        </w:rPr>
        <w:t xml:space="preserve">）的方式邀请不特定的供应商参加政府采购项目投标，并按规定的程序择优选定供应商的采购方式。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A、招标公告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B、投标邀请书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C、询价通知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D、招标谈判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285、中标、成交供应商因不可抗力或者自身原因不能履行政府采购合同的，采购人可以与（</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color w:val="000000" w:themeColor="text1"/>
          <w:sz w:val="32"/>
          <w:szCs w:val="32"/>
          <w:lang w:val="en-US" w:eastAsia="zh-CN"/>
        </w:rPr>
        <w:t xml:space="preserve"> ）中标候选供应商签订政府采购合同，以此类推。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A、排位在中标供应商之后第二位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B、随意选择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C、排位在中标供应商之后第一位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D、价格优惠排位第一者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286、开标时，投标文件中开标一览表(报价表)内容与投标文件中明细表内容不一致的，（</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color w:val="000000" w:themeColor="text1"/>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A、作无效投标处理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B、以投标文件中的明细表内容为准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C、以开标一览表(报价表)为准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D、由评标委员会讨论决定如何处理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287、招标采购单位应当从同级或上一级财政部门设立的政府采购评审专家库中，通过__方式抽取评标专家。对技术复杂、专业性极强的采购项目，经设区的市、自治州以上人民政府财政部门同意，可以采取__方式确定评标专家。（</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color w:val="000000" w:themeColor="text1"/>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A、随机；选择性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B、选择性；随机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C、随机；随机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D、选择性；选择性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288、招标文件技术标准应当符合（</w:t>
      </w:r>
      <w:r>
        <w:rPr>
          <w:rFonts w:hint="eastAsia" w:ascii="仿宋_GB2312" w:hAnsi="仿宋_GB2312" w:eastAsia="仿宋_GB2312" w:cs="仿宋_GB2312"/>
          <w:color w:val="FF0000"/>
          <w:sz w:val="32"/>
          <w:szCs w:val="32"/>
          <w:lang w:val="en-US" w:eastAsia="zh-CN"/>
        </w:rPr>
        <w:t xml:space="preserve"> D</w:t>
      </w:r>
      <w:r>
        <w:rPr>
          <w:rFonts w:hint="eastAsia" w:ascii="仿宋_GB2312" w:hAnsi="仿宋_GB2312" w:eastAsia="仿宋_GB2312" w:cs="仿宋_GB2312"/>
          <w:color w:val="000000" w:themeColor="text1"/>
          <w:sz w:val="32"/>
          <w:szCs w:val="32"/>
          <w:lang w:val="en-US" w:eastAsia="zh-CN"/>
        </w:rPr>
        <w:t>）标准。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A、行业标准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B、商品的一般标准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C、先看行业标准，再看商品的一般标准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D、国家强制性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289、在招投标活动中的所谓公平原则是指（</w:t>
      </w:r>
      <w:r>
        <w:rPr>
          <w:rFonts w:hint="eastAsia" w:ascii="仿宋_GB2312" w:hAnsi="仿宋_GB2312" w:eastAsia="仿宋_GB2312" w:cs="仿宋_GB2312"/>
          <w:color w:val="FF0000"/>
          <w:sz w:val="32"/>
          <w:szCs w:val="32"/>
          <w:lang w:val="en-US" w:eastAsia="zh-CN"/>
        </w:rPr>
        <w:t>D</w:t>
      </w:r>
      <w:r>
        <w:rPr>
          <w:rFonts w:hint="eastAsia"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A、对不同的投标者可采用不同的标准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B、对本系统与本系统以外的法人或者其他组织应采用不同的标准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C、对本地区与非本地法人或者其他组织应采用不同的标准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D、要求招标人严格按照规定的条件和程序办事，同等地对待每一个投标竞争者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290、以下关于政府采购联合体投标中不正确的描述是（</w:t>
      </w:r>
      <w:r>
        <w:rPr>
          <w:rFonts w:hint="eastAsia" w:ascii="仿宋_GB2312" w:hAnsi="仿宋_GB2312" w:eastAsia="仿宋_GB2312" w:cs="仿宋_GB2312"/>
          <w:color w:val="FF0000"/>
          <w:sz w:val="32"/>
          <w:szCs w:val="32"/>
          <w:lang w:val="en-US" w:eastAsia="zh-CN"/>
        </w:rPr>
        <w:t>D</w:t>
      </w:r>
      <w:r>
        <w:rPr>
          <w:rFonts w:hint="eastAsia" w:ascii="仿宋_GB2312" w:hAnsi="仿宋_GB2312" w:eastAsia="仿宋_GB2312" w:cs="仿宋_GB2312"/>
          <w:color w:val="000000" w:themeColor="text1"/>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A、两个以上供应商可以组成一个投标联合体，以一个投标人的身份投标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B、以联合体投标的，联合体各方均应当符合政府采购法第二十二条第一款规定的条件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C、采购人根据采购项目的特殊要求规定投标人特定条件的，联合体各方中至少应当有一方符合采购人规定的特定条件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D、联合体各方签订共同投标协议后，不得再以自己名义单独在同一项目中投标，但可以组成新的联合体参加同一项目投标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291、根据《关于进一步规范政府采购评审工作有关问题的通知》（财库〔2012〕69号）的要求，采购人、采购代理机构要确保评审活动在（ </w:t>
      </w:r>
      <w:r>
        <w:rPr>
          <w:rFonts w:hint="eastAsia" w:ascii="仿宋_GB2312" w:hAnsi="仿宋_GB2312" w:eastAsia="仿宋_GB2312" w:cs="仿宋_GB2312"/>
          <w:color w:val="FF0000"/>
          <w:sz w:val="32"/>
          <w:szCs w:val="32"/>
          <w:lang w:val="en-US" w:eastAsia="zh-CN"/>
        </w:rPr>
        <w:t xml:space="preserve"> D</w:t>
      </w:r>
      <w:r>
        <w:rPr>
          <w:rFonts w:hint="eastAsia" w:ascii="仿宋_GB2312" w:hAnsi="仿宋_GB2312" w:eastAsia="仿宋_GB2312" w:cs="仿宋_GB2312"/>
          <w:color w:val="000000" w:themeColor="text1"/>
          <w:sz w:val="32"/>
          <w:szCs w:val="32"/>
          <w:lang w:val="en-US" w:eastAsia="zh-CN"/>
        </w:rPr>
        <w:t>）的情况下进行。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A、透明诚信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B、公开透明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C、公平公正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D、严格保密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292、采购人依法委托采购代理机构办理采购事宜的，应当由采购人与采购代理机构签订（</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color w:val="000000" w:themeColor="text1"/>
          <w:sz w:val="32"/>
          <w:szCs w:val="32"/>
          <w:lang w:val="en-US" w:eastAsia="zh-CN"/>
        </w:rPr>
        <w:t xml:space="preserve"> ），依法确定委托代理的事项，约定双方的权利义务。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A、采购合同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B、采购意向书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C、委托代理协议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D、采购合约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293、政府采购代理机构应当在评标结束后（</w:t>
      </w:r>
      <w:r>
        <w:rPr>
          <w:rFonts w:hint="eastAsia" w:ascii="仿宋_GB2312" w:hAnsi="仿宋_GB2312" w:eastAsia="仿宋_GB2312" w:cs="仿宋_GB2312"/>
          <w:color w:val="FF0000"/>
          <w:sz w:val="32"/>
          <w:szCs w:val="32"/>
          <w:lang w:val="en-US" w:eastAsia="zh-CN"/>
        </w:rPr>
        <w:t xml:space="preserve"> B </w:t>
      </w:r>
      <w:r>
        <w:rPr>
          <w:rFonts w:hint="eastAsia" w:ascii="仿宋_GB2312" w:hAnsi="仿宋_GB2312" w:eastAsia="仿宋_GB2312" w:cs="仿宋_GB2312"/>
          <w:color w:val="000000" w:themeColor="text1"/>
          <w:sz w:val="32"/>
          <w:szCs w:val="32"/>
          <w:lang w:val="en-US" w:eastAsia="zh-CN"/>
        </w:rPr>
        <w:t>）个工作日内将评标报告送采购人。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A、8</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C、7</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D、10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294、政府采购的信息应当在（</w:t>
      </w:r>
      <w:r>
        <w:rPr>
          <w:rFonts w:hint="eastAsia" w:ascii="仿宋_GB2312" w:hAnsi="仿宋_GB2312" w:eastAsia="仿宋_GB2312" w:cs="仿宋_GB2312"/>
          <w:color w:val="FF0000"/>
          <w:sz w:val="32"/>
          <w:szCs w:val="32"/>
          <w:lang w:val="en-US" w:eastAsia="zh-CN"/>
        </w:rPr>
        <w:t xml:space="preserve"> C</w:t>
      </w:r>
      <w:r>
        <w:rPr>
          <w:rFonts w:hint="eastAsia" w:ascii="仿宋_GB2312" w:hAnsi="仿宋_GB2312" w:eastAsia="仿宋_GB2312" w:cs="仿宋_GB2312"/>
          <w:color w:val="000000" w:themeColor="text1"/>
          <w:sz w:val="32"/>
          <w:szCs w:val="32"/>
          <w:lang w:val="en-US" w:eastAsia="zh-CN"/>
        </w:rPr>
        <w:t>）及时向社会公开发布，但涉及商业秘密的除外。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A、报刊杂志上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B、电视广播中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C、政府采购监督管理部门指定的媒体上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D、省级以上的媒体上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295、公开招标是指招标采购单位依法以招标公告的方式邀请（ </w:t>
      </w:r>
      <w:r>
        <w:rPr>
          <w:rFonts w:hint="eastAsia" w:ascii="仿宋_GB2312" w:hAnsi="仿宋_GB2312" w:eastAsia="仿宋_GB2312" w:cs="仿宋_GB2312"/>
          <w:color w:val="FF0000"/>
          <w:sz w:val="32"/>
          <w:szCs w:val="32"/>
          <w:lang w:val="en-US" w:eastAsia="zh-CN"/>
        </w:rPr>
        <w:t>D</w:t>
      </w:r>
      <w:r>
        <w:rPr>
          <w:rFonts w:hint="eastAsia" w:ascii="仿宋_GB2312" w:hAnsi="仿宋_GB2312" w:eastAsia="仿宋_GB2312" w:cs="仿宋_GB2312"/>
          <w:color w:val="000000" w:themeColor="text1"/>
          <w:sz w:val="32"/>
          <w:szCs w:val="32"/>
          <w:lang w:val="en-US" w:eastAsia="zh-CN"/>
        </w:rPr>
        <w:t>）的供应商参加投标。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A、特定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B、全国范围内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C、专业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D、不特定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296、采购人委托采购代理机构招标的，应当与采购代理机构签订（ </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color w:val="000000" w:themeColor="text1"/>
          <w:sz w:val="32"/>
          <w:szCs w:val="32"/>
          <w:lang w:val="en-US" w:eastAsia="zh-CN"/>
        </w:rPr>
        <w:t>），确定委托代理的事项，约定双方的权利和义务。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A、委托协议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B、采购合同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C、代理协议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D、委托代理协议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297、（</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color w:val="000000" w:themeColor="text1"/>
          <w:sz w:val="32"/>
          <w:szCs w:val="32"/>
          <w:lang w:val="en-US" w:eastAsia="zh-CN"/>
        </w:rPr>
        <w:t xml:space="preserve"> ）负责对政府采购信息公告活动进行监督、检查和管理。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A、监察部门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B、县级以上各级财政部门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C、审计部门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D、法院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298、采用竞争性磋商采购方式采购的政府购买服务项目（含政府和社会资本合作项目），在采购过程中符合要求的供应商（社会资本）只有2家的，竞争性磋商采购活动（</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A、可以继续进行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B、终止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C、重新组织招标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D、延期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299、达到公开招标数额标准，符合《中华人民共和国政府采购法》第三十一条第一项规定情形，只能从唯一供应商处采购的，采购人、采购代理机构应当在省级以上财政部门指定媒体上进行公示。公示期限不得少于（</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color w:val="000000" w:themeColor="text1"/>
          <w:sz w:val="32"/>
          <w:szCs w:val="32"/>
          <w:lang w:val="en-US" w:eastAsia="zh-CN"/>
        </w:rPr>
        <w:t>）个工作日。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B、10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C、15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D、20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300、澄清或者修改的内容可能影响投标文件、资格预审申请文件、响应文件编制的，采购人或者采购代理机构发布澄清公告并以书面形式通知潜在供应商的时间，应当在投标截止时间至少（</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color w:val="000000" w:themeColor="text1"/>
          <w:sz w:val="32"/>
          <w:szCs w:val="32"/>
          <w:lang w:val="en-US" w:eastAsia="zh-CN"/>
        </w:rPr>
        <w:t>）日前、提交资格预审申请文件截止时间至少３日前，或者提交首次响应文件截止之日３个工作日前；不足上述时间的，应当顺延提交投标文件、资格预审申请文件或响应文件的截止时间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B、10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C、15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D、20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301、根据《招标投标法》的规定，招标投标当事人在追求自己利益的同时尽量不损害他人利益和社会利益，维持双方的利益平衡，这体现了( </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color w:val="000000" w:themeColor="text1"/>
          <w:sz w:val="32"/>
          <w:szCs w:val="32"/>
          <w:lang w:val="en-US" w:eastAsia="zh-CN"/>
        </w:rPr>
        <w:t xml:space="preserve"> )原则。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B、公平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C、诚实信用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D、平等互利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302、( </w:t>
      </w:r>
      <w:r>
        <w:rPr>
          <w:rFonts w:hint="eastAsia" w:ascii="仿宋_GB2312" w:hAnsi="仿宋_GB2312" w:eastAsia="仿宋_GB2312" w:cs="仿宋_GB2312"/>
          <w:color w:val="FF0000"/>
          <w:sz w:val="32"/>
          <w:szCs w:val="32"/>
          <w:lang w:val="en-US" w:eastAsia="zh-CN"/>
        </w:rPr>
        <w:t xml:space="preserve">A </w:t>
      </w:r>
      <w:r>
        <w:rPr>
          <w:rFonts w:hint="eastAsia" w:ascii="仿宋_GB2312" w:hAnsi="仿宋_GB2312" w:eastAsia="仿宋_GB2312" w:cs="仿宋_GB2312"/>
          <w:color w:val="000000" w:themeColor="text1"/>
          <w:sz w:val="32"/>
          <w:szCs w:val="32"/>
          <w:lang w:val="en-US" w:eastAsia="zh-CN"/>
        </w:rPr>
        <w:t>)是审查确定中标人的必经程序。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A、评标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B、中标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C、招标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D、签订书面合同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303、招标投标活动必须向社会透明，以方便社会公众的监督是招标投标活动社会监督的( </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color w:val="000000" w:themeColor="text1"/>
          <w:sz w:val="32"/>
          <w:szCs w:val="32"/>
          <w:lang w:val="en-US" w:eastAsia="zh-CN"/>
        </w:rPr>
        <w:t xml:space="preserve"> )原则。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B、诚实信用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C、合法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D、独立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304、根据《招标投标法》的规定，( </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color w:val="000000" w:themeColor="text1"/>
          <w:sz w:val="32"/>
          <w:szCs w:val="32"/>
          <w:lang w:val="en-US" w:eastAsia="zh-CN"/>
        </w:rPr>
        <w:t xml:space="preserve"> )是行政机关行使行政监督权最常见的方式。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A、监督检查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B、现场监督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C、委托监督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D、程序监督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305、在邀请招标中，招标人应当选择不少于( </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color w:val="000000" w:themeColor="text1"/>
          <w:sz w:val="32"/>
          <w:szCs w:val="32"/>
          <w:lang w:val="en-US" w:eastAsia="zh-CN"/>
        </w:rPr>
        <w:t xml:space="preserve"> )的法人或其他组织。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A、3家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B、4家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C、5家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D、6凉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306、详细规定了工程建设项目必须招标的范围的法律法规是( </w:t>
      </w:r>
      <w:r>
        <w:rPr>
          <w:rFonts w:hint="eastAsia" w:ascii="仿宋_GB2312" w:hAnsi="仿宋_GB2312" w:eastAsia="仿宋_GB2312" w:cs="仿宋_GB2312"/>
          <w:color w:val="FF0000"/>
          <w:sz w:val="32"/>
          <w:szCs w:val="32"/>
          <w:lang w:val="en-US" w:eastAsia="zh-CN"/>
        </w:rPr>
        <w:t xml:space="preserve">A </w:t>
      </w:r>
      <w:r>
        <w:rPr>
          <w:rFonts w:hint="eastAsia"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A、《工程建设项目招标范围和规模标准》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B、《机电产品国际招标投标实施办法》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C、《招标投标法》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D、《政府采购法》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307、与招标人存在利害关系可能影响招标公正性的法人、其他组织或者个人，（</w:t>
      </w:r>
      <w:r>
        <w:rPr>
          <w:rFonts w:hint="eastAsia" w:ascii="仿宋_GB2312" w:hAnsi="仿宋_GB2312" w:eastAsia="仿宋_GB2312" w:cs="仿宋_GB2312"/>
          <w:color w:val="FF0000"/>
          <w:sz w:val="32"/>
          <w:szCs w:val="32"/>
          <w:lang w:val="en-US" w:eastAsia="zh-CN"/>
        </w:rPr>
        <w:t xml:space="preserve"> C</w:t>
      </w:r>
      <w:r>
        <w:rPr>
          <w:rFonts w:hint="eastAsia" w:ascii="仿宋_GB2312" w:hAnsi="仿宋_GB2312" w:eastAsia="仿宋_GB2312" w:cs="仿宋_GB2312"/>
          <w:color w:val="000000" w:themeColor="text1"/>
          <w:sz w:val="32"/>
          <w:szCs w:val="32"/>
          <w:lang w:val="en-US" w:eastAsia="zh-CN"/>
        </w:rPr>
        <w:t>）参加投标。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A、可以                     B、可以以他人名义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C、不可以                   D、可以代替他人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308、下列不属于招标方案构成因素的是(　</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color w:val="000000" w:themeColor="text1"/>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A、工程                       B、物品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C、服务                       D、货物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309、某无线通讯器材采购招标文件中，对投标人或投标产品有下列要求，其中不属于歧视性条款的是（ </w:t>
      </w:r>
      <w:r>
        <w:rPr>
          <w:rFonts w:hint="eastAsia" w:ascii="仿宋_GB2312" w:hAnsi="仿宋_GB2312" w:eastAsia="仿宋_GB2312" w:cs="仿宋_GB2312"/>
          <w:color w:val="FF0000"/>
          <w:sz w:val="32"/>
          <w:szCs w:val="32"/>
          <w:lang w:val="en-US" w:eastAsia="zh-CN"/>
        </w:rPr>
        <w:t xml:space="preserve">A </w:t>
      </w:r>
      <w:r>
        <w:rPr>
          <w:rFonts w:hint="eastAsia"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A、无线通讯标准采用相当于某类产品的同等标准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B、投标人在采购人附近已经设有指定维修点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C、本次采购进口或合资品牌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D、投标人上年度在本市的销售额超过1亿元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310、工程建设项目的三个最基本特征不包含的是(　</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color w:val="000000" w:themeColor="text1"/>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A、项目的唯一性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B、产品的固定性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C、项目的一次性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D、建设要素的流动性</w:t>
      </w:r>
    </w:p>
    <w:p>
      <w:pPr>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311、</w:t>
      </w:r>
      <w:r>
        <w:rPr>
          <w:rFonts w:hint="eastAsia" w:ascii="仿宋_GB2312" w:hAnsi="仿宋_GB2312" w:eastAsia="仿宋_GB2312" w:cs="仿宋_GB2312"/>
          <w:color w:val="000000" w:themeColor="text1"/>
          <w:sz w:val="32"/>
          <w:szCs w:val="32"/>
        </w:rPr>
        <w:t>工程(　</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color w:val="000000" w:themeColor="text1"/>
          <w:sz w:val="32"/>
          <w:szCs w:val="32"/>
        </w:rPr>
        <w:t>　)是反映工程产品满足使用需求功能特性的总和。</w:t>
      </w:r>
    </w:p>
    <w:p>
      <w:pPr>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质量              B</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进度</w:t>
      </w:r>
    </w:p>
    <w:p>
      <w:pPr>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造价            　D</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安全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312、招标投标实施要求不包括(　</w:t>
      </w:r>
      <w:r>
        <w:rPr>
          <w:rFonts w:hint="eastAsia" w:ascii="仿宋_GB2312" w:hAnsi="仿宋_GB2312" w:eastAsia="仿宋_GB2312" w:cs="仿宋_GB2312"/>
          <w:color w:val="FF0000"/>
          <w:sz w:val="32"/>
          <w:szCs w:val="32"/>
          <w:lang w:val="en-US" w:eastAsia="zh-CN"/>
        </w:rPr>
        <w:t>D　</w:t>
      </w:r>
      <w:r>
        <w:rPr>
          <w:rFonts w:hint="eastAsia"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A、勘察项目            B、设计项目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C、监理项目            D、审批项目</w:t>
      </w:r>
    </w:p>
    <w:p>
      <w:pPr>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313、</w:t>
      </w:r>
      <w:r>
        <w:rPr>
          <w:rFonts w:hint="eastAsia" w:ascii="仿宋_GB2312" w:hAnsi="仿宋_GB2312" w:eastAsia="仿宋_GB2312" w:cs="仿宋_GB2312"/>
          <w:color w:val="000000" w:themeColor="text1"/>
          <w:sz w:val="32"/>
          <w:szCs w:val="32"/>
        </w:rPr>
        <w:t>货物需求目标主要是对(</w:t>
      </w:r>
      <w:r>
        <w:rPr>
          <w:rFonts w:hint="eastAsia" w:ascii="仿宋_GB2312" w:hAnsi="仿宋_GB2312" w:eastAsia="仿宋_GB2312" w:cs="仿宋_GB2312"/>
          <w:color w:val="FF0000"/>
          <w:sz w:val="32"/>
          <w:szCs w:val="32"/>
        </w:rPr>
        <w:t>　A</w:t>
      </w:r>
      <w:r>
        <w:rPr>
          <w:rFonts w:hint="eastAsia" w:ascii="仿宋_GB2312" w:hAnsi="仿宋_GB2312" w:eastAsia="仿宋_GB2312" w:cs="仿宋_GB2312"/>
          <w:color w:val="000000" w:themeColor="text1"/>
          <w:sz w:val="32"/>
          <w:szCs w:val="32"/>
        </w:rPr>
        <w:t>　)的需求。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A、货物的功能、质量</w:t>
      </w:r>
    </w:p>
    <w:p>
      <w:pPr>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生产供应周期、效益</w:t>
      </w:r>
    </w:p>
    <w:p>
      <w:pPr>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货物功能配套与技术</w:t>
      </w:r>
    </w:p>
    <w:p>
      <w:pPr>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货物种类与规模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314、工程勘察招标文件格式不包括(　</w:t>
      </w:r>
      <w:r>
        <w:rPr>
          <w:rFonts w:hint="eastAsia" w:ascii="仿宋_GB2312" w:hAnsi="仿宋_GB2312" w:eastAsia="仿宋_GB2312" w:cs="仿宋_GB2312"/>
          <w:color w:val="FF0000"/>
          <w:sz w:val="32"/>
          <w:szCs w:val="32"/>
          <w:lang w:val="en-US" w:eastAsia="zh-CN"/>
        </w:rPr>
        <w:t>A　</w:t>
      </w:r>
      <w:r>
        <w:rPr>
          <w:rFonts w:hint="eastAsia"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A、谈判部分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B、商务部分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C、经济部分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D、技术部分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315、以功能性来度量招标服务质量是指(</w:t>
      </w:r>
      <w:r>
        <w:rPr>
          <w:rFonts w:hint="eastAsia" w:ascii="仿宋_GB2312" w:hAnsi="仿宋_GB2312" w:eastAsia="仿宋_GB2312" w:cs="仿宋_GB2312"/>
          <w:color w:val="FF0000"/>
          <w:sz w:val="32"/>
          <w:szCs w:val="32"/>
          <w:lang w:val="en-US" w:eastAsia="zh-CN"/>
        </w:rPr>
        <w:t>　B</w:t>
      </w:r>
      <w:r>
        <w:rPr>
          <w:rFonts w:hint="eastAsia" w:ascii="仿宋_GB2312" w:hAnsi="仿宋_GB2312" w:eastAsia="仿宋_GB2312" w:cs="仿宋_GB2312"/>
          <w:color w:val="000000" w:themeColor="text1"/>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A、客户获得招标服务所需费用的合理程度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B、招标服务效能上满足客户的程度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C、客户获取招标服务时在时间上满足要求的程度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D、客户购买招标服务时对项目的了解程度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316、纳入集中采购目录的政府采购项目，应当实行（</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color w:val="000000" w:themeColor="text1"/>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A、分散采购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B、公开招标采购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C、集中采购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D、邀请招标采购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317、招标采购项目的生命周期相对短暂，招标采购项目进度计划必须具有(　</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color w:val="000000" w:themeColor="text1"/>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A、科学性和及时性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B、透明性和规范性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C、合理性和紧凑性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D、法定性和有效性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318、招标采购项目成本是指招标采购服务工作所发生的费用，其中(</w:t>
      </w:r>
      <w:r>
        <w:rPr>
          <w:rFonts w:hint="eastAsia" w:ascii="仿宋_GB2312" w:hAnsi="仿宋_GB2312" w:eastAsia="仿宋_GB2312" w:cs="仿宋_GB2312"/>
          <w:color w:val="FF0000"/>
          <w:sz w:val="32"/>
          <w:szCs w:val="32"/>
          <w:lang w:val="en-US" w:eastAsia="zh-CN"/>
        </w:rPr>
        <w:t>　A　</w:t>
      </w:r>
      <w:r>
        <w:rPr>
          <w:rFonts w:hint="eastAsia" w:ascii="仿宋_GB2312" w:hAnsi="仿宋_GB2312" w:eastAsia="仿宋_GB2312" w:cs="仿宋_GB2312"/>
          <w:color w:val="000000" w:themeColor="text1"/>
          <w:sz w:val="32"/>
          <w:szCs w:val="32"/>
          <w:lang w:val="en-US" w:eastAsia="zh-CN"/>
        </w:rPr>
        <w:t>)占据相当大的比例。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A、人力资源费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B、办公及设施费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C、市场调研费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D、专家评审费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319、招标采购项目管理方案的特点不包括(　</w:t>
      </w:r>
      <w:r>
        <w:rPr>
          <w:rFonts w:hint="eastAsia" w:ascii="仿宋_GB2312" w:hAnsi="仿宋_GB2312" w:eastAsia="仿宋_GB2312" w:cs="仿宋_GB2312"/>
          <w:color w:val="FF0000"/>
          <w:sz w:val="32"/>
          <w:szCs w:val="32"/>
          <w:lang w:val="en-US" w:eastAsia="zh-CN"/>
        </w:rPr>
        <w:t>B　</w:t>
      </w:r>
      <w:r>
        <w:rPr>
          <w:rFonts w:hint="eastAsia"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A、层次性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B、同步性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C、基础性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D、集成性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320、招标采购项目综合管理的主要工作内容是(　</w:t>
      </w:r>
      <w:r>
        <w:rPr>
          <w:rFonts w:hint="eastAsia" w:ascii="仿宋_GB2312" w:hAnsi="仿宋_GB2312" w:eastAsia="仿宋_GB2312" w:cs="仿宋_GB2312"/>
          <w:color w:val="FF0000"/>
          <w:sz w:val="32"/>
          <w:szCs w:val="32"/>
          <w:lang w:val="en-US" w:eastAsia="zh-CN"/>
        </w:rPr>
        <w:t>A　</w:t>
      </w:r>
      <w:r>
        <w:rPr>
          <w:rFonts w:hint="eastAsia"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A、编制招标采购项目方案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B、确定招标工作各环节的顺序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C、界定招标范围和招标服务工作范围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D、制订采购计划并实施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321、采购项目的概况调查研究是保证招标采购项目管理方案有效性的基础，其主要内容不包括(　</w:t>
      </w:r>
      <w:r>
        <w:rPr>
          <w:rFonts w:hint="eastAsia" w:ascii="仿宋_GB2312" w:hAnsi="仿宋_GB2312" w:eastAsia="仿宋_GB2312" w:cs="仿宋_GB2312"/>
          <w:color w:val="FF0000"/>
          <w:sz w:val="32"/>
          <w:szCs w:val="32"/>
          <w:lang w:val="en-US" w:eastAsia="zh-CN"/>
        </w:rPr>
        <w:t>C　</w:t>
      </w:r>
      <w:r>
        <w:rPr>
          <w:rFonts w:hint="eastAsia"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A、采购项目背景、概况、潜在问题与建议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B、项目的利益相关者分析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C、采购物品的质量与数量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D、采购需求分析和市场考察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322、招标采购团队是为了成功完成采购任务而组建的机构，其具有的特征不包括(</w:t>
      </w:r>
      <w:r>
        <w:rPr>
          <w:rFonts w:hint="eastAsia" w:ascii="仿宋_GB2312" w:hAnsi="仿宋_GB2312" w:eastAsia="仿宋_GB2312" w:cs="仿宋_GB2312"/>
          <w:color w:val="FF0000"/>
          <w:sz w:val="32"/>
          <w:szCs w:val="32"/>
          <w:lang w:val="en-US" w:eastAsia="zh-CN"/>
        </w:rPr>
        <w:t>　C</w:t>
      </w:r>
      <w:r>
        <w:rPr>
          <w:rFonts w:hint="eastAsia" w:ascii="仿宋_GB2312" w:hAnsi="仿宋_GB2312" w:eastAsia="仿宋_GB2312" w:cs="仿宋_GB2312"/>
          <w:color w:val="000000" w:themeColor="text1"/>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A、共同明确的采购目标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B、团队成员能力互补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C、招标采购团队由相同部门组成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D、信息沟通顺畅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323、招标采购工作(</w:t>
      </w:r>
      <w:r>
        <w:rPr>
          <w:rFonts w:hint="eastAsia" w:ascii="仿宋_GB2312" w:hAnsi="仿宋_GB2312" w:eastAsia="仿宋_GB2312" w:cs="仿宋_GB2312"/>
          <w:color w:val="FF0000"/>
          <w:sz w:val="32"/>
          <w:szCs w:val="32"/>
          <w:lang w:val="en-US" w:eastAsia="zh-CN"/>
        </w:rPr>
        <w:t>　D　</w:t>
      </w:r>
      <w:r>
        <w:rPr>
          <w:rFonts w:hint="eastAsia" w:ascii="仿宋_GB2312" w:hAnsi="仿宋_GB2312" w:eastAsia="仿宋_GB2312" w:cs="仿宋_GB2312"/>
          <w:color w:val="000000" w:themeColor="text1"/>
          <w:sz w:val="32"/>
          <w:szCs w:val="32"/>
          <w:lang w:val="en-US" w:eastAsia="zh-CN"/>
        </w:rPr>
        <w:t>)是一个目标计划，是以招标工作中重要事件的完成或开始作为基准所形成的工作目标计划。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A、人力资源计划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B、费用计划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C、组织保障计划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D、里程碑计划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324、招标采购项目实施的检查内容比较复杂，不符合主要检查内容的是(　</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color w:val="000000" w:themeColor="text1"/>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A、招标采购方案内容及其相关影响因素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B、招标文件的编制情况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C、招标采购工作进度的符合性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D、招标采购工作的人员组成与招标需求的衔接程度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325、招标采购项目的检查方法不包括(　</w:t>
      </w:r>
      <w:r>
        <w:rPr>
          <w:rFonts w:hint="eastAsia" w:ascii="仿宋_GB2312" w:hAnsi="仿宋_GB2312" w:eastAsia="仿宋_GB2312" w:cs="仿宋_GB2312"/>
          <w:color w:val="FF0000"/>
          <w:sz w:val="32"/>
          <w:szCs w:val="32"/>
          <w:lang w:val="en-US" w:eastAsia="zh-CN"/>
        </w:rPr>
        <w:t>D</w:t>
      </w:r>
      <w:r>
        <w:rPr>
          <w:rFonts w:hint="eastAsia" w:ascii="仿宋_GB2312" w:hAnsi="仿宋_GB2312" w:eastAsia="仿宋_GB2312" w:cs="仿宋_GB2312"/>
          <w:color w:val="000000" w:themeColor="text1"/>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A、日常检查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B、专项检查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C、联合检查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D、突击检查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326、招标采购项目质量控制的考核指标是(　</w:t>
      </w:r>
      <w:r>
        <w:rPr>
          <w:rFonts w:hint="eastAsia" w:ascii="仿宋_GB2312" w:hAnsi="仿宋_GB2312" w:eastAsia="仿宋_GB2312" w:cs="仿宋_GB2312"/>
          <w:color w:val="FF0000"/>
          <w:sz w:val="32"/>
          <w:szCs w:val="32"/>
          <w:lang w:val="en-US" w:eastAsia="zh-CN"/>
        </w:rPr>
        <w:t>D</w:t>
      </w:r>
      <w:r>
        <w:rPr>
          <w:rFonts w:hint="eastAsia" w:ascii="仿宋_GB2312" w:hAnsi="仿宋_GB2312" w:eastAsia="仿宋_GB2312" w:cs="仿宋_GB2312"/>
          <w:color w:val="000000" w:themeColor="text1"/>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A、针对性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B、符合性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C、及时性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D、有效性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327、当拟采购项目的详细资料缺乏时，(　</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color w:val="000000" w:themeColor="text1"/>
          <w:sz w:val="32"/>
          <w:szCs w:val="32"/>
          <w:lang w:val="en-US" w:eastAsia="zh-CN"/>
        </w:rPr>
        <w:t>　)是一种估计项目总费用的行之有效的方法。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A、自上而下估计法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B、自下而上估计法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C、类比估计法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D、费用计划曲线法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328、招标采购项目沟通计划的重点不包括(　</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color w:val="000000" w:themeColor="text1"/>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A、潜在委托项目的信息收集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B、招标项目的发布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C、提供信息的时间和方式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D、总结报告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329、招标采购项目信息管理是沟通管理的基础，信息管理具有的特点不包括(</w:t>
      </w:r>
      <w:r>
        <w:rPr>
          <w:rFonts w:hint="eastAsia" w:ascii="仿宋_GB2312" w:hAnsi="仿宋_GB2312" w:eastAsia="仿宋_GB2312" w:cs="仿宋_GB2312"/>
          <w:color w:val="FF0000"/>
          <w:sz w:val="32"/>
          <w:szCs w:val="32"/>
          <w:lang w:val="en-US" w:eastAsia="zh-CN"/>
        </w:rPr>
        <w:t>　C　</w:t>
      </w:r>
      <w:r>
        <w:rPr>
          <w:rFonts w:hint="eastAsia"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A、关注招标采购信息管理的生命期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B、招标采购信息管理是项目管理中信息管理的组成部分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C、招标采购信息的可靠性和及时性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D、招标采购信息涉及各个项目相关方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330、</w:t>
      </w:r>
      <w:r>
        <w:rPr>
          <w:rFonts w:hint="default" w:ascii="仿宋_GB2312" w:hAnsi="仿宋_GB2312" w:eastAsia="仿宋_GB2312" w:cs="仿宋_GB2312"/>
          <w:color w:val="000000" w:themeColor="text1"/>
          <w:sz w:val="32"/>
          <w:szCs w:val="32"/>
          <w:lang w:val="en-US" w:eastAsia="zh-CN"/>
        </w:rPr>
        <w:t>货物服务项目评标中的废标结果查看是指查看哪些内容？（</w:t>
      </w:r>
      <w:r>
        <w:rPr>
          <w:rFonts w:hint="default" w:ascii="仿宋_GB2312" w:hAnsi="仿宋_GB2312" w:eastAsia="仿宋_GB2312" w:cs="仿宋_GB2312"/>
          <w:color w:val="FF0000"/>
          <w:sz w:val="32"/>
          <w:szCs w:val="32"/>
          <w:lang w:val="en-US" w:eastAsia="zh-CN"/>
        </w:rPr>
        <w:t>D</w:t>
      </w:r>
      <w:r>
        <w:rPr>
          <w:rFonts w:hint="default"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A</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雷同性检查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B</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拦标检查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C</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初步评审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D</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雷同性检查、拦标检查和初步评审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331、</w:t>
      </w:r>
      <w:r>
        <w:rPr>
          <w:rFonts w:hint="default" w:ascii="仿宋_GB2312" w:hAnsi="仿宋_GB2312" w:eastAsia="仿宋_GB2312" w:cs="仿宋_GB2312"/>
          <w:color w:val="000000" w:themeColor="text1"/>
          <w:sz w:val="32"/>
          <w:szCs w:val="32"/>
          <w:lang w:val="en-US" w:eastAsia="zh-CN"/>
        </w:rPr>
        <w:t>谁需要进行评委签章？（</w:t>
      </w:r>
      <w:r>
        <w:rPr>
          <w:rFonts w:hint="default" w:ascii="仿宋_GB2312" w:hAnsi="仿宋_GB2312" w:eastAsia="仿宋_GB2312" w:cs="仿宋_GB2312"/>
          <w:color w:val="FF0000"/>
          <w:sz w:val="32"/>
          <w:szCs w:val="32"/>
          <w:lang w:val="en-US" w:eastAsia="zh-CN"/>
        </w:rPr>
        <w:t>D</w:t>
      </w:r>
      <w:r>
        <w:rPr>
          <w:rFonts w:hint="default"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A</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主任评委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B</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经济专家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C</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技术专家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D</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所有参与该项目的评标专家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332、</w:t>
      </w:r>
      <w:r>
        <w:rPr>
          <w:rFonts w:hint="default" w:ascii="仿宋_GB2312" w:hAnsi="仿宋_GB2312" w:eastAsia="仿宋_GB2312" w:cs="仿宋_GB2312"/>
          <w:color w:val="000000" w:themeColor="text1"/>
          <w:sz w:val="32"/>
          <w:szCs w:val="32"/>
          <w:lang w:val="en-US" w:eastAsia="zh-CN"/>
        </w:rPr>
        <w:t>经济专家需等待主任评委确认哪一项结果后才能进行评委签章？（</w:t>
      </w:r>
      <w:r>
        <w:rPr>
          <w:rFonts w:hint="default" w:ascii="仿宋_GB2312" w:hAnsi="仿宋_GB2312" w:eastAsia="仿宋_GB2312" w:cs="仿宋_GB2312"/>
          <w:color w:val="FF0000"/>
          <w:sz w:val="32"/>
          <w:szCs w:val="32"/>
          <w:lang w:val="en-US" w:eastAsia="zh-CN"/>
        </w:rPr>
        <w:t>A</w:t>
      </w:r>
      <w:r>
        <w:rPr>
          <w:rFonts w:hint="default"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A</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评标报告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B</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最终排名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C</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详细评审汇总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D</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评标结束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333、</w:t>
      </w:r>
      <w:r>
        <w:rPr>
          <w:rFonts w:hint="default" w:ascii="仿宋_GB2312" w:hAnsi="仿宋_GB2312" w:eastAsia="仿宋_GB2312" w:cs="仿宋_GB2312"/>
          <w:color w:val="000000" w:themeColor="text1"/>
          <w:sz w:val="32"/>
          <w:szCs w:val="32"/>
          <w:lang w:val="en-US" w:eastAsia="zh-CN"/>
        </w:rPr>
        <w:t>货物服务项目评标中的初步评审相对于建设工程评标的初步评审少了哪一项？（</w:t>
      </w:r>
      <w:r>
        <w:rPr>
          <w:rFonts w:hint="default" w:ascii="仿宋_GB2312" w:hAnsi="仿宋_GB2312" w:eastAsia="仿宋_GB2312" w:cs="仿宋_GB2312"/>
          <w:color w:val="FF0000"/>
          <w:sz w:val="32"/>
          <w:szCs w:val="32"/>
          <w:lang w:val="en-US" w:eastAsia="zh-CN"/>
        </w:rPr>
        <w:t>A</w:t>
      </w:r>
      <w:r>
        <w:rPr>
          <w:rFonts w:hint="default"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A</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清标检查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B</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拦标检查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C</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雷同性检查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D</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初步评审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334、</w:t>
      </w:r>
      <w:r>
        <w:rPr>
          <w:rFonts w:hint="default" w:ascii="仿宋_GB2312" w:hAnsi="仿宋_GB2312" w:eastAsia="仿宋_GB2312" w:cs="仿宋_GB2312"/>
          <w:color w:val="000000" w:themeColor="text1"/>
          <w:sz w:val="32"/>
          <w:szCs w:val="32"/>
          <w:lang w:val="en-US" w:eastAsia="zh-CN"/>
        </w:rPr>
        <w:t>远程异地评标抽取评标专家的原则是什么？（</w:t>
      </w:r>
      <w:r>
        <w:rPr>
          <w:rFonts w:hint="default" w:ascii="仿宋_GB2312" w:hAnsi="仿宋_GB2312" w:eastAsia="仿宋_GB2312" w:cs="仿宋_GB2312"/>
          <w:color w:val="FF0000"/>
          <w:sz w:val="32"/>
          <w:szCs w:val="32"/>
          <w:lang w:val="en-US" w:eastAsia="zh-CN"/>
        </w:rPr>
        <w:t>A</w:t>
      </w:r>
      <w:r>
        <w:rPr>
          <w:rFonts w:hint="default"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A</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 xml:space="preserve">匹配最合适的（专业性强、经验丰富）的专家参与评标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B</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只匹配距离最近的专家参与评标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C</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只匹配资历最高的专家参与评标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D</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只匹配经济专家参与评标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335、（</w:t>
      </w:r>
      <w:r>
        <w:rPr>
          <w:rFonts w:hint="eastAsia" w:ascii="仿宋_GB2312" w:hAnsi="仿宋_GB2312" w:eastAsia="仿宋_GB2312" w:cs="仿宋_GB2312"/>
          <w:color w:val="FF0000"/>
          <w:sz w:val="32"/>
          <w:szCs w:val="32"/>
          <w:lang w:val="en-US" w:eastAsia="zh-CN"/>
        </w:rPr>
        <w:t xml:space="preserve"> A</w:t>
      </w:r>
      <w:r>
        <w:rPr>
          <w:rFonts w:hint="eastAsia" w:ascii="仿宋_GB2312" w:hAnsi="仿宋_GB2312" w:eastAsia="仿宋_GB2312" w:cs="仿宋_GB2312"/>
          <w:color w:val="000000" w:themeColor="text1"/>
          <w:sz w:val="32"/>
          <w:szCs w:val="32"/>
          <w:lang w:val="en-US" w:eastAsia="zh-CN"/>
        </w:rPr>
        <w:t>）是负责政府采购监督管理的部门，依法履行对政府采购活动的监督管理职责。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A、各级人民政府财政部门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B、各采购单位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C、各级纪检监察机关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D、各级审计机关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336、采取单一来源方式采购的，采购人与供应商应当遵循采购法规定的原则，在保证采购项目质量和（</w:t>
      </w:r>
      <w:r>
        <w:rPr>
          <w:rFonts w:hint="eastAsia" w:ascii="仿宋_GB2312" w:hAnsi="仿宋_GB2312" w:eastAsia="仿宋_GB2312" w:cs="仿宋_GB2312"/>
          <w:color w:val="FF0000"/>
          <w:sz w:val="32"/>
          <w:szCs w:val="32"/>
          <w:lang w:val="en-US" w:eastAsia="zh-CN"/>
        </w:rPr>
        <w:t xml:space="preserve"> D</w:t>
      </w:r>
      <w:r>
        <w:rPr>
          <w:rFonts w:hint="eastAsia" w:ascii="仿宋_GB2312" w:hAnsi="仿宋_GB2312" w:eastAsia="仿宋_GB2312" w:cs="仿宋_GB2312"/>
          <w:color w:val="000000" w:themeColor="text1"/>
          <w:sz w:val="32"/>
          <w:szCs w:val="32"/>
          <w:lang w:val="en-US" w:eastAsia="zh-CN"/>
        </w:rPr>
        <w:t>）的基础上进行采购。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A、两厢情愿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B、互利互惠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C、互相协作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D、双方商定合理价格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337、任何单位或者个人阻挠和限制供应商（</w:t>
      </w:r>
      <w:r>
        <w:rPr>
          <w:rFonts w:hint="eastAsia" w:ascii="仿宋_GB2312" w:hAnsi="仿宋_GB2312" w:eastAsia="仿宋_GB2312" w:cs="仿宋_GB2312"/>
          <w:color w:val="FF0000"/>
          <w:sz w:val="32"/>
          <w:szCs w:val="32"/>
          <w:lang w:val="en-US" w:eastAsia="zh-CN"/>
        </w:rPr>
        <w:t xml:space="preserve">C </w:t>
      </w:r>
      <w:r>
        <w:rPr>
          <w:rFonts w:hint="eastAsia" w:ascii="仿宋_GB2312" w:hAnsi="仿宋_GB2312" w:eastAsia="仿宋_GB2312" w:cs="仿宋_GB2312"/>
          <w:color w:val="000000" w:themeColor="text1"/>
          <w:sz w:val="32"/>
          <w:szCs w:val="32"/>
          <w:lang w:val="en-US" w:eastAsia="zh-CN"/>
        </w:rPr>
        <w:t>）的，责令限期改正；拒不改正的，由该单位、个人的上级行政主管部门或者有关机关给予单位责任人或者个人处分。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A、参与政府采购招标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B、履行政府采购合同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C、进入本地区或者本行业政府采购市场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D、使用投诉权利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338、质疑和投诉的主体（</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color w:val="000000" w:themeColor="text1"/>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A、必须是参与政府采购活动的供应商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B、可以是间接参与政府采购活动的第三人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C、可以是潜在投标人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D、可以是所有与采购项目有关的当事人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339、资格审查场景中的审查通过结果。（</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A、主任评委点击确认后不可再反悔重新确认审查通过结果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B、点击确认生成审查报告后还能回头重新确认审查通过结果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C、可由任一评委确认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D、在评分排名确认之前出现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340、</w:t>
      </w:r>
      <w:r>
        <w:rPr>
          <w:rFonts w:hint="default" w:ascii="仿宋_GB2312" w:hAnsi="仿宋_GB2312" w:eastAsia="仿宋_GB2312" w:cs="仿宋_GB2312"/>
          <w:color w:val="000000" w:themeColor="text1"/>
          <w:sz w:val="32"/>
          <w:szCs w:val="32"/>
          <w:lang w:val="en-US" w:eastAsia="zh-CN"/>
        </w:rPr>
        <w:t>补全以下远程异地电子评标业务流程：接受评标邀请通知→到达各地评标现场→①→②→③→登陆系统→④→⑤→初步评审→详细评审→⑥→⑦→结束评标。（</w:t>
      </w:r>
      <w:r>
        <w:rPr>
          <w:rFonts w:hint="default" w:ascii="仿宋_GB2312" w:hAnsi="仿宋_GB2312" w:eastAsia="仿宋_GB2312" w:cs="仿宋_GB2312"/>
          <w:color w:val="FF0000"/>
          <w:sz w:val="32"/>
          <w:szCs w:val="32"/>
          <w:lang w:val="en-US" w:eastAsia="zh-CN"/>
        </w:rPr>
        <w:t>A</w:t>
      </w:r>
      <w:r>
        <w:rPr>
          <w:rFonts w:hint="default"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A</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①出示身份证和验证码、②登记/检查手写签名、③获取专家CA进入评标区、④评标准备、⑤下载评标资料、⑥汇总评标结果、⑦报告签章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B</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①出示身份证和验证码、②获取专家CA进入评标区登记、③检查手写签名、④评标准备、⑤下载评标资料、⑥汇总评标结果、⑦报告签章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C</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①登记/检查手写签名、②出示身份证和验证码、③获取专家CA进入评标区、④评标准备、⑤下载评标资料、⑥汇总评标结果、⑦报告签章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D</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①登记/检查手写签名、②出示身份证和验证码、③获取专家CA进入评标区、④下载评标资料、⑤评标准备、⑥汇总评标结果、⑦报告签章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341、审查结果评委签章时需要输入 ？（</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A、登录密码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B、CA密码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C、账号密码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D、手机号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342、需要对审查结果进行汇总？（</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A、主任评委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B、经济专家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C、技术专家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D、以上都可以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343、货物/服务采购项目评标中，评分排名按照原则进行计算，根据招标文件标准，计算时将去掉或者不去掉？（</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A、加权平均，最高和最低评分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B、加权平均，最高评分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C、平均，最高和最低评分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D、平均，最低评分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344、货物/服务项目电子评标初步评审完成后，有效投标人不足3家有哪几种情况？（</w:t>
      </w:r>
      <w:r>
        <w:rPr>
          <w:rFonts w:hint="eastAsia" w:ascii="仿宋_GB2312" w:hAnsi="仿宋_GB2312" w:eastAsia="仿宋_GB2312" w:cs="仿宋_GB2312"/>
          <w:color w:val="FF0000"/>
          <w:sz w:val="32"/>
          <w:szCs w:val="32"/>
          <w:lang w:val="en-US" w:eastAsia="zh-CN"/>
        </w:rPr>
        <w:t>D</w:t>
      </w:r>
      <w:r>
        <w:rPr>
          <w:rFonts w:hint="eastAsia"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A、雷同性分析后通过的有效投标人不足3家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B、初步评审汇总结果确认后有效投标人不足3家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C、拦标检查后通过的有效投标人不足3家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D、上述所有情况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345、货物/服务项目评标有哪几种角色可以进行体验？（</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A、主任评委、经济专家和技术专家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B、主任评委和经济专家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C、主任评委和技术专家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D、经济专家和技术专家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346、商务标是由哪类评委进行评审？（</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A、主任评委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B、经济专家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C、技术专家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D、以上3类专家共同完成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347、评标结束是由哪类评委进行操作？（</w:t>
      </w:r>
      <w:r>
        <w:rPr>
          <w:rFonts w:hint="eastAsia" w:ascii="仿宋_GB2312" w:hAnsi="仿宋_GB2312" w:eastAsia="仿宋_GB2312" w:cs="仿宋_GB2312"/>
          <w:color w:val="FF0000"/>
          <w:sz w:val="32"/>
          <w:szCs w:val="32"/>
          <w:lang w:val="en-US" w:eastAsia="zh-CN"/>
        </w:rPr>
        <w:t>D</w:t>
      </w:r>
      <w:r>
        <w:rPr>
          <w:rFonts w:hint="eastAsia"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A、所有评委完成评标后由指定的评委完成结束评标操作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B、经济专家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C、技术专家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D、主任评委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348、资格审查方法有哪两种？（</w:t>
      </w:r>
      <w:r>
        <w:rPr>
          <w:rFonts w:hint="eastAsia" w:ascii="仿宋_GB2312" w:hAnsi="仿宋_GB2312" w:eastAsia="仿宋_GB2312" w:cs="仿宋_GB2312"/>
          <w:color w:val="FF0000"/>
          <w:sz w:val="32"/>
          <w:szCs w:val="32"/>
          <w:lang w:val="en-US" w:eastAsia="zh-CN"/>
        </w:rPr>
        <w:t>D</w:t>
      </w:r>
      <w:r>
        <w:rPr>
          <w:rFonts w:hint="eastAsia"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A、综合评标估法和性价比法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B、综合评标估法和合格制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C、性价比法和有限数量法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D、合格制和有限数量法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349、建设工程项目评标中的雷同性检查在系统中是指检查什么？（</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A、雷同性检查是通过对比编制投标文件及清单文件的机器特征码和计价软件锁信息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B、雷同性检查是通过对比编制投标文件及清单文件的机器特征码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C、雷同性检查是通过对比编制投标文件及清单文件的计价软件锁信息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D、雷同性检查是指对比投标文件的重复指数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350、建设工程项目评标中的拦标检查中检查的是什么？（</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A、投标总报价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B、投标报价中的不可竞争费用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C、投标报价中的安全文明措施费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D、投标报价中的专业工程暂估价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351、供应商对采购人、采购代理机构给予的质疑答复不满意，或采购人、采购代理机构没有按规定时间作出答复的，供应商请求同级财政部门调解，要求保护其合法权益的行为称为（</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color w:val="000000" w:themeColor="text1"/>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A、询问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B、质疑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C、投诉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D、举报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352、</w:t>
      </w:r>
      <w:r>
        <w:rPr>
          <w:rFonts w:hint="default" w:ascii="仿宋_GB2312" w:hAnsi="仿宋_GB2312" w:eastAsia="仿宋_GB2312" w:cs="仿宋_GB2312"/>
          <w:color w:val="000000" w:themeColor="text1"/>
          <w:sz w:val="32"/>
          <w:szCs w:val="32"/>
          <w:lang w:val="en-US" w:eastAsia="zh-CN"/>
        </w:rPr>
        <w:t>全电子项目如何设置加密签章 (</w:t>
      </w:r>
      <w:r>
        <w:rPr>
          <w:rFonts w:hint="eastAsia" w:ascii="仿宋_GB2312" w:hAnsi="仿宋_GB2312" w:eastAsia="仿宋_GB2312" w:cs="仿宋_GB2312"/>
          <w:color w:val="000000" w:themeColor="text1"/>
          <w:sz w:val="32"/>
          <w:szCs w:val="32"/>
          <w:lang w:val="en-US" w:eastAsia="zh-CN"/>
        </w:rPr>
        <w:t xml:space="preserve"> </w:t>
      </w:r>
      <w:r>
        <w:rPr>
          <w:rFonts w:hint="default" w:ascii="仿宋_GB2312" w:hAnsi="仿宋_GB2312" w:eastAsia="仿宋_GB2312" w:cs="仿宋_GB2312"/>
          <w:color w:val="FF0000"/>
          <w:sz w:val="32"/>
          <w:szCs w:val="32"/>
          <w:lang w:val="en-US" w:eastAsia="zh-CN"/>
        </w:rPr>
        <w:t>B</w:t>
      </w:r>
      <w:r>
        <w:rPr>
          <w:rFonts w:hint="eastAsia" w:ascii="仿宋_GB2312" w:hAnsi="仿宋_GB2312" w:eastAsia="仿宋_GB2312" w:cs="仿宋_GB2312"/>
          <w:color w:val="000000" w:themeColor="text1"/>
          <w:sz w:val="32"/>
          <w:szCs w:val="32"/>
          <w:lang w:val="en-US" w:eastAsia="zh-CN"/>
        </w:rPr>
        <w:t xml:space="preserve"> </w:t>
      </w:r>
      <w:r>
        <w:rPr>
          <w:rFonts w:hint="default"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A</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项目受理阶段设置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B</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立项信息中设置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C</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招标公告中设置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D</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招标文件规划中设置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353、</w:t>
      </w:r>
      <w:r>
        <w:rPr>
          <w:rFonts w:hint="default" w:ascii="仿宋_GB2312" w:hAnsi="仿宋_GB2312" w:eastAsia="仿宋_GB2312" w:cs="仿宋_GB2312"/>
          <w:color w:val="000000" w:themeColor="text1"/>
          <w:sz w:val="32"/>
          <w:szCs w:val="32"/>
          <w:lang w:val="en-US" w:eastAsia="zh-CN"/>
        </w:rPr>
        <w:t>在滑县公共资源交易中心业务系统立项时，政府采购互联互通类项目，“是否选择计划”怎样勾选？(</w:t>
      </w:r>
      <w:r>
        <w:rPr>
          <w:rFonts w:hint="eastAsia" w:ascii="仿宋_GB2312" w:hAnsi="仿宋_GB2312" w:eastAsia="仿宋_GB2312" w:cs="仿宋_GB2312"/>
          <w:color w:val="000000" w:themeColor="text1"/>
          <w:sz w:val="32"/>
          <w:szCs w:val="32"/>
          <w:lang w:val="en-US" w:eastAsia="zh-CN"/>
        </w:rPr>
        <w:t xml:space="preserve"> </w:t>
      </w:r>
      <w:r>
        <w:rPr>
          <w:rFonts w:hint="default" w:ascii="仿宋_GB2312" w:hAnsi="仿宋_GB2312" w:eastAsia="仿宋_GB2312" w:cs="仿宋_GB2312"/>
          <w:color w:val="FF0000"/>
          <w:sz w:val="32"/>
          <w:szCs w:val="32"/>
          <w:lang w:val="en-US" w:eastAsia="zh-CN"/>
        </w:rPr>
        <w:t>A</w:t>
      </w:r>
      <w:r>
        <w:rPr>
          <w:rFonts w:hint="eastAsia" w:ascii="仿宋_GB2312" w:hAnsi="仿宋_GB2312" w:eastAsia="仿宋_GB2312" w:cs="仿宋_GB2312"/>
          <w:color w:val="FF0000"/>
          <w:sz w:val="32"/>
          <w:szCs w:val="32"/>
          <w:lang w:val="en-US" w:eastAsia="zh-CN"/>
        </w:rPr>
        <w:t xml:space="preserve"> </w:t>
      </w:r>
      <w:r>
        <w:rPr>
          <w:rFonts w:hint="default" w:ascii="仿宋_GB2312" w:hAnsi="仿宋_GB2312" w:eastAsia="仿宋_GB2312" w:cs="仿宋_GB2312"/>
          <w:color w:val="000000" w:themeColor="text1"/>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A 是</w:t>
      </w:r>
      <w:r>
        <w:rPr>
          <w:rFonts w:hint="eastAsia" w:ascii="仿宋_GB2312" w:hAnsi="仿宋_GB2312" w:eastAsia="仿宋_GB2312" w:cs="仿宋_GB2312"/>
          <w:color w:val="000000" w:themeColor="text1"/>
          <w:sz w:val="32"/>
          <w:szCs w:val="32"/>
          <w:lang w:val="en-US" w:eastAsia="zh-CN"/>
        </w:rPr>
        <w:t xml:space="preserve">   </w:t>
      </w:r>
      <w:r>
        <w:rPr>
          <w:rFonts w:hint="default" w:ascii="仿宋_GB2312" w:hAnsi="仿宋_GB2312" w:eastAsia="仿宋_GB2312" w:cs="仿宋_GB2312"/>
          <w:color w:val="000000" w:themeColor="text1"/>
          <w:sz w:val="32"/>
          <w:szCs w:val="32"/>
          <w:lang w:val="en-US" w:eastAsia="zh-CN"/>
        </w:rPr>
        <w:t>B 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354、</w:t>
      </w:r>
      <w:r>
        <w:rPr>
          <w:rFonts w:hint="default" w:ascii="仿宋_GB2312" w:hAnsi="仿宋_GB2312" w:eastAsia="仿宋_GB2312" w:cs="仿宋_GB2312"/>
          <w:color w:val="000000" w:themeColor="text1"/>
          <w:sz w:val="32"/>
          <w:szCs w:val="32"/>
          <w:lang w:val="en-US" w:eastAsia="zh-CN"/>
        </w:rPr>
        <w:t>在滑县公共资源交易中心业务系统立项时，政府采购互联互通类项目，“项目编号”需填写？(</w:t>
      </w:r>
      <w:r>
        <w:rPr>
          <w:rFonts w:hint="eastAsia" w:ascii="仿宋_GB2312" w:hAnsi="仿宋_GB2312" w:eastAsia="仿宋_GB2312" w:cs="仿宋_GB2312"/>
          <w:color w:val="000000" w:themeColor="text1"/>
          <w:sz w:val="32"/>
          <w:szCs w:val="32"/>
          <w:lang w:val="en-US" w:eastAsia="zh-CN"/>
        </w:rPr>
        <w:t xml:space="preserve"> </w:t>
      </w:r>
      <w:r>
        <w:rPr>
          <w:rFonts w:hint="eastAsia" w:ascii="仿宋_GB2312" w:hAnsi="仿宋_GB2312" w:eastAsia="仿宋_GB2312" w:cs="仿宋_GB2312"/>
          <w:color w:val="FF0000"/>
          <w:sz w:val="32"/>
          <w:szCs w:val="32"/>
          <w:lang w:val="en-US" w:eastAsia="zh-CN"/>
        </w:rPr>
        <w:t xml:space="preserve"> </w:t>
      </w:r>
      <w:r>
        <w:rPr>
          <w:rFonts w:hint="default" w:ascii="仿宋_GB2312" w:hAnsi="仿宋_GB2312" w:eastAsia="仿宋_GB2312" w:cs="仿宋_GB2312"/>
          <w:color w:val="FF0000"/>
          <w:sz w:val="32"/>
          <w:szCs w:val="32"/>
          <w:lang w:val="en-US" w:eastAsia="zh-CN"/>
        </w:rPr>
        <w:t>B</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color w:val="000000" w:themeColor="text1"/>
          <w:sz w:val="32"/>
          <w:szCs w:val="32"/>
          <w:lang w:val="en-US" w:eastAsia="zh-CN"/>
        </w:rPr>
        <w:t xml:space="preserve"> </w:t>
      </w:r>
      <w:r>
        <w:rPr>
          <w:rFonts w:hint="default" w:ascii="仿宋_GB2312" w:hAnsi="仿宋_GB2312" w:eastAsia="仿宋_GB2312" w:cs="仿宋_GB2312"/>
          <w:color w:val="000000" w:themeColor="text1"/>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A</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政府采购网编号</w:t>
      </w:r>
      <w:r>
        <w:rPr>
          <w:rFonts w:hint="eastAsia" w:ascii="仿宋_GB2312" w:hAnsi="仿宋_GB2312" w:eastAsia="仿宋_GB2312" w:cs="仿宋_GB2312"/>
          <w:color w:val="000000" w:themeColor="text1"/>
          <w:sz w:val="32"/>
          <w:szCs w:val="32"/>
          <w:lang w:val="en-US" w:eastAsia="zh-CN"/>
        </w:rPr>
        <w:t xml:space="preserve">  </w:t>
      </w:r>
      <w:r>
        <w:rPr>
          <w:rFonts w:hint="default" w:ascii="仿宋_GB2312" w:hAnsi="仿宋_GB2312" w:eastAsia="仿宋_GB2312" w:cs="仿宋_GB2312"/>
          <w:color w:val="000000" w:themeColor="text1"/>
          <w:sz w:val="32"/>
          <w:szCs w:val="32"/>
          <w:lang w:val="en-US" w:eastAsia="zh-CN"/>
        </w:rPr>
        <w:t>B</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 xml:space="preserve"> 交易中心立项编号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355、</w:t>
      </w:r>
      <w:r>
        <w:rPr>
          <w:rFonts w:hint="default" w:ascii="仿宋_GB2312" w:hAnsi="仿宋_GB2312" w:eastAsia="仿宋_GB2312" w:cs="仿宋_GB2312"/>
          <w:color w:val="000000" w:themeColor="text1"/>
          <w:sz w:val="32"/>
          <w:szCs w:val="32"/>
          <w:lang w:val="en-US" w:eastAsia="zh-CN"/>
        </w:rPr>
        <w:t>代理机构立项时，政府采购类项目“政府采购网互联互通操作手册 ”在哪里下载？（</w:t>
      </w:r>
      <w:r>
        <w:rPr>
          <w:rFonts w:hint="eastAsia" w:ascii="仿宋_GB2312" w:hAnsi="仿宋_GB2312" w:eastAsia="仿宋_GB2312" w:cs="仿宋_GB2312"/>
          <w:color w:val="FF0000"/>
          <w:sz w:val="32"/>
          <w:szCs w:val="32"/>
          <w:lang w:val="en-US" w:eastAsia="zh-CN"/>
        </w:rPr>
        <w:t xml:space="preserve"> </w:t>
      </w:r>
      <w:r>
        <w:rPr>
          <w:rFonts w:hint="default" w:ascii="仿宋_GB2312" w:hAnsi="仿宋_GB2312" w:eastAsia="仿宋_GB2312" w:cs="仿宋_GB2312"/>
          <w:color w:val="FF0000"/>
          <w:sz w:val="32"/>
          <w:szCs w:val="32"/>
          <w:lang w:val="en-US" w:eastAsia="zh-CN"/>
        </w:rPr>
        <w:t>A</w:t>
      </w:r>
      <w:r>
        <w:rPr>
          <w:rFonts w:hint="eastAsia" w:ascii="仿宋_GB2312" w:hAnsi="仿宋_GB2312" w:eastAsia="仿宋_GB2312" w:cs="仿宋_GB2312"/>
          <w:color w:val="000000" w:themeColor="text1"/>
          <w:sz w:val="32"/>
          <w:szCs w:val="32"/>
          <w:lang w:val="en-US" w:eastAsia="zh-CN"/>
        </w:rPr>
        <w:t xml:space="preserve"> </w:t>
      </w:r>
      <w:r>
        <w:rPr>
          <w:rFonts w:hint="default"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A 业务系统组件下载中，B 不需要看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356、</w:t>
      </w:r>
      <w:r>
        <w:rPr>
          <w:rFonts w:hint="default" w:ascii="仿宋_GB2312" w:hAnsi="仿宋_GB2312" w:eastAsia="仿宋_GB2312" w:cs="仿宋_GB2312"/>
          <w:color w:val="000000" w:themeColor="text1"/>
          <w:sz w:val="32"/>
          <w:szCs w:val="32"/>
          <w:lang w:val="en-US" w:eastAsia="zh-CN"/>
        </w:rPr>
        <w:t>关于政府采购互联互通项目说法错误的是(</w:t>
      </w:r>
      <w:r>
        <w:rPr>
          <w:rFonts w:hint="eastAsia" w:ascii="仿宋_GB2312" w:hAnsi="仿宋_GB2312" w:eastAsia="仿宋_GB2312" w:cs="仿宋_GB2312"/>
          <w:color w:val="000000" w:themeColor="text1"/>
          <w:sz w:val="32"/>
          <w:szCs w:val="32"/>
          <w:lang w:val="en-US" w:eastAsia="zh-CN"/>
        </w:rPr>
        <w:t xml:space="preserve"> </w:t>
      </w:r>
      <w:r>
        <w:rPr>
          <w:rFonts w:hint="default" w:ascii="仿宋_GB2312" w:hAnsi="仿宋_GB2312" w:eastAsia="仿宋_GB2312" w:cs="仿宋_GB2312"/>
          <w:color w:val="FF0000"/>
          <w:sz w:val="32"/>
          <w:szCs w:val="32"/>
          <w:lang w:val="en-US" w:eastAsia="zh-CN"/>
        </w:rPr>
        <w:t>B</w:t>
      </w:r>
      <w:r>
        <w:rPr>
          <w:rFonts w:hint="eastAsia" w:ascii="仿宋_GB2312" w:hAnsi="仿宋_GB2312" w:eastAsia="仿宋_GB2312" w:cs="仿宋_GB2312"/>
          <w:color w:val="000000" w:themeColor="text1"/>
          <w:sz w:val="32"/>
          <w:szCs w:val="32"/>
          <w:lang w:val="en-US" w:eastAsia="zh-CN"/>
        </w:rPr>
        <w:t xml:space="preserve"> </w:t>
      </w:r>
      <w:r>
        <w:rPr>
          <w:rFonts w:hint="default"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A</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政府采购互联互通项目，项目受理时，必须关联已备案的政府采购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B</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政府采购互联互通项目，变更公告只需到政府采购网发布，交易中心无需处理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C</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政府采购网公告发布确认后，需要10-15分钟，交易中心平台才会同步显示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D</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单一来源，入围项目、自筹资金及限额一下的采购项目无法进行政府采购互联互通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357、</w:t>
      </w:r>
      <w:r>
        <w:rPr>
          <w:rFonts w:hint="default" w:ascii="仿宋_GB2312" w:hAnsi="仿宋_GB2312" w:eastAsia="仿宋_GB2312" w:cs="仿宋_GB2312"/>
          <w:color w:val="000000" w:themeColor="text1"/>
          <w:sz w:val="32"/>
          <w:szCs w:val="32"/>
          <w:lang w:val="en-US" w:eastAsia="zh-CN"/>
        </w:rPr>
        <w:t xml:space="preserve">编辑招标公告时，浏览器不显示word编辑窗口，是什么问题( </w:t>
      </w:r>
      <w:r>
        <w:rPr>
          <w:rFonts w:hint="default" w:ascii="仿宋_GB2312" w:hAnsi="仿宋_GB2312" w:eastAsia="仿宋_GB2312" w:cs="仿宋_GB2312"/>
          <w:color w:val="FF0000"/>
          <w:sz w:val="32"/>
          <w:szCs w:val="32"/>
          <w:lang w:val="en-US" w:eastAsia="zh-CN"/>
        </w:rPr>
        <w:t>A</w:t>
      </w:r>
      <w:r>
        <w:rPr>
          <w:rFonts w:hint="eastAsia" w:ascii="仿宋_GB2312" w:hAnsi="仿宋_GB2312" w:eastAsia="仿宋_GB2312" w:cs="仿宋_GB2312"/>
          <w:color w:val="000000" w:themeColor="text1"/>
          <w:sz w:val="32"/>
          <w:szCs w:val="32"/>
          <w:lang w:val="en-US" w:eastAsia="zh-CN"/>
        </w:rPr>
        <w:t xml:space="preserve"> </w:t>
      </w:r>
      <w:r>
        <w:rPr>
          <w:rFonts w:hint="default"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A</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 xml:space="preserve">浏览器安全设置问题，无法正常加载word插件，可以参考操作手册第一部分内容调整设置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B</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CA驱动异常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C</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操作系统有问题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D</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电脑中毒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358、</w:t>
      </w:r>
      <w:r>
        <w:rPr>
          <w:rFonts w:hint="default" w:ascii="仿宋_GB2312" w:hAnsi="仿宋_GB2312" w:eastAsia="仿宋_GB2312" w:cs="仿宋_GB2312"/>
          <w:color w:val="000000" w:themeColor="text1"/>
          <w:sz w:val="32"/>
          <w:szCs w:val="32"/>
          <w:lang w:val="en-US" w:eastAsia="zh-CN"/>
        </w:rPr>
        <w:t>全电子项目投标函定义变量说明正确的是(</w:t>
      </w:r>
      <w:r>
        <w:rPr>
          <w:rFonts w:hint="default" w:ascii="仿宋_GB2312" w:hAnsi="仿宋_GB2312" w:eastAsia="仿宋_GB2312" w:cs="仿宋_GB2312"/>
          <w:color w:val="FF0000"/>
          <w:sz w:val="32"/>
          <w:szCs w:val="32"/>
          <w:lang w:val="en-US" w:eastAsia="zh-CN"/>
        </w:rPr>
        <w:t xml:space="preserve"> C</w:t>
      </w:r>
      <w:r>
        <w:rPr>
          <w:rFonts w:hint="eastAsia" w:ascii="仿宋_GB2312" w:hAnsi="仿宋_GB2312" w:eastAsia="仿宋_GB2312" w:cs="仿宋_GB2312"/>
          <w:color w:val="000000" w:themeColor="text1"/>
          <w:sz w:val="32"/>
          <w:szCs w:val="32"/>
          <w:lang w:val="en-US" w:eastAsia="zh-CN"/>
        </w:rPr>
        <w:t xml:space="preserve"> </w:t>
      </w:r>
      <w:r>
        <w:rPr>
          <w:rFonts w:hint="default"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A</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无需勾选在开标一览表中展示变量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B</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全部设置为字符型，方便投标人填写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C</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 xml:space="preserve">至少设置报价、优惠率、服务期其中一项内容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D</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需要填写的内容信息不设置变量，留下划线即可。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359、</w:t>
      </w:r>
      <w:r>
        <w:rPr>
          <w:rFonts w:hint="default" w:ascii="仿宋_GB2312" w:hAnsi="仿宋_GB2312" w:eastAsia="仿宋_GB2312" w:cs="仿宋_GB2312"/>
          <w:color w:val="000000" w:themeColor="text1"/>
          <w:sz w:val="32"/>
          <w:szCs w:val="32"/>
          <w:lang w:val="en-US" w:eastAsia="zh-CN"/>
        </w:rPr>
        <w:t>全电子项目制作招标文件时如何判断投标函是否有问题(</w:t>
      </w:r>
      <w:r>
        <w:rPr>
          <w:rFonts w:hint="eastAsia" w:ascii="仿宋_GB2312" w:hAnsi="仿宋_GB2312" w:eastAsia="仿宋_GB2312" w:cs="仿宋_GB2312"/>
          <w:color w:val="000000" w:themeColor="text1"/>
          <w:sz w:val="32"/>
          <w:szCs w:val="32"/>
          <w:lang w:val="en-US" w:eastAsia="zh-CN"/>
        </w:rPr>
        <w:t xml:space="preserve"> </w:t>
      </w:r>
      <w:r>
        <w:rPr>
          <w:rFonts w:hint="default" w:ascii="仿宋_GB2312" w:hAnsi="仿宋_GB2312" w:eastAsia="仿宋_GB2312" w:cs="仿宋_GB2312"/>
          <w:color w:val="FF0000"/>
          <w:sz w:val="32"/>
          <w:szCs w:val="32"/>
          <w:lang w:val="en-US" w:eastAsia="zh-CN"/>
        </w:rPr>
        <w:t>A</w:t>
      </w:r>
      <w:r>
        <w:rPr>
          <w:rFonts w:hint="eastAsia" w:ascii="仿宋_GB2312" w:hAnsi="仿宋_GB2312" w:eastAsia="仿宋_GB2312" w:cs="仿宋_GB2312"/>
          <w:color w:val="000000" w:themeColor="text1"/>
          <w:sz w:val="32"/>
          <w:szCs w:val="32"/>
          <w:lang w:val="en-US" w:eastAsia="zh-CN"/>
        </w:rPr>
        <w:t xml:space="preserve">  </w:t>
      </w:r>
      <w:r>
        <w:rPr>
          <w:rFonts w:hint="default"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A</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点击校验按钮，有错误内容会直接提示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B</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点击保存，能够保存就没问题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C</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 xml:space="preserve">直接粘贴招标文件中word版内容即可，不用做其他处理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D</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点击插入时，有错误会自动提示。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360、</w:t>
      </w:r>
      <w:r>
        <w:rPr>
          <w:rFonts w:hint="default" w:ascii="仿宋_GB2312" w:hAnsi="仿宋_GB2312" w:eastAsia="仿宋_GB2312" w:cs="仿宋_GB2312"/>
          <w:color w:val="000000" w:themeColor="text1"/>
          <w:sz w:val="32"/>
          <w:szCs w:val="32"/>
          <w:lang w:val="en-US" w:eastAsia="zh-CN"/>
        </w:rPr>
        <w:t>关于招标清单制作工具说法不正确的是(</w:t>
      </w:r>
      <w:r>
        <w:rPr>
          <w:rFonts w:hint="eastAsia" w:ascii="仿宋_GB2312" w:hAnsi="仿宋_GB2312" w:eastAsia="仿宋_GB2312" w:cs="仿宋_GB2312"/>
          <w:color w:val="000000" w:themeColor="text1"/>
          <w:sz w:val="32"/>
          <w:szCs w:val="32"/>
          <w:lang w:val="en-US" w:eastAsia="zh-CN"/>
        </w:rPr>
        <w:t xml:space="preserve"> </w:t>
      </w:r>
      <w:r>
        <w:rPr>
          <w:rFonts w:hint="default" w:ascii="仿宋_GB2312" w:hAnsi="仿宋_GB2312" w:eastAsia="仿宋_GB2312" w:cs="仿宋_GB2312"/>
          <w:color w:val="FF0000"/>
          <w:sz w:val="32"/>
          <w:szCs w:val="32"/>
          <w:lang w:val="en-US" w:eastAsia="zh-CN"/>
        </w:rPr>
        <w:t>C</w:t>
      </w:r>
      <w:r>
        <w:rPr>
          <w:rFonts w:hint="eastAsia" w:ascii="仿宋_GB2312" w:hAnsi="仿宋_GB2312" w:eastAsia="仿宋_GB2312" w:cs="仿宋_GB2312"/>
          <w:color w:val="000000" w:themeColor="text1"/>
          <w:sz w:val="32"/>
          <w:szCs w:val="32"/>
          <w:lang w:val="en-US" w:eastAsia="zh-CN"/>
        </w:rPr>
        <w:t xml:space="preserve"> </w:t>
      </w:r>
      <w:r>
        <w:rPr>
          <w:rFonts w:hint="default"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A</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可以导入Excel文件格式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B</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可以导入YDB文件格式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C</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清单工具中必须导入控制价相关价格信息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D</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清单工具中可以填写安全文明费及下限信息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361、</w:t>
      </w:r>
      <w:r>
        <w:rPr>
          <w:rFonts w:hint="default" w:ascii="仿宋_GB2312" w:hAnsi="仿宋_GB2312" w:eastAsia="仿宋_GB2312" w:cs="仿宋_GB2312"/>
          <w:color w:val="000000" w:themeColor="text1"/>
          <w:sz w:val="32"/>
          <w:szCs w:val="32"/>
          <w:lang w:val="en-US" w:eastAsia="zh-CN"/>
        </w:rPr>
        <w:t>代理机构制作的工程量清单、控制价清单时，必须符合滑县公共资源交易中心全电子系统编制工具接口要求,需选择：</w:t>
      </w:r>
      <w:r>
        <w:rPr>
          <w:rFonts w:hint="eastAsia" w:ascii="仿宋_GB2312" w:hAnsi="仿宋_GB2312" w:eastAsia="仿宋_GB2312" w:cs="仿宋_GB2312"/>
          <w:color w:val="000000" w:themeColor="text1"/>
          <w:sz w:val="32"/>
          <w:szCs w:val="32"/>
          <w:lang w:val="en-US" w:eastAsia="zh-CN"/>
        </w:rPr>
        <w:t>（</w:t>
      </w:r>
      <w:r>
        <w:rPr>
          <w:rFonts w:hint="eastAsia" w:ascii="仿宋_GB2312" w:hAnsi="仿宋_GB2312" w:eastAsia="仿宋_GB2312" w:cs="仿宋_GB2312"/>
          <w:color w:val="FF0000"/>
          <w:sz w:val="32"/>
          <w:szCs w:val="32"/>
          <w:lang w:val="en-US" w:eastAsia="zh-CN"/>
        </w:rPr>
        <w:t xml:space="preserve"> </w:t>
      </w:r>
      <w:r>
        <w:rPr>
          <w:rFonts w:hint="default" w:ascii="仿宋_GB2312" w:hAnsi="仿宋_GB2312" w:eastAsia="仿宋_GB2312" w:cs="仿宋_GB2312"/>
          <w:color w:val="FF0000"/>
          <w:sz w:val="32"/>
          <w:szCs w:val="32"/>
          <w:lang w:val="en-US" w:eastAsia="zh-CN"/>
        </w:rPr>
        <w:t>D</w:t>
      </w:r>
      <w:r>
        <w:rPr>
          <w:rFonts w:hint="eastAsia" w:ascii="仿宋_GB2312" w:hAnsi="仿宋_GB2312" w:eastAsia="仿宋_GB2312" w:cs="仿宋_GB2312"/>
          <w:color w:val="000000" w:themeColor="text1"/>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A 北京接口 B 上海接口 C 郑州接口 D 滑县接口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362、</w:t>
      </w:r>
      <w:r>
        <w:rPr>
          <w:rFonts w:hint="default" w:ascii="仿宋_GB2312" w:hAnsi="仿宋_GB2312" w:eastAsia="仿宋_GB2312" w:cs="仿宋_GB2312"/>
          <w:color w:val="000000" w:themeColor="text1"/>
          <w:sz w:val="32"/>
          <w:szCs w:val="32"/>
          <w:lang w:val="en-US" w:eastAsia="zh-CN"/>
        </w:rPr>
        <w:t xml:space="preserve"> 不见面开标项目说法正确的是(</w:t>
      </w:r>
      <w:r>
        <w:rPr>
          <w:rFonts w:hint="eastAsia" w:ascii="仿宋_GB2312" w:hAnsi="仿宋_GB2312" w:eastAsia="仿宋_GB2312" w:cs="仿宋_GB2312"/>
          <w:color w:val="000000" w:themeColor="text1"/>
          <w:sz w:val="32"/>
          <w:szCs w:val="32"/>
          <w:lang w:val="en-US" w:eastAsia="zh-CN"/>
        </w:rPr>
        <w:t xml:space="preserve"> </w:t>
      </w:r>
      <w:r>
        <w:rPr>
          <w:rFonts w:hint="default" w:ascii="仿宋_GB2312" w:hAnsi="仿宋_GB2312" w:eastAsia="仿宋_GB2312" w:cs="仿宋_GB2312"/>
          <w:color w:val="FF0000"/>
          <w:sz w:val="32"/>
          <w:szCs w:val="32"/>
          <w:lang w:val="en-US" w:eastAsia="zh-CN"/>
        </w:rPr>
        <w:t>B</w:t>
      </w:r>
      <w:r>
        <w:rPr>
          <w:rFonts w:hint="eastAsia" w:ascii="仿宋_GB2312" w:hAnsi="仿宋_GB2312" w:eastAsia="仿宋_GB2312" w:cs="仿宋_GB2312"/>
          <w:color w:val="000000" w:themeColor="text1"/>
          <w:sz w:val="32"/>
          <w:szCs w:val="32"/>
          <w:lang w:val="en-US" w:eastAsia="zh-CN"/>
        </w:rPr>
        <w:t xml:space="preserve"> </w:t>
      </w:r>
      <w:r>
        <w:rPr>
          <w:rFonts w:hint="default"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A</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项目受理阶段设置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B</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立项信息中设置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C</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招标公告中设置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D</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招标文件规划中设置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363、</w:t>
      </w:r>
      <w:r>
        <w:rPr>
          <w:rFonts w:hint="default" w:ascii="仿宋_GB2312" w:hAnsi="仿宋_GB2312" w:eastAsia="仿宋_GB2312" w:cs="仿宋_GB2312"/>
          <w:color w:val="000000" w:themeColor="text1"/>
          <w:sz w:val="32"/>
          <w:szCs w:val="32"/>
          <w:lang w:val="en-US" w:eastAsia="zh-CN"/>
        </w:rPr>
        <w:t>不见面开标项目说法错误的是(</w:t>
      </w:r>
      <w:r>
        <w:rPr>
          <w:rFonts w:hint="eastAsia" w:ascii="仿宋_GB2312" w:hAnsi="仿宋_GB2312" w:eastAsia="仿宋_GB2312" w:cs="仿宋_GB2312"/>
          <w:color w:val="000000" w:themeColor="text1"/>
          <w:sz w:val="32"/>
          <w:szCs w:val="32"/>
          <w:lang w:val="en-US" w:eastAsia="zh-CN"/>
        </w:rPr>
        <w:t xml:space="preserve"> </w:t>
      </w:r>
      <w:r>
        <w:rPr>
          <w:rFonts w:hint="default" w:ascii="仿宋_GB2312" w:hAnsi="仿宋_GB2312" w:eastAsia="仿宋_GB2312" w:cs="仿宋_GB2312"/>
          <w:color w:val="FF0000"/>
          <w:sz w:val="32"/>
          <w:szCs w:val="32"/>
          <w:lang w:val="en-US" w:eastAsia="zh-CN"/>
        </w:rPr>
        <w:t>D</w:t>
      </w:r>
      <w:r>
        <w:rPr>
          <w:rFonts w:hint="eastAsia" w:ascii="仿宋_GB2312" w:hAnsi="仿宋_GB2312" w:eastAsia="仿宋_GB2312" w:cs="仿宋_GB2312"/>
          <w:color w:val="000000" w:themeColor="text1"/>
          <w:sz w:val="32"/>
          <w:szCs w:val="32"/>
          <w:lang w:val="en-US" w:eastAsia="zh-CN"/>
        </w:rPr>
        <w:t xml:space="preserve"> </w:t>
      </w:r>
      <w:r>
        <w:rPr>
          <w:rFonts w:hint="default"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A</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不见面开标，投标人无需到携带原件及纸质版投标文件到现场开标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B</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不见面开标后，投标人可以进行在线质疑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C</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不见面开标后，投标人仍需签章或者签字确认自己投标内容的准确性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D</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不见面开标后，建设工程无法公示K值抽取过程及结果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364、</w:t>
      </w:r>
      <w:r>
        <w:rPr>
          <w:rFonts w:hint="default" w:ascii="仿宋_GB2312" w:hAnsi="仿宋_GB2312" w:eastAsia="仿宋_GB2312" w:cs="仿宋_GB2312"/>
          <w:color w:val="000000" w:themeColor="text1"/>
          <w:sz w:val="32"/>
          <w:szCs w:val="32"/>
          <w:lang w:val="en-US" w:eastAsia="zh-CN"/>
        </w:rPr>
        <w:t>代理机构发布全电子项目变更公告（</w:t>
      </w:r>
      <w:r>
        <w:rPr>
          <w:rFonts w:hint="default" w:ascii="仿宋_GB2312" w:hAnsi="仿宋_GB2312" w:eastAsia="仿宋_GB2312" w:cs="仿宋_GB2312"/>
          <w:color w:val="FF0000"/>
          <w:sz w:val="32"/>
          <w:szCs w:val="32"/>
          <w:lang w:val="en-US" w:eastAsia="zh-CN"/>
        </w:rPr>
        <w:t>A</w:t>
      </w:r>
      <w:r>
        <w:rPr>
          <w:rFonts w:hint="default"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A 如重新上传了新的招标文件、内容发生变化，需通知投标人重新下载招标文件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B 任何情况都需通知投标人重新下载招标文件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C 任何情况都不需通知投标人重新下载招标文件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365、</w:t>
      </w:r>
      <w:r>
        <w:rPr>
          <w:rFonts w:hint="default" w:ascii="仿宋_GB2312" w:hAnsi="仿宋_GB2312" w:eastAsia="仿宋_GB2312" w:cs="仿宋_GB2312"/>
          <w:color w:val="000000" w:themeColor="text1"/>
          <w:sz w:val="32"/>
          <w:szCs w:val="32"/>
          <w:lang w:val="en-US" w:eastAsia="zh-CN"/>
        </w:rPr>
        <w:t>关于磋商、谈判项目二次报价说法错误的是(</w:t>
      </w:r>
      <w:r>
        <w:rPr>
          <w:rFonts w:hint="eastAsia" w:ascii="仿宋_GB2312" w:hAnsi="仿宋_GB2312" w:eastAsia="仿宋_GB2312" w:cs="仿宋_GB2312"/>
          <w:color w:val="000000" w:themeColor="text1"/>
          <w:sz w:val="32"/>
          <w:szCs w:val="32"/>
          <w:lang w:val="en-US" w:eastAsia="zh-CN"/>
        </w:rPr>
        <w:t xml:space="preserve"> </w:t>
      </w:r>
      <w:r>
        <w:rPr>
          <w:rFonts w:hint="default" w:ascii="仿宋_GB2312" w:hAnsi="仿宋_GB2312" w:eastAsia="仿宋_GB2312" w:cs="仿宋_GB2312"/>
          <w:color w:val="FF0000"/>
          <w:sz w:val="32"/>
          <w:szCs w:val="32"/>
          <w:lang w:val="en-US" w:eastAsia="zh-CN"/>
        </w:rPr>
        <w:t>C</w:t>
      </w:r>
      <w:r>
        <w:rPr>
          <w:rFonts w:hint="eastAsia" w:ascii="仿宋_GB2312" w:hAnsi="仿宋_GB2312" w:eastAsia="仿宋_GB2312" w:cs="仿宋_GB2312"/>
          <w:color w:val="000000" w:themeColor="text1"/>
          <w:sz w:val="32"/>
          <w:szCs w:val="32"/>
          <w:lang w:val="en-US" w:eastAsia="zh-CN"/>
        </w:rPr>
        <w:t xml:space="preserve"> </w:t>
      </w:r>
      <w:r>
        <w:rPr>
          <w:rFonts w:hint="default"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A</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报价次数编制招标文件时在系统中设置，可选择由专家组发起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B</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报价内容如果分项报价等非单一价格形式的，可以备注或者附件中体现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C</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只能进行一轮次再次报价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D</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最后一轮报价需发起最终报价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366、</w:t>
      </w:r>
      <w:r>
        <w:rPr>
          <w:rFonts w:hint="default" w:ascii="仿宋_GB2312" w:hAnsi="仿宋_GB2312" w:eastAsia="仿宋_GB2312" w:cs="仿宋_GB2312"/>
          <w:color w:val="000000" w:themeColor="text1"/>
          <w:sz w:val="32"/>
          <w:szCs w:val="32"/>
          <w:lang w:val="en-US" w:eastAsia="zh-CN"/>
        </w:rPr>
        <w:t>全电子项目设置开评标配置说法错误的是(</w:t>
      </w:r>
      <w:r>
        <w:rPr>
          <w:rFonts w:hint="eastAsia" w:ascii="仿宋_GB2312" w:hAnsi="仿宋_GB2312" w:eastAsia="仿宋_GB2312" w:cs="仿宋_GB2312"/>
          <w:color w:val="000000" w:themeColor="text1"/>
          <w:sz w:val="32"/>
          <w:szCs w:val="32"/>
          <w:lang w:val="en-US" w:eastAsia="zh-CN"/>
        </w:rPr>
        <w:t xml:space="preserve"> </w:t>
      </w:r>
      <w:r>
        <w:rPr>
          <w:rFonts w:hint="default" w:ascii="仿宋_GB2312" w:hAnsi="仿宋_GB2312" w:eastAsia="仿宋_GB2312" w:cs="仿宋_GB2312"/>
          <w:color w:val="FF0000"/>
          <w:sz w:val="32"/>
          <w:szCs w:val="32"/>
          <w:lang w:val="en-US" w:eastAsia="zh-CN"/>
        </w:rPr>
        <w:t>B</w:t>
      </w:r>
      <w:r>
        <w:rPr>
          <w:rFonts w:hint="eastAsia" w:ascii="仿宋_GB2312" w:hAnsi="仿宋_GB2312" w:eastAsia="仿宋_GB2312" w:cs="仿宋_GB2312"/>
          <w:color w:val="FF0000"/>
          <w:sz w:val="32"/>
          <w:szCs w:val="32"/>
          <w:lang w:val="en-US" w:eastAsia="zh-CN"/>
        </w:rPr>
        <w:t xml:space="preserve"> </w:t>
      </w:r>
      <w:r>
        <w:rPr>
          <w:rFonts w:hint="default"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A</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谈判、磋商项目报价轮次可以按招标文件固定轮次或专家组长自主确定轮次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B</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专家评标时发现评审顺利设置有误，代理机构可以到开评标设置中自行修改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C</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评分办法如果没有技术打分环节，不可以勾选技术项评分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D</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评标时如果有业主代表专家，必须勾选业主代表的技术项和商务项评分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367、</w:t>
      </w:r>
      <w:r>
        <w:rPr>
          <w:rFonts w:hint="default" w:ascii="仿宋_GB2312" w:hAnsi="仿宋_GB2312" w:eastAsia="仿宋_GB2312" w:cs="仿宋_GB2312"/>
          <w:color w:val="000000" w:themeColor="text1"/>
          <w:sz w:val="32"/>
          <w:szCs w:val="32"/>
          <w:lang w:val="en-US" w:eastAsia="zh-CN"/>
        </w:rPr>
        <w:t>建设工程全电子清单清标的项目说法错误的是(</w:t>
      </w:r>
      <w:r>
        <w:rPr>
          <w:rFonts w:hint="eastAsia" w:ascii="仿宋_GB2312" w:hAnsi="仿宋_GB2312" w:eastAsia="仿宋_GB2312" w:cs="仿宋_GB2312"/>
          <w:color w:val="000000" w:themeColor="text1"/>
          <w:sz w:val="32"/>
          <w:szCs w:val="32"/>
          <w:lang w:val="en-US" w:eastAsia="zh-CN"/>
        </w:rPr>
        <w:t xml:space="preserve"> </w:t>
      </w:r>
      <w:r>
        <w:rPr>
          <w:rFonts w:hint="default" w:ascii="仿宋_GB2312" w:hAnsi="仿宋_GB2312" w:eastAsia="仿宋_GB2312" w:cs="仿宋_GB2312"/>
          <w:color w:val="FF0000"/>
          <w:sz w:val="32"/>
          <w:szCs w:val="32"/>
          <w:lang w:val="en-US" w:eastAsia="zh-CN"/>
        </w:rPr>
        <w:t>C</w:t>
      </w:r>
      <w:r>
        <w:rPr>
          <w:rFonts w:hint="eastAsia" w:ascii="仿宋_GB2312" w:hAnsi="仿宋_GB2312" w:eastAsia="仿宋_GB2312" w:cs="仿宋_GB2312"/>
          <w:color w:val="FF0000"/>
          <w:sz w:val="32"/>
          <w:szCs w:val="32"/>
          <w:lang w:val="en-US" w:eastAsia="zh-CN"/>
        </w:rPr>
        <w:t xml:space="preserve"> </w:t>
      </w:r>
      <w:r>
        <w:rPr>
          <w:rFonts w:hint="default"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A</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系统中上传的清单扩展名是</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招标清单文件格式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B</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系统中上传的控制价扩展名是</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控制价文件格式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C</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系统中上传的</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控制价文件格式是电子版投标文件的一部分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D</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系统中上传的</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招标清单文件格式是电子版投标文件的一部分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368、</w:t>
      </w:r>
      <w:r>
        <w:rPr>
          <w:rFonts w:hint="default" w:ascii="仿宋_GB2312" w:hAnsi="仿宋_GB2312" w:eastAsia="仿宋_GB2312" w:cs="仿宋_GB2312"/>
          <w:color w:val="000000" w:themeColor="text1"/>
          <w:sz w:val="32"/>
          <w:szCs w:val="32"/>
          <w:lang w:val="en-US" w:eastAsia="zh-CN"/>
        </w:rPr>
        <w:t>开标现场出现投标人企业锁无法解密时处理错误的是(</w:t>
      </w:r>
      <w:r>
        <w:rPr>
          <w:rFonts w:hint="eastAsia" w:ascii="仿宋_GB2312" w:hAnsi="仿宋_GB2312" w:eastAsia="仿宋_GB2312" w:cs="仿宋_GB2312"/>
          <w:color w:val="FF0000"/>
          <w:sz w:val="32"/>
          <w:szCs w:val="32"/>
          <w:lang w:val="en-US" w:eastAsia="zh-CN"/>
        </w:rPr>
        <w:t xml:space="preserve"> </w:t>
      </w:r>
      <w:r>
        <w:rPr>
          <w:rFonts w:hint="default" w:ascii="仿宋_GB2312" w:hAnsi="仿宋_GB2312" w:eastAsia="仿宋_GB2312" w:cs="仿宋_GB2312"/>
          <w:color w:val="FF0000"/>
          <w:sz w:val="32"/>
          <w:szCs w:val="32"/>
          <w:lang w:val="en-US" w:eastAsia="zh-CN"/>
        </w:rPr>
        <w:t>D</w:t>
      </w:r>
      <w:r>
        <w:rPr>
          <w:rFonts w:hint="eastAsia" w:ascii="仿宋_GB2312" w:hAnsi="仿宋_GB2312" w:eastAsia="仿宋_GB2312" w:cs="仿宋_GB2312"/>
          <w:color w:val="000000" w:themeColor="text1"/>
          <w:sz w:val="32"/>
          <w:szCs w:val="32"/>
          <w:lang w:val="en-US" w:eastAsia="zh-CN"/>
        </w:rPr>
        <w:t xml:space="preserve"> </w:t>
      </w:r>
      <w:r>
        <w:rPr>
          <w:rFonts w:hint="default"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A</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更换法人锁后再次尝试解密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B</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确认近期是否存在延期变更情况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C</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联系代理、业主、监督确认是否启用备份bin版上传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D</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等待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369、</w:t>
      </w:r>
      <w:r>
        <w:rPr>
          <w:rFonts w:hint="default" w:ascii="仿宋_GB2312" w:hAnsi="仿宋_GB2312" w:eastAsia="仿宋_GB2312" w:cs="仿宋_GB2312"/>
          <w:color w:val="000000" w:themeColor="text1"/>
          <w:sz w:val="32"/>
          <w:szCs w:val="32"/>
          <w:lang w:val="en-US" w:eastAsia="zh-CN"/>
        </w:rPr>
        <w:t>接到咨询电话，投标人生成投标文件时投标函乱码如何处理,处理错误的是(</w:t>
      </w:r>
      <w:r>
        <w:rPr>
          <w:rFonts w:hint="eastAsia" w:ascii="仿宋_GB2312" w:hAnsi="仿宋_GB2312" w:eastAsia="仿宋_GB2312" w:cs="仿宋_GB2312"/>
          <w:color w:val="000000" w:themeColor="text1"/>
          <w:sz w:val="32"/>
          <w:szCs w:val="32"/>
          <w:lang w:val="en-US" w:eastAsia="zh-CN"/>
        </w:rPr>
        <w:t xml:space="preserve"> </w:t>
      </w:r>
      <w:r>
        <w:rPr>
          <w:rFonts w:hint="default" w:ascii="仿宋_GB2312" w:hAnsi="仿宋_GB2312" w:eastAsia="仿宋_GB2312" w:cs="仿宋_GB2312"/>
          <w:color w:val="FF0000"/>
          <w:sz w:val="32"/>
          <w:szCs w:val="32"/>
          <w:lang w:val="en-US" w:eastAsia="zh-CN"/>
        </w:rPr>
        <w:t>A</w:t>
      </w:r>
      <w:r>
        <w:rPr>
          <w:rFonts w:hint="eastAsia" w:ascii="仿宋_GB2312" w:hAnsi="仿宋_GB2312" w:eastAsia="仿宋_GB2312" w:cs="仿宋_GB2312"/>
          <w:color w:val="000000" w:themeColor="text1"/>
          <w:sz w:val="32"/>
          <w:szCs w:val="32"/>
          <w:lang w:val="en-US" w:eastAsia="zh-CN"/>
        </w:rPr>
        <w:t xml:space="preserve"> </w:t>
      </w:r>
      <w:r>
        <w:rPr>
          <w:rFonts w:hint="default"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A</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挂断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B</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电脑上安装07以上完整版office</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C卸载WPS或者调整默认打开doc/docx时使用office打开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370、</w:t>
      </w:r>
      <w:r>
        <w:rPr>
          <w:rFonts w:hint="default" w:ascii="仿宋_GB2312" w:hAnsi="仿宋_GB2312" w:eastAsia="仿宋_GB2312" w:cs="仿宋_GB2312"/>
          <w:color w:val="000000" w:themeColor="text1"/>
          <w:sz w:val="32"/>
          <w:szCs w:val="32"/>
          <w:lang w:val="en-US" w:eastAsia="zh-CN"/>
        </w:rPr>
        <w:t>受理阶段项目立项时需注意(</w:t>
      </w:r>
      <w:r>
        <w:rPr>
          <w:rFonts w:hint="eastAsia" w:ascii="仿宋_GB2312" w:hAnsi="仿宋_GB2312" w:eastAsia="仿宋_GB2312" w:cs="仿宋_GB2312"/>
          <w:color w:val="FF0000"/>
          <w:sz w:val="32"/>
          <w:szCs w:val="32"/>
          <w:lang w:val="en-US" w:eastAsia="zh-CN"/>
        </w:rPr>
        <w:t xml:space="preserve"> </w:t>
      </w:r>
      <w:r>
        <w:rPr>
          <w:rFonts w:hint="default" w:ascii="仿宋_GB2312" w:hAnsi="仿宋_GB2312" w:eastAsia="仿宋_GB2312" w:cs="仿宋_GB2312"/>
          <w:color w:val="FF0000"/>
          <w:sz w:val="32"/>
          <w:szCs w:val="32"/>
          <w:lang w:val="en-US" w:eastAsia="zh-CN"/>
        </w:rPr>
        <w:t>C</w:t>
      </w:r>
      <w:r>
        <w:rPr>
          <w:rFonts w:hint="eastAsia" w:ascii="仿宋_GB2312" w:hAnsi="仿宋_GB2312" w:eastAsia="仿宋_GB2312" w:cs="仿宋_GB2312"/>
          <w:color w:val="000000" w:themeColor="text1"/>
          <w:sz w:val="32"/>
          <w:szCs w:val="32"/>
          <w:lang w:val="en-US" w:eastAsia="zh-CN"/>
        </w:rPr>
        <w:t xml:space="preserve"> </w:t>
      </w:r>
      <w:r>
        <w:rPr>
          <w:rFonts w:hint="default"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A</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立项错误时候，立即重新再立一遍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B</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立项时不用细心，信息随便输入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C</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立项错误，及时申请退回，审批通过后将无法修改，需填写技术处理表格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D</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技术处理表不用业主签字，不扣分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371、</w:t>
      </w:r>
      <w:r>
        <w:rPr>
          <w:rFonts w:hint="default" w:ascii="仿宋_GB2312" w:hAnsi="仿宋_GB2312" w:eastAsia="仿宋_GB2312" w:cs="仿宋_GB2312"/>
          <w:color w:val="000000" w:themeColor="text1"/>
          <w:sz w:val="32"/>
          <w:szCs w:val="32"/>
          <w:lang w:val="en-US" w:eastAsia="zh-CN"/>
        </w:rPr>
        <w:t>全电子项目设置评分办法说法错误的是(</w:t>
      </w:r>
      <w:r>
        <w:rPr>
          <w:rFonts w:hint="eastAsia" w:ascii="仿宋_GB2312" w:hAnsi="仿宋_GB2312" w:eastAsia="仿宋_GB2312" w:cs="仿宋_GB2312"/>
          <w:color w:val="FF0000"/>
          <w:sz w:val="32"/>
          <w:szCs w:val="32"/>
          <w:lang w:val="en-US" w:eastAsia="zh-CN"/>
        </w:rPr>
        <w:t xml:space="preserve"> </w:t>
      </w:r>
      <w:r>
        <w:rPr>
          <w:rFonts w:hint="default" w:ascii="仿宋_GB2312" w:hAnsi="仿宋_GB2312" w:eastAsia="仿宋_GB2312" w:cs="仿宋_GB2312"/>
          <w:color w:val="FF0000"/>
          <w:sz w:val="32"/>
          <w:szCs w:val="32"/>
          <w:lang w:val="en-US" w:eastAsia="zh-CN"/>
        </w:rPr>
        <w:t>B</w:t>
      </w:r>
      <w:r>
        <w:rPr>
          <w:rFonts w:hint="eastAsia" w:ascii="仿宋_GB2312" w:hAnsi="仿宋_GB2312" w:eastAsia="仿宋_GB2312" w:cs="仿宋_GB2312"/>
          <w:color w:val="000000" w:themeColor="text1"/>
          <w:sz w:val="32"/>
          <w:szCs w:val="32"/>
          <w:lang w:val="en-US" w:eastAsia="zh-CN"/>
        </w:rPr>
        <w:t xml:space="preserve"> </w:t>
      </w:r>
      <w:r>
        <w:rPr>
          <w:rFonts w:hint="default"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A</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评分办法不能多个标段公用一个，必须一个一个单独设置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B</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可以先提交招标公告及文件审批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C</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评分办法必须要和word招标文件内容一致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default" w:ascii="仿宋_GB2312" w:hAnsi="仿宋_GB2312" w:eastAsia="仿宋_GB2312" w:cs="仿宋_GB2312"/>
          <w:color w:val="000000" w:themeColor="text1"/>
          <w:sz w:val="32"/>
          <w:szCs w:val="32"/>
          <w:lang w:val="en-US" w:eastAsia="zh-CN"/>
        </w:rPr>
        <w:t>D</w:t>
      </w:r>
      <w:r>
        <w:rPr>
          <w:rFonts w:hint="eastAsia" w:ascii="仿宋_GB2312" w:hAnsi="仿宋_GB2312" w:eastAsia="仿宋_GB2312" w:cs="仿宋_GB2312"/>
          <w:color w:val="000000" w:themeColor="text1"/>
          <w:sz w:val="32"/>
          <w:szCs w:val="32"/>
          <w:lang w:val="en-US" w:eastAsia="zh-CN"/>
        </w:rPr>
        <w:t>、</w:t>
      </w:r>
      <w:r>
        <w:rPr>
          <w:rFonts w:hint="default" w:ascii="仿宋_GB2312" w:hAnsi="仿宋_GB2312" w:eastAsia="仿宋_GB2312" w:cs="仿宋_GB2312"/>
          <w:color w:val="000000" w:themeColor="text1"/>
          <w:sz w:val="32"/>
          <w:szCs w:val="32"/>
          <w:lang w:val="en-US" w:eastAsia="zh-CN"/>
        </w:rPr>
        <w:t>设置评分办法是为专家评标时使用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372、招标活动的公开原则首先要求（ </w:t>
      </w:r>
      <w:r>
        <w:rPr>
          <w:rFonts w:hint="eastAsia" w:ascii="仿宋_GB2312" w:hAnsi="仿宋_GB2312" w:eastAsia="仿宋_GB2312" w:cs="仿宋_GB2312"/>
          <w:color w:val="FF0000"/>
          <w:sz w:val="32"/>
          <w:szCs w:val="32"/>
          <w:lang w:val="en-US" w:eastAsia="zh-CN"/>
        </w:rPr>
        <w:t xml:space="preserve">A </w:t>
      </w:r>
      <w:r>
        <w:rPr>
          <w:rFonts w:hint="eastAsia" w:ascii="仿宋_GB2312" w:hAnsi="仿宋_GB2312" w:eastAsia="仿宋_GB2312" w:cs="仿宋_GB2312"/>
          <w:color w:val="000000" w:themeColor="text1"/>
          <w:sz w:val="32"/>
          <w:szCs w:val="32"/>
          <w:lang w:val="en-US" w:eastAsia="zh-CN"/>
        </w:rPr>
        <w:t>）要公开。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A、招标活动的信息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B、评标委员会成员的名单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C、工程设计文件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D、评标标准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解析：招标投标活动的公开原则首先要求招标活动的信息要公开。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373、依法必须进行招标的项目的（</w:t>
      </w:r>
      <w:r>
        <w:rPr>
          <w:rFonts w:hint="eastAsia" w:ascii="仿宋_GB2312" w:hAnsi="仿宋_GB2312" w:eastAsia="仿宋_GB2312" w:cs="仿宋_GB2312"/>
          <w:color w:val="FF0000"/>
          <w:sz w:val="32"/>
          <w:szCs w:val="32"/>
          <w:lang w:val="en-US" w:eastAsia="zh-CN"/>
        </w:rPr>
        <w:t xml:space="preserve"> C </w:t>
      </w:r>
      <w:r>
        <w:rPr>
          <w:rFonts w:hint="eastAsia" w:ascii="仿宋_GB2312" w:hAnsi="仿宋_GB2312" w:eastAsia="仿宋_GB2312" w:cs="仿宋_GB2312"/>
          <w:color w:val="000000" w:themeColor="text1"/>
          <w:sz w:val="32"/>
          <w:szCs w:val="32"/>
          <w:lang w:val="en-US" w:eastAsia="zh-CN"/>
        </w:rPr>
        <w:t>），必须通过国家抒写的报刊、信息网络或者其他公共媒介发布。</w:t>
      </w:r>
    </w:p>
    <w:p>
      <w:pPr>
        <w:keepNext w:val="0"/>
        <w:keepLines w:val="0"/>
        <w:pageBreakBefore w:val="0"/>
        <w:widowControl w:val="0"/>
        <w:numPr>
          <w:ilvl w:val="0"/>
          <w:numId w:val="13"/>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资格预审公告    B、投标邀请书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C、招标公告         D、评标标准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解析：采用公开招标方式的，应当发布招标公告。依法必须进行招标的项目的招标公告，必须通过国家抒写的报刊、信息网络或者其他公共媒介发布。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374、招标信息公开是相对的，对于一些需要保密的事项是不可以公开的。如（ </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color w:val="000000" w:themeColor="text1"/>
          <w:sz w:val="32"/>
          <w:szCs w:val="32"/>
          <w:lang w:val="en-US" w:eastAsia="zh-CN"/>
        </w:rPr>
        <w:t xml:space="preserve"> ）在确定中标结果之前就不可以公开。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A、评标委员会成员名单</w:t>
      </w:r>
      <w:r>
        <w:rPr>
          <w:rFonts w:hint="eastAsia" w:ascii="仿宋_GB2312" w:hAnsi="仿宋_GB2312" w:eastAsia="仿宋_GB2312" w:cs="仿宋_GB2312"/>
          <w:color w:val="000000" w:themeColor="text1"/>
          <w:sz w:val="32"/>
          <w:szCs w:val="32"/>
          <w:lang w:val="en-US" w:eastAsia="zh-CN"/>
        </w:rPr>
        <w:tab/>
      </w:r>
      <w:r>
        <w:rPr>
          <w:rFonts w:hint="eastAsia" w:ascii="仿宋_GB2312" w:hAnsi="仿宋_GB2312" w:eastAsia="仿宋_GB2312" w:cs="仿宋_GB2312"/>
          <w:color w:val="000000" w:themeColor="text1"/>
          <w:sz w:val="32"/>
          <w:szCs w:val="32"/>
          <w:lang w:val="en-US" w:eastAsia="zh-CN"/>
        </w:rPr>
        <w:t xml:space="preserve">    B、投标邀请书 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C、资格预审公告          D、招标活动的信息 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解析：信息的公开也是相对的，对于一些需要保密的事项是不可以公开的。例如，评标委员会成员名单在确定中标结果之前就不可以公开。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375、在评标时，（ </w:t>
      </w:r>
      <w:r>
        <w:rPr>
          <w:rFonts w:hint="eastAsia" w:ascii="仿宋_GB2312" w:hAnsi="仿宋_GB2312" w:eastAsia="仿宋_GB2312" w:cs="仿宋_GB2312"/>
          <w:color w:val="FF0000"/>
          <w:sz w:val="32"/>
          <w:szCs w:val="32"/>
          <w:lang w:val="en-US" w:eastAsia="zh-CN"/>
        </w:rPr>
        <w:t>C </w:t>
      </w:r>
      <w:r>
        <w:rPr>
          <w:rFonts w:hint="eastAsia" w:ascii="仿宋_GB2312" w:hAnsi="仿宋_GB2312" w:eastAsia="仿宋_GB2312" w:cs="仿宋_GB2312"/>
          <w:color w:val="000000" w:themeColor="text1"/>
          <w:sz w:val="32"/>
          <w:szCs w:val="32"/>
          <w:lang w:val="en-US" w:eastAsia="zh-CN"/>
        </w:rPr>
        <w:t>）应当明确、严格，对所有在投标截止日期以后送到的投标书都应拒收，与投标人有利害关系的人员都不得作为评标委员会的成员。 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320" w:firstLineChars="1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A、评标程序               B、评标时间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320" w:firstLineChars="1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C、评标标准               D、评标方法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解析：在评标时，评标标准应当明确、严格，对所有在投标截止日期以后送到的投标书都应拒收，与投标人有利害关系的人员都不得作为评标委员的成员。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376、招标投标活动的公正原则与公平原则的共同之处在于创造一个公平合理、（  B ）的投标机会。 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A自由竞争               B、平等竞争 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C、表现企业实力          D、展示企业业绩 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解析：公正的原则与公平的原则有共同点也有不同点。其共同之处在于创造一个公平合理、平等竞争的投标机会。    377、诚实信用是民事活动的一项基本原则，招标投标活动是以（</w:t>
      </w:r>
      <w:r>
        <w:rPr>
          <w:rFonts w:hint="eastAsia" w:ascii="仿宋_GB2312" w:hAnsi="仿宋_GB2312" w:eastAsia="仿宋_GB2312" w:cs="仿宋_GB2312"/>
          <w:color w:val="FF0000"/>
          <w:sz w:val="32"/>
          <w:szCs w:val="32"/>
          <w:lang w:val="en-US" w:eastAsia="zh-CN"/>
        </w:rPr>
        <w:t> D </w:t>
      </w:r>
      <w:r>
        <w:rPr>
          <w:rFonts w:hint="eastAsia" w:ascii="仿宋_GB2312" w:hAnsi="仿宋_GB2312" w:eastAsia="仿宋_GB2312" w:cs="仿宋_GB2312"/>
          <w:color w:val="000000" w:themeColor="text1"/>
          <w:sz w:val="32"/>
          <w:szCs w:val="32"/>
          <w:lang w:val="en-US" w:eastAsia="zh-CN"/>
        </w:rPr>
        <w:t> ）为目的的民事活动，当然也适用这一原则。 A、 承揽工程任务 B、签订承包合同 C、确定中标企业 D、订立采购合同 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解析：诚实的信用是民事活动的一项基本原则，招标投标活动是以订立采购合同为目的的民事活动，当然也适用这一原则。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378、在投标的过程中，如果投标人假借别的企业的资质，弄虚作假来投标即违反了（ </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color w:val="000000" w:themeColor="text1"/>
          <w:sz w:val="32"/>
          <w:szCs w:val="32"/>
          <w:lang w:val="en-US" w:eastAsia="zh-CN"/>
        </w:rPr>
        <w:t>  ）这一原则。 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A、公开 B、公平 C、诚实信用 D、公正 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解析：在投标的过程中，如果投标人假借别的企业的资质，弄虚作假来投标即违反了这一诚实信用原则。 </w:t>
      </w:r>
    </w:p>
    <w:p>
      <w:pPr>
        <w:keepNext w:val="0"/>
        <w:keepLines w:val="0"/>
        <w:pageBreakBefore w:val="0"/>
        <w:widowControl w:val="0"/>
        <w:numPr>
          <w:ilvl w:val="0"/>
          <w:numId w:val="14"/>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按照《中华人民共和国合同法》的规定，如果一方在订立合同的过程中违背发诚实信用的原则并给对方造成了实际损失，责任方将承担（ </w:t>
      </w:r>
      <w:r>
        <w:rPr>
          <w:rFonts w:hint="eastAsia" w:ascii="仿宋_GB2312" w:hAnsi="仿宋_GB2312" w:eastAsia="仿宋_GB2312" w:cs="仿宋_GB2312"/>
          <w:color w:val="FF0000"/>
          <w:sz w:val="32"/>
          <w:szCs w:val="32"/>
          <w:lang w:val="en-US" w:eastAsia="zh-CN"/>
        </w:rPr>
        <w:t> B </w:t>
      </w:r>
      <w:r>
        <w:rPr>
          <w:rFonts w:hint="eastAsia" w:ascii="仿宋_GB2312" w:hAnsi="仿宋_GB2312" w:eastAsia="仿宋_GB2312" w:cs="仿宋_GB2312"/>
          <w:color w:val="000000" w:themeColor="text1"/>
          <w:sz w:val="32"/>
          <w:szCs w:val="32"/>
          <w:lang w:val="en-US" w:eastAsia="zh-CN"/>
        </w:rPr>
        <w:t>）的责任。 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A、赔偿 B、缔约过失 C、降低资质等级 D、吊销资质证书 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解析：由于招标投标的活动是处于订立合同的过程中，按照《中华人民共和国合同法》的规定，如果一方在订立合同的过程中违背了诚实信用的原则并给对方造成了实际的损失，责任方将承担缔约过失责任。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380、下列不属于《工程建设项目招标范围和规模标准规定》的关系社会公共利益、公众安全的基础设施项目的是（ </w:t>
      </w:r>
      <w:r>
        <w:rPr>
          <w:rFonts w:hint="eastAsia" w:ascii="仿宋_GB2312" w:hAnsi="仿宋_GB2312" w:eastAsia="仿宋_GB2312" w:cs="仿宋_GB2312"/>
          <w:color w:val="FF0000"/>
          <w:sz w:val="32"/>
          <w:szCs w:val="32"/>
          <w:lang w:val="en-US" w:eastAsia="zh-CN"/>
        </w:rPr>
        <w:t>C </w:t>
      </w:r>
      <w:r>
        <w:rPr>
          <w:rFonts w:hint="eastAsia" w:ascii="仿宋_GB2312" w:hAnsi="仿宋_GB2312" w:eastAsia="仿宋_GB2312" w:cs="仿宋_GB2312"/>
          <w:color w:val="000000" w:themeColor="text1"/>
          <w:sz w:val="32"/>
          <w:szCs w:val="32"/>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A、煤炭、石油、天然气、电力、新能源等能源项目 B、铁路、公路、管道、水运、航空等交通运输项目 C、商品住宅，包括经济适用住房 D、生态环境保护项目 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解析：选项C属关系社会公共利益、公共安全的公用事业项目。 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381、下列不属于《工程建设项目招标范围和规模标准规定》的关系社会公共利益、公众安全的公用事业项目的是（ </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color w:val="000000" w:themeColor="text1"/>
          <w:sz w:val="32"/>
          <w:szCs w:val="32"/>
          <w:lang w:val="en-US" w:eastAsia="zh-CN"/>
        </w:rPr>
        <w:t> ）。 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A、邮政、电信枢纽、通信、信息网络等邮电通讯项目   B、供水、供电、供气、供热等市政工程项目 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C、商品住宅，包括经济适用住房 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D、科技、教育、文化等项目 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382、《工程建设项目招标范围和规模标准规定》中规定施工单项合同估算价在（ </w:t>
      </w:r>
      <w:r>
        <w:rPr>
          <w:rFonts w:hint="eastAsia" w:ascii="仿宋_GB2312" w:hAnsi="仿宋_GB2312" w:eastAsia="仿宋_GB2312" w:cs="仿宋_GB2312"/>
          <w:color w:val="FF0000"/>
          <w:sz w:val="32"/>
          <w:szCs w:val="32"/>
          <w:lang w:val="en-US" w:eastAsia="zh-CN"/>
        </w:rPr>
        <w:t>A </w:t>
      </w:r>
      <w:r>
        <w:rPr>
          <w:rFonts w:hint="eastAsia" w:ascii="仿宋_GB2312" w:hAnsi="仿宋_GB2312" w:eastAsia="仿宋_GB2312" w:cs="仿宋_GB2312"/>
          <w:color w:val="000000" w:themeColor="text1"/>
          <w:sz w:val="32"/>
          <w:szCs w:val="32"/>
          <w:lang w:val="en-US" w:eastAsia="zh-CN"/>
        </w:rPr>
        <w:t> ）万元人民币以上的，必须进行招标。 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A、200     B、100     C、150     D、250 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解析：《工程建设项目招标范围和规模标准规定》规定各类工程建设项目，包括项目折勘察、设计、施工、监理以及与工程建设有关的重要设备、材料等的采购，达到下列标准之一的，必须进行招标：（1）施工单项合同估算价在200万元人民币以上的；（2）重要设备、材料等货物的采购，单项合同估算价在100万元人民币以上的；（3）勘察、设计、监理等服务的采购，单项合同估算价在50万元人民币以上的；（4）单项合同估算价低于（1）（2）（3）项规定的标准，但项目总投资额在3000万元人民币以上的。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383、《工程建设项目招标范围和规模标准规定》中规定重要设备、材料等货物的采购，单项合同估算价在（</w:t>
      </w:r>
      <w:r>
        <w:rPr>
          <w:rFonts w:hint="eastAsia" w:ascii="仿宋_GB2312" w:hAnsi="仿宋_GB2312" w:eastAsia="仿宋_GB2312" w:cs="仿宋_GB2312"/>
          <w:color w:val="FF0000"/>
          <w:sz w:val="32"/>
          <w:szCs w:val="32"/>
          <w:lang w:val="en-US" w:eastAsia="zh-CN"/>
        </w:rPr>
        <w:t>B </w:t>
      </w:r>
      <w:r>
        <w:rPr>
          <w:rFonts w:hint="eastAsia" w:ascii="仿宋_GB2312" w:hAnsi="仿宋_GB2312" w:eastAsia="仿宋_GB2312" w:cs="仿宋_GB2312"/>
          <w:color w:val="000000" w:themeColor="text1"/>
          <w:sz w:val="32"/>
          <w:szCs w:val="32"/>
          <w:lang w:val="en-US" w:eastAsia="zh-CN"/>
        </w:rPr>
        <w:t>  ）万元人民币以上的，必须进行招标。 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A、200    B、100    C、150    D、50 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解析：《工程建设项目招标范围和规模标准规定》规定的上述各尖工程建设项目，材料等的采购，达到下列标准之一的，必须进行招标：（1）施工单项合同估算价在200万元人民币以上的；（2）重要设备、材料等货物的采购，单项合同估算价在100万人民币的；（3）勘察、设计、监理等服务的采购，单项合同估算价在50万元人民币以上的；(4)单项合同估算价低于（1）（2）(3)项规定的标准，但项目总投资额在3000万元人民币以上的。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384、《工程建设项目招标范围和规模标准规定》中规定勘察、设计、监理服务的采购，单项合同估算价在（</w:t>
      </w:r>
      <w:r>
        <w:rPr>
          <w:rFonts w:hint="eastAsia" w:ascii="仿宋_GB2312" w:hAnsi="仿宋_GB2312" w:eastAsia="仿宋_GB2312" w:cs="仿宋_GB2312"/>
          <w:color w:val="FF0000"/>
          <w:sz w:val="32"/>
          <w:szCs w:val="32"/>
          <w:lang w:val="en-US" w:eastAsia="zh-CN"/>
        </w:rPr>
        <w:t> D </w:t>
      </w:r>
      <w:r>
        <w:rPr>
          <w:rFonts w:hint="eastAsia" w:ascii="仿宋_GB2312" w:hAnsi="仿宋_GB2312" w:eastAsia="仿宋_GB2312" w:cs="仿宋_GB2312"/>
          <w:color w:val="000000" w:themeColor="text1"/>
          <w:sz w:val="32"/>
          <w:szCs w:val="32"/>
          <w:lang w:val="en-US" w:eastAsia="zh-CN"/>
        </w:rPr>
        <w:t> ）万元人民币以上的，必须进行招标。 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A、20     B、100    C、150    D、50 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解析：《工程建设项目招标范围和规模标准规定》规定的上述各类工程建设项目，包括项目的勘察、设计、施工、监理以及与工程建设有关的重要设备、材料等的采购，达到下列标准之一的，必须进行招标：（1）施工单项合同估算价在200万元人民币以上的；（2）重要设备、材料等货物的采购，单项合同估算价在100万元人民币以上的话；（3）勘察、设计、监理等服务的采购，单项合同估算价在50万元人民币以上的；（4）单项合同估算价低于（1）（2）（3）项规定的标准，但项目总投资额在3000万元人民币以上的。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385、《工程建设项目招标范围和规模标准规定》中规定项目总投资额在（ </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color w:val="000000" w:themeColor="text1"/>
          <w:sz w:val="32"/>
          <w:szCs w:val="32"/>
          <w:lang w:val="en-US" w:eastAsia="zh-CN"/>
        </w:rPr>
        <w:t> ）万元人民币以上的，必须进行招标。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A、2000   B、3000   C、1000   D、4000 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解析：《工程建设项目招标范围和规模标准规定》规定的上述各类工程建设项目，包括项目的勘察、设计、施工、监理以及与工程建设有关的重要设备、材料等货物的采购达到下列标准之一的，必须进行招标：（1）施工单项合同估算价在200万元人民币以上的；（2）重要设备、材料等货物的采购，单项合同估算价在100万元人民币以上的话；（3）勘察、设计、监理等服务的采购，单项合同估算价在50万元人民币以上的；（4）单项合同估算价低于（1）（2）（3）项规定的标准，但项目总投资额在3000万元人民币以上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386、应当招标的工程建设项目在（ </w:t>
      </w:r>
      <w:r>
        <w:rPr>
          <w:rFonts w:hint="eastAsia" w:ascii="仿宋_GB2312" w:hAnsi="仿宋_GB2312" w:eastAsia="仿宋_GB2312" w:cs="仿宋_GB2312"/>
          <w:color w:val="FF0000"/>
          <w:sz w:val="32"/>
          <w:szCs w:val="32"/>
          <w:lang w:val="en-US" w:eastAsia="zh-CN"/>
        </w:rPr>
        <w:t> B</w:t>
      </w:r>
      <w:r>
        <w:rPr>
          <w:rFonts w:hint="eastAsia" w:ascii="仿宋_GB2312" w:hAnsi="仿宋_GB2312" w:eastAsia="仿宋_GB2312" w:cs="仿宋_GB2312"/>
          <w:color w:val="000000" w:themeColor="text1"/>
          <w:sz w:val="32"/>
          <w:szCs w:val="32"/>
          <w:lang w:val="en-US" w:eastAsia="zh-CN"/>
        </w:rPr>
        <w:t> ）后，已满足招标条件的，均应成立招标组织，组织招标，办理招标事宜。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A、进行可行性研究 B、办理报建登记手续 C、选择招标代理机构 D、发布招标信息 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解析：应当招标的工程建设项目在办理报建登记手续后，已满足招标条件的，均应成立招标组织，组织招标，办理招标事宜。 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387、应当招标的工程建设项目，根据招标人是否具有 （ </w:t>
      </w:r>
      <w:r>
        <w:rPr>
          <w:rFonts w:hint="eastAsia" w:ascii="仿宋_GB2312" w:hAnsi="仿宋_GB2312" w:eastAsia="仿宋_GB2312" w:cs="仿宋_GB2312"/>
          <w:color w:val="FF0000"/>
          <w:sz w:val="32"/>
          <w:szCs w:val="32"/>
          <w:lang w:val="en-US" w:eastAsia="zh-CN"/>
        </w:rPr>
        <w:t>C </w:t>
      </w:r>
      <w:r>
        <w:rPr>
          <w:rFonts w:hint="eastAsia" w:ascii="仿宋_GB2312" w:hAnsi="仿宋_GB2312" w:eastAsia="仿宋_GB2312" w:cs="仿宋_GB2312"/>
          <w:color w:val="000000" w:themeColor="text1"/>
          <w:sz w:val="32"/>
          <w:szCs w:val="32"/>
          <w:lang w:val="en-US" w:eastAsia="zh-CN"/>
        </w:rPr>
        <w:t>），可以将组织招标分为自行招标和委托招标两种情况。 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960" w:firstLineChars="3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A、招标资质          B、招标许可 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960" w:firstLineChars="3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C、招标的条件与能力  D、评标专家 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解析：根据招标人是否具有招标的条件与能力，可以将组织招标分为自行招标和委托招标两种情况。 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388、《招标投标法》第12条规定：“依法必须进行招标的项目，招标人自行办理招标事宜，应当向有关行政监督部门（ </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color w:val="000000" w:themeColor="text1"/>
          <w:sz w:val="32"/>
          <w:szCs w:val="32"/>
          <w:lang w:val="en-US" w:eastAsia="zh-CN"/>
        </w:rPr>
        <w:t> ）。” 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960" w:firstLineChars="3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A、申请 B、备案 C、通报 D、报批 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解析：《招标投标法》第12条规定：“依法必须进行招标的项目，招标人自行办理招标事宜的，应当向有关行政监督部门备案。” 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389、《招标投标法》第19条规定，招标人应当根据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招标项目的（ </w:t>
      </w:r>
      <w:r>
        <w:rPr>
          <w:rFonts w:hint="eastAsia" w:ascii="仿宋_GB2312" w:hAnsi="仿宋_GB2312" w:eastAsia="仿宋_GB2312" w:cs="仿宋_GB2312"/>
          <w:color w:val="FF0000"/>
          <w:sz w:val="32"/>
          <w:szCs w:val="32"/>
          <w:lang w:val="en-US" w:eastAsia="zh-CN"/>
        </w:rPr>
        <w:t>D </w:t>
      </w:r>
      <w:r>
        <w:rPr>
          <w:rFonts w:hint="eastAsia" w:ascii="仿宋_GB2312" w:hAnsi="仿宋_GB2312" w:eastAsia="仿宋_GB2312" w:cs="仿宋_GB2312"/>
          <w:color w:val="000000" w:themeColor="text1"/>
          <w:sz w:val="32"/>
          <w:szCs w:val="32"/>
          <w:lang w:val="en-US" w:eastAsia="zh-CN"/>
        </w:rPr>
        <w:t> ）编制招标文件。 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A、投资 B、建设规模 C、占地面积 D、特点和需要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解析：《招标投标法》第19条规定：“招标人应当根据招标项目的特点和需要编制招标文件。 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textAlignment w:val="auto"/>
        <w:rPr>
          <w:rFonts w:hint="eastAsia" w:ascii="仿宋_GB2312" w:hAnsi="仿宋_GB2312" w:eastAsia="仿宋_GB2312" w:cs="仿宋_GB2312"/>
          <w:color w:val="000000" w:themeColor="text1"/>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390、下列不属于招标文件内容的是（ </w:t>
      </w:r>
      <w:r>
        <w:rPr>
          <w:rFonts w:hint="eastAsia" w:ascii="仿宋_GB2312" w:hAnsi="仿宋_GB2312" w:eastAsia="仿宋_GB2312" w:cs="仿宋_GB2312"/>
          <w:color w:val="FF0000"/>
          <w:sz w:val="32"/>
          <w:szCs w:val="32"/>
          <w:lang w:val="en-US" w:eastAsia="zh-CN"/>
        </w:rPr>
        <w:t> D</w:t>
      </w:r>
      <w:r>
        <w:rPr>
          <w:rFonts w:hint="eastAsia" w:ascii="仿宋_GB2312" w:hAnsi="仿宋_GB2312" w:eastAsia="仿宋_GB2312" w:cs="仿宋_GB2312"/>
          <w:color w:val="000000" w:themeColor="text1"/>
          <w:sz w:val="32"/>
          <w:szCs w:val="32"/>
          <w:lang w:val="en-US" w:eastAsia="zh-CN"/>
        </w:rPr>
        <w:t> ）。 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A、投标邀请书 B、设计图纸 C、合同主要条款 D、财务报表 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解析：招标文件一般包括下列内容：投标邀请书；投标人须知；合同主要条款；投标文件格式安排；采用工程量清单招标的。应当提供工程量清单；技术条款；设计图纸；评标标准和方法；投标辅助材料。 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391、招标人不得以任何方式限制或排斥本地区，本系统以外的法人或其他组织参加投标，体现（ </w:t>
      </w:r>
      <w:r>
        <w:rPr>
          <w:rFonts w:hint="eastAsia" w:ascii="仿宋_GB2312" w:hAnsi="仿宋_GB2312" w:eastAsia="仿宋_GB2312" w:cs="仿宋_GB2312"/>
          <w:color w:val="FF0000"/>
          <w:sz w:val="32"/>
          <w:szCs w:val="32"/>
          <w:lang w:val="en-US" w:eastAsia="zh-CN"/>
        </w:rPr>
        <w:t> A</w:t>
      </w:r>
      <w:r>
        <w:rPr>
          <w:rFonts w:hint="eastAsia" w:ascii="仿宋_GB2312" w:hAnsi="仿宋_GB2312" w:eastAsia="仿宋_GB2312" w:cs="仿宋_GB2312"/>
          <w:color w:val="000000" w:themeColor="text1"/>
          <w:sz w:val="32"/>
          <w:szCs w:val="32"/>
          <w:lang w:val="en-US" w:eastAsia="zh-CN"/>
        </w:rPr>
        <w:t> ）原则。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A、公平  B、保密  C、及时  D、公开 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解析：招标投标活动的公平原则，要求招标人或评标委员会严格按照规定的条件和程序办事，平等地对待每一个投标竞争都，不得对不同的投标竞争者采用不同的标准。招标人不得以任何方式限制或者排斥本地区、本系统以外的法人或都其他组织参加投标。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392、《招标投标法》规定：“招标人采用邀请招标方式，应当向（</w:t>
      </w:r>
      <w:r>
        <w:rPr>
          <w:rFonts w:hint="eastAsia" w:ascii="仿宋_GB2312" w:hAnsi="仿宋_GB2312" w:eastAsia="仿宋_GB2312" w:cs="仿宋_GB2312"/>
          <w:color w:val="FF0000"/>
          <w:sz w:val="32"/>
          <w:szCs w:val="32"/>
          <w:lang w:val="en-US" w:eastAsia="zh-CN"/>
        </w:rPr>
        <w:t> B</w:t>
      </w:r>
      <w:r>
        <w:rPr>
          <w:rFonts w:hint="eastAsia" w:ascii="仿宋_GB2312" w:hAnsi="仿宋_GB2312" w:eastAsia="仿宋_GB2312" w:cs="仿宋_GB2312"/>
          <w:color w:val="000000" w:themeColor="text1"/>
          <w:sz w:val="32"/>
          <w:szCs w:val="32"/>
          <w:lang w:val="en-US" w:eastAsia="zh-CN"/>
        </w:rPr>
        <w:t>  ）个以上具备承担招标项目的能力、资信良好的特定的法人或者其他组织发出投标邀请书。”                     A、二    B、三    C、四    D、五 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解析：《招标投标法》第17条第1款规定：“招标人采用邀请招标方式，应当向三个人以上具备承担招标项目的能力、资信良好的特定的法人或都者其他组织发出投标邀请书。”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393、招标文件、图纸和有关技术资料发放给通过资格预审获得投标资格的投标单位。投标单位应当认真核对，核对无误后以（ </w:t>
      </w:r>
      <w:r>
        <w:rPr>
          <w:rFonts w:hint="eastAsia" w:ascii="仿宋_GB2312" w:hAnsi="仿宋_GB2312" w:eastAsia="仿宋_GB2312" w:cs="仿宋_GB2312"/>
          <w:color w:val="FF0000"/>
          <w:sz w:val="32"/>
          <w:szCs w:val="32"/>
          <w:lang w:val="en-US" w:eastAsia="zh-CN"/>
        </w:rPr>
        <w:t>D </w:t>
      </w:r>
      <w:r>
        <w:rPr>
          <w:rFonts w:hint="eastAsia" w:ascii="仿宋_GB2312" w:hAnsi="仿宋_GB2312" w:eastAsia="仿宋_GB2312" w:cs="仿宋_GB2312"/>
          <w:color w:val="000000" w:themeColor="text1"/>
          <w:sz w:val="32"/>
          <w:szCs w:val="32"/>
          <w:lang w:val="en-US" w:eastAsia="zh-CN"/>
        </w:rPr>
        <w:t> ）形式予确认。 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A、会议 B、电话 C、口头 D、书面 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394、招标文件发售后，招标人要在招标文件规定的内组织投标人踏勘现场，了解工程现场和周围环境情况，并对潜在投标人针对（ </w:t>
      </w:r>
      <w:r>
        <w:rPr>
          <w:rFonts w:hint="eastAsia" w:ascii="仿宋_GB2312" w:hAnsi="仿宋_GB2312" w:eastAsia="仿宋_GB2312" w:cs="仿宋_GB2312"/>
          <w:color w:val="FF0000"/>
          <w:sz w:val="32"/>
          <w:szCs w:val="32"/>
          <w:lang w:val="en-US" w:eastAsia="zh-CN"/>
        </w:rPr>
        <w:t>B </w:t>
      </w:r>
      <w:r>
        <w:rPr>
          <w:rFonts w:hint="eastAsia" w:ascii="仿宋_GB2312" w:hAnsi="仿宋_GB2312" w:eastAsia="仿宋_GB2312" w:cs="仿宋_GB2312"/>
          <w:color w:val="000000" w:themeColor="text1"/>
          <w:sz w:val="32"/>
          <w:szCs w:val="32"/>
          <w:lang w:val="en-US" w:eastAsia="zh-CN"/>
        </w:rPr>
        <w:t> ）及现场提出的问题进行答疑。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A、设计图纸 B、招标文件 C、地质勘察报告 D、合同条款 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解析：招标文件发售后，招标人要在招标文件规定的时间内组织踏勘现场并对潜在投标人对文件及现场提出的问题进行答疑。招标人组织投标人进行踏勘现场的主要目的是让投标人了解工程现场和周围环境情况，获取必要的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395、投标人拿到招标文件后，应进行全面细致的调查研究。若有疑问或不清楚的问题需要招标人予以澄清和解答的，应在收到招标文件后的（ </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color w:val="000000" w:themeColor="text1"/>
          <w:sz w:val="32"/>
          <w:szCs w:val="32"/>
          <w:lang w:val="en-US" w:eastAsia="zh-CN"/>
        </w:rPr>
        <w:t>  ）内以书面形式向招标人提出。 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A、半个月 B、10日 C、一定期限 D、1周 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解析：投标人拿到招标文件后，应进行全面细致的调查研究：若有译文或不清楚的问题需要招标人予以澄清和解答的，应在收到招标文件后的一定期限内以书面形式向招标人提出。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396、投标人对招标文件或者在现场踏勘中如果有疑问或不清楚的问题，应当用（</w:t>
      </w:r>
      <w:r>
        <w:rPr>
          <w:rFonts w:hint="eastAsia" w:ascii="仿宋_GB2312" w:hAnsi="仿宋_GB2312" w:eastAsia="仿宋_GB2312" w:cs="仿宋_GB2312"/>
          <w:color w:val="FF0000"/>
          <w:sz w:val="32"/>
          <w:szCs w:val="32"/>
          <w:lang w:val="en-US" w:eastAsia="zh-CN"/>
        </w:rPr>
        <w:t> A </w:t>
      </w:r>
      <w:r>
        <w:rPr>
          <w:rFonts w:hint="eastAsia" w:ascii="仿宋_GB2312" w:hAnsi="仿宋_GB2312" w:eastAsia="仿宋_GB2312" w:cs="仿宋_GB2312"/>
          <w:color w:val="000000" w:themeColor="text1"/>
          <w:sz w:val="32"/>
          <w:szCs w:val="32"/>
          <w:lang w:val="en-US" w:eastAsia="zh-CN"/>
        </w:rPr>
        <w:t> ）的形式要求招标人予以解答。 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A、书面 B、电话 C、口头 D、会仪 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397、《招标投标法》第24条规定：“依法必须进行招标的项目，自招标文件开始发放之日起至投标人提交投标文件截止之日止，最短不得少于（</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color w:val="000000" w:themeColor="text1"/>
          <w:sz w:val="32"/>
          <w:szCs w:val="32"/>
          <w:lang w:val="en-US" w:eastAsia="zh-CN"/>
        </w:rPr>
        <w:t>   ）日”。 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A、10 B、15 C、20 D、7 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解析：《招标投标法》第24第条规定：“招标人应当确定投标人编制投标文件所需要的合理时间；但是，依法必须进行招标的项目，自招标文件开始发出之日起至投标人提交投标文件截止之日止，最短不得少于20日”。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398、下列哪项内容在开标前不应分开（</w:t>
      </w:r>
      <w:r>
        <w:rPr>
          <w:rFonts w:hint="eastAsia" w:ascii="仿宋_GB2312" w:hAnsi="仿宋_GB2312" w:eastAsia="仿宋_GB2312" w:cs="仿宋_GB2312"/>
          <w:color w:val="FF0000"/>
          <w:sz w:val="32"/>
          <w:szCs w:val="32"/>
          <w:lang w:val="en-US" w:eastAsia="zh-CN"/>
        </w:rPr>
        <w:t> C </w:t>
      </w:r>
      <w:r>
        <w:rPr>
          <w:rFonts w:hint="eastAsia" w:ascii="仿宋_GB2312" w:hAnsi="仿宋_GB2312" w:eastAsia="仿宋_GB2312" w:cs="仿宋_GB2312"/>
          <w:color w:val="000000" w:themeColor="text1"/>
          <w:sz w:val="32"/>
          <w:szCs w:val="32"/>
          <w:lang w:val="en-US" w:eastAsia="zh-CN"/>
        </w:rPr>
        <w:t> ）。 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A、招标信息公开 B、开标程序公开 C、评标委员会成员的名单 D、评标标准公开 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解析：信息的公开也是相对的，对于一些需要保密的事项是不可以公开的。例如，评标委员会成员的名单在确定中标结果之前就不可以公开。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399、哪类专家在评标准备环节中无需参加评标回避？（</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A、业主评委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B、专家评委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C、主任评委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D、经济专家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400、以下关于招标公告发布制度的规定中表述不正确的是（ </w:t>
      </w:r>
      <w:r>
        <w:rPr>
          <w:rFonts w:hint="eastAsia" w:ascii="仿宋_GB2312" w:hAnsi="仿宋_GB2312" w:eastAsia="仿宋_GB2312" w:cs="仿宋_GB2312"/>
          <w:color w:val="FF0000"/>
          <w:sz w:val="32"/>
          <w:szCs w:val="32"/>
          <w:lang w:val="en-US" w:eastAsia="zh-CN"/>
        </w:rPr>
        <w:t xml:space="preserve">C </w:t>
      </w:r>
      <w:r>
        <w:rPr>
          <w:rFonts w:hint="eastAsia" w:ascii="仿宋_GB2312" w:hAnsi="仿宋_GB2312" w:eastAsia="仿宋_GB2312" w:cs="仿宋_GB2312"/>
          <w:color w:val="000000" w:themeColor="text1"/>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A、《招标投标法》规定了招标公告发布制度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B、原国家计委根据国务院授权，确定了发布依法必须招标项目招标公告的国家指定媒介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C、各地方政府审批权限内的招标项目的招标公告，可在各级建设行政主管部门指定的媒介上发布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D、依法必须进行招标的项目的招标公告，应当通过国家指定的报刊、信息网络或者其他媒介发布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401、什么情形下采购需求应向社会征求意见：（</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A、政府向社会公众提供的公共服务项目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B、技术复杂或者性质特殊的采购项目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C、不能确定详细规格或者具体要求的采购项目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D、政府负责建设的政府采购工程项目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402、甲、乙两个工程承包单位组成施工联合体投标，参与竞标某房地产开发商的住宅工程，则下列说法错误的有（</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A．甲、乙两个单位以一个投标身份参与投标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B、如果中标，甲、乙两个单位应就中标项目向该房地产开发商承担连带责任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C、如果中标，甲、乙两个单位应就各自承担部分与该房地产开发商签订合同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D、如在履行合同中乙单位破产，则甲单位应当承担原由乙单位承担的工程任务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403、工程量清单是招标单位按国家颁布的统一工程项目划分、统一计量单位和统一工程量计算规则，根据施工图纸计算工程量，提供给投标单位作为投标报价的基础。结算拨付工程款时以（ </w:t>
      </w:r>
      <w:r>
        <w:rPr>
          <w:rFonts w:hint="eastAsia" w:ascii="仿宋_GB2312" w:hAnsi="仿宋_GB2312" w:eastAsia="仿宋_GB2312" w:cs="仿宋_GB2312"/>
          <w:color w:val="FF0000"/>
          <w:sz w:val="32"/>
          <w:szCs w:val="32"/>
        </w:rPr>
        <w:t xml:space="preserve">B </w:t>
      </w:r>
      <w:r>
        <w:rPr>
          <w:rFonts w:hint="eastAsia" w:ascii="仿宋_GB2312" w:hAnsi="仿宋_GB2312" w:eastAsia="仿宋_GB2312" w:cs="仿宋_GB2312"/>
          <w:sz w:val="32"/>
          <w:szCs w:val="32"/>
        </w:rPr>
        <w:t>）为依据。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A工程量清单B、实际工程量C、承包方报送的工程量D、合同中的工程量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404、《中华人民共和国招标投标法》于（</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）起开始实施。</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A、2000年7月1日       B、1999年8月30日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C、2000年1月1日       D、1999年10月1日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405、以下不属于投标文件的内容是（</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A、投标函B、施工组织设计C、施工方案D、技术规范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406、开标应当在招标文件确定的提交投标文件截止时间的（</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）进行。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A、当天公开B、当天不公开C、同一时间公开D、同一时间不公开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407、招标信息公开是相对的，对于一些需要保密的事项是不可以公开的。例如，（</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）在确定中标结果之前就不可以公开。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A、评标委员会成员名单B、投标邀请书C、资格预审公告D招标活动的信息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408、根据《招标投标法》的有关规定，招标人和中标人应当自中标通知书发出之日起（</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）内，按照招标文件和中标人的投标文件订立书面合同。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A、10日B、15日C、30日D、3个</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409、根据《招标投标法》的规定，下列关于招标投标基本程序表述不正确的是（C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A．招标是招标投标活动的起始环节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B．在投标截止时间结束后，投标人不得更该投标报价及其他实质性内容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C．评标委员会有权确定中标人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D．中标人确定后，招标人应当向中标人发出中标通知书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410、中华人民共和国政府采购法实施条例》第十八条规定，“除单一来源采购项目外，为采购项目提供整体设计、规范编制或者项目管理、监理、检测等服务的供应商，不得再参加该采购项目的其他采购活动。”其中，“其他采购活动”指为采购项目提供（</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）的采购活动。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A、整体设计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B、规范编制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C、项目管理、监理、检测</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D、整体设计、规范编制和项目管理、监理、检测等服务之外</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411、</w:t>
      </w:r>
      <w:r>
        <w:rPr>
          <w:rFonts w:ascii="仿宋_GB2312" w:hAnsi="仿宋_GB2312" w:eastAsia="仿宋_GB2312" w:cs="仿宋_GB2312"/>
          <w:sz w:val="32"/>
          <w:szCs w:val="32"/>
        </w:rPr>
        <w:t>甲采购代理机构代理的某大型设备政府采购项目，项目招标文件中要求“合同签订后30天内交付”，但对于“交付”究竟是指货到现场或者吊装就位，还是指完成安装调试或者验收通过，招标文件并没有进一步的说明。该大型设备的现场吊装就位和安装调试等所需费用较高，直接影响投标人的投标报价。A供应商一心要参加该项目投标，在购买招标文件后，针对上述问题，A供应商的最佳做法是：（</w:t>
      </w:r>
      <w:r>
        <w:rPr>
          <w:rFonts w:ascii="仿宋_GB2312" w:hAnsi="仿宋_GB2312" w:eastAsia="仿宋_GB2312" w:cs="仿宋_GB2312"/>
          <w:color w:val="FF0000"/>
          <w:sz w:val="32"/>
          <w:szCs w:val="32"/>
        </w:rPr>
        <w:t>C</w:t>
      </w:r>
      <w:r>
        <w:rPr>
          <w:rFonts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A、就此向甲采购代理机构提出质疑</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B、怀疑采购代理机构可能故意暗箱操作，向相关部门举报</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C、就此向甲采购代理机构提出书面询问，要求采购代理机构进行书面澄清</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D、就此向相关财政部门提出投诉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412、在政府采购活动中，采购人员及相关人员参加采购活动前（</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）年内与供应商存在劳动关系的，应当回避。</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A、1</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B、2</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C、3</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D、5</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413、政府采购货物、服务合同不适用（</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A、《政府采购法》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B、《反不正当竞争法》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C、《招标投标法》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D、《合同法》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414、根据《财政部关于加强政府采购供应商投诉受理审查工作的通知》规定，投诉事项或投诉请求不清晰的，应当（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A、不予受理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B、告知投诉人限期补充或修改后重新投诉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C、要求投诉人提供信息来源或有效证据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D、认定为无效投诉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415、政府采购监管部门在处理投诉事项期间，可以视具体情况书面通知被投诉人暂停采购活动，但暂停时间最长不得超过（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A、30日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B、30个工作日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C、20日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D、20个工作日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416、投诉人拒绝配合政府采购监管部门依法进行调查的，按（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）处理。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A、投诉无效</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B、自动撤回投诉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C、不予受理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D、无法受理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417、对符合投诉条件的投诉，自（</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）之日起即为受理。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A、投诉书递交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B、投诉书发出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C、政府采购监管部门收到投诉书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D、处理意见出具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418、关于供应商投诉，下列哪些说法是不正确的（</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A、供应商投诉实行实名制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B、投诉书一旦提交便不能修改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C、不予受理的投诉也要书面告知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D、财政部门处理投诉事项原则上采取书面审查的办法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419、（</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）负责对政府采购信息公告活动进行监督、检查和管理。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A、监察部门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B、县级以上各级财政部门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C、审计部门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D、法院</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420、关于标底，下列说法中错误的是( D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A、标底应当保密，开标前不得公开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B、不得以投标报价是否接近标底作为中标条件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C、不得以投标报价超过标底上下浮动范围作为否决投标的条件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D、每个招标项目都必须编制标底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421．依据《招标投标法》的规定，招标人、中标人订立背离合同实质性内容的协议时，行政监督部门有权对招标人处以（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A．警告          B．党纪处分    C．行政处分      D．责令改正</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422．按照《招标投标法》的规定，大部分建设工程合同在订立过程中需要经过招标投标的环节，通常情况下（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）为要约。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A．招标人发出的招标公告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B．投标人提交的投标文件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C．招标人发出的招标文件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D．招标人发出的中标通知书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423、根据《招标投标法》和《招标投标法实施条例》的规定，下列关于招标文件表述中不正确的是（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A．招标文件应根据项目特点和实际需要进行编制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B．招标人应当按照招标公告或者投标邀请书规定的时间、地点发售招标文件。招标文件的发售期不得少于7个工作日。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C．招标文件应当载明评标标准和评标方法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D．应合理划分标段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424、《招标投标法》规定，招标人和中标人应当自中标通知书发出之日起（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）日内，订立书面合同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A．10    B．15    C．28    D．30</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425、招标投标法实施条例》规定，资格预审文件或者招标文件的发售期不得少于（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xml:space="preserve">  ）日。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A、5     B、7        C、10       D、20</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426、《招标投标法实施条例》规定，投标保证金有效期应当(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 与投标有效期一致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 超出投标有效期15天</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 超出投标有效期30天</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 超出投标有效期60天</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427、下列法律规范中对施工项目招标程序规定不一致的，应当适用(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)的规定。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A、《合同法》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B、《招标投标法》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C、《招标投标法实施条例》</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D、《工程建设项目施工招标投标办法》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428、中华人民共和国招标投标法实施条例自（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xml:space="preserve"> ）起施行。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A、2012年2月1日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B、2011年12月1日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C、2012年1月1日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D、2011年12月20日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429、《招标投标法实施条例》规定，项目审批、核准部门应当及时将审批、核准确定的招标范围、招标方式、招标组织形式通报（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A、项目主管部门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B、当地交易中心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C、住房城乡建设部门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D、有关行政监督部门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430、 《招标投标法实施条例》规定，（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xml:space="preserve"> ）指导和协调全国招标投标工作，对国家重大建设项目的工程招标投标活动实施监督检查。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A、国务院发展改革部门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B、交通运输、铁道、水利等部门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C、监察机关</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D、住房城乡建设部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431、 《招标投标法实施条例》规定，招标人可以对已发出的招标文件进行必要的澄清或者修改。澄清或者修改的内容可能影响投标文件编制的，招标人应当在投标截止时间至少（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）日前，以书面形式通知所有获取招标文件的潜在投标人。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A、3       B、5        C、10       D、15</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432、根据《招标投标法》规定，评标应由（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）依法组建的评标委员会负责。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A．地方政府相关行政主管部门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B．招标代理人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C．中介机构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D．招标人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433、下列不属于投标人之间串通投标行为的是（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A、相互约定抬高或者降低投标报价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B、约定在招标项目中分别以高、中、低价位报价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C、相互探听对方投标标价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D、先进行内部竞价，内定中标人后再参加投标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434、《招标投标法实施条例》规定，招标人应当根据项目规模和技术复杂程度等因素合理确定评标时间。超过( </w:t>
      </w:r>
      <w:r>
        <w:rPr>
          <w:rFonts w:hint="eastAsia" w:ascii="仿宋_GB2312" w:hAnsi="仿宋_GB2312" w:eastAsia="仿宋_GB2312" w:cs="仿宋_GB2312"/>
          <w:color w:val="FF0000"/>
          <w:sz w:val="32"/>
          <w:szCs w:val="32"/>
        </w:rPr>
        <w:t xml:space="preserve">B </w:t>
      </w:r>
      <w:r>
        <w:rPr>
          <w:rFonts w:hint="eastAsia" w:ascii="仿宋_GB2312" w:hAnsi="仿宋_GB2312" w:eastAsia="仿宋_GB2312" w:cs="仿宋_GB2312"/>
          <w:sz w:val="32"/>
          <w:szCs w:val="32"/>
        </w:rPr>
        <w:t>)的评标委员会成员认为评标时间不够的，招标人应当适当延长。</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A、四分之一         B、三分之一    C、五分之一           D、二分之一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435、根据《招标投标法》的相关规定，确定中标人的权利归属于（</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A．招标人    B．评标委员会    C．代理机构    D．主管部门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436、《招标投标法实施条例》规定，评标报告应当由评标委员会全体成员签字。评标委员会成员拒绝在评标报告上签字又不书面说明其不同意见和理由的，视为（</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A、不同意评标结果        B、同意评标结果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C、退出本次评标          D、本次评标失败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437、《招标投标法实施条例》规定，投标人或者其他利害关系人对依法必须进行招标的项目的评标结果有异议的，应当在（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）提出。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A、开标现场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B、评标现场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C、中标候选人公示期间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D、中标通知书发出后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438、《招标投标法实施条例》规定，依法必须进行招标的项目，招标人应当自收到评标报告之日起3日内公示中标候选人，公示期不得少于（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A、5      B、3个工作日      C、3       D、5个工作日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439、《招标投标法实施条例》规定，国有资金占控股或者主导地位的依法必须进行招标的项目，招标人应当确定（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xml:space="preserve"> ）的中标候选人为中标人。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A、排名第一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B、价格最低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C、价格最合理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D、施工组织方案最优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440、《招标投标法实施条例》规定，投标人或者其他利害关系人认为招标投标活动不符合法律、行政法规规定的，可以自知道或者应当知道之日起（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）日内向有关行政监督部门投诉。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A、30      B、15       C、10       D、5</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441、《招标投标法实施条例》七十三条规定，依法应当公开招标的项目招标人无正当理由不与中标人签订合同的，由有关行政监督部门责令改正，可以处中标项目金额（</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）以下的罚款。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A、5‰--10‰         B、10‰         C、1%以下         D、10‰以下</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442、按照《工程建设项目施工招标投标办法》的规定，招标人不履行与中标人订立合同的，应当（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xml:space="preserve"> ）中标人的履约保证金。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A．返还    B．双倍返还    C．返还并赔偿    D．双倍返还并赔偿</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443、下列属于工程建设项目评标方法的是（</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A．综合评估法      B．最低评标价法    C．综合评价法      D．综合评分法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444、下列选项中以国家主席令的形式向社会公布的是( A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A、《中华人民共和国招标投标法》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B、《中华人民共和国招标投标法实施条例》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C、《工程建设项目施工招标投标办法》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D、《工程建设项目招标投标活动投诉处理办法》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445、能满足招标文件实质性要求，经评审的投标报价最低的投标人为中标候选人的评审方法是指(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A、经评审的最低投标价法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B、综合评估法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C、综合评分法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D、最低评标价法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446、中标候选人由(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xml:space="preserve">  )推荐。</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A、评标委员会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B、评标委员会主任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C、招标人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D、政府部门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447、招标人在评标委员会依法推荐的中标候选人以外选定中标人应视为(</w:t>
      </w:r>
      <w:r>
        <w:rPr>
          <w:rFonts w:hint="eastAsia" w:ascii="仿宋_GB2312" w:hAnsi="仿宋_GB2312" w:eastAsia="仿宋_GB2312" w:cs="仿宋_GB2312"/>
          <w:color w:val="FF0000"/>
          <w:sz w:val="32"/>
          <w:szCs w:val="32"/>
        </w:rPr>
        <w:t xml:space="preserve"> A</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A、违法行为    B、合理行为    C、自主行为    D、正当行为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448、某施工项目业主在招标文件中规定承包商违约误期罚款为5000元人民币/天。投标单位在投标文件中提出违约误期罚款为4000元人民币/天。经过开标、评标、定标后，业主发出了中标通知书，双方在签订合同时违约误期罚款应为(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)元人民币/天。</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A、5000      B、4000      C、4500      D、5400</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449、《工程建设项目施工招标投标办法》规定的投标保证金正确的是（ A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A、投标保证金不得超过项目估算价的百分之二，但最高不得超过八十万元人民币。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B、投标保证金不得超过项目估算价的百分之二。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C、投标保证金不得超过项目估算价的百分之二，但最高不得超过100万元人民币。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D、投标保证金最高不得超过八十万元人民币。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450、《招标投标法》规定的招标方式有（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A、竞争性谈判     B、公开招标        C、竞争性磋商        D、议标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451、《招标投标法实施条例》规定，国家建立招标投标信用制度。（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xml:space="preserve"> ）应当依法公告对招标人、招标代理机构、投标人、评标委员会成员等当事人违法行为的行政处理决定。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A、有关行政监督部门        B、项目主管部门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C、发展改革部门             D、建设行政主管部门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452、《招标投标法实施条例》规定，依法必须进行招标的工程建设项目的具体范围和规模标准，由（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）制订，报国务院批准后公布施行。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A、国务院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B、国务院发展改革部门会同国务院有关部门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C、国务院发展改革部门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D、各级地方政府自行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453、《招标投标法实施条例》规定，依法必须进行招标的项目的资格预审公告和招标公告，应当在（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）部门依法指定的媒介发布。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A、财政部门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B、国务院发展改革部门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C、住房城乡建设部门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D、行政管理部门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454、《招标投标法实施条例》规定，招标人应当合理确定提交资格预审申请文件的时间。依法必须进行招标的项目提交资格预审申请文件的时间，自（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A、资格预审文件停止发售之日起不得少于5个工作日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B、资格预审文件停止发售之日起不得少于7日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C、资格预审文件停止发售之日起不得少于7个工作日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D、资格预审文件停止发售之日起不得少于5日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455、《招标投标法实施条例》规定，招标人应当在招标文件中载明投标有效期。投标有效期从（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）之日起算。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A、招标公告发布之日起算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B、从提交投标文件的截止之日起算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C、评标结束之日起算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D、中标通知书发出之日起算</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456、《招标投标法实施条例》规定，编制依法必须进行招标的项目的资格预审文件和招标文件，应当使用（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）会同有关行政监督部门制定的标准文本。</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A、工商管理部门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B、国务院发展改革部门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C、住房城乡建设部门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D、行政管理部门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457、《招标投标法》对依法必须招标项目的范围从（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）方面进行了规范。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A、项目特点和实际需要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B、项目性质和资金来源</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C、招标项目的可行性</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D、项目所属行业领域</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458、根据《招标投标法实施条例》，施工项目招标中，下列投标有效的是（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A、甲乙两公司的法定代表人为同一个人，参加某同一标段投标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B、丙公司负责管理丁公司，两公司参加同一标段投标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C、丁公司持有丙公司60%的股份，两公司参加同一标段投标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D、乙公司为甲公司的全资子公司，两公司参加同一项目不同标段的投标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459、在投标截止时间前，下列人员可以公开的是（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A、参加投标预备会的潜在投标人名单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B、通过资格预审的申请人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C、参加评标的招标人代表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D、行政监督人员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460、对于依法必须进行招标的项目，以暂估价形式包括在总承包范围内的工程、货物、服务，其金额达到国家规定的规模标准时，应当依法进行招标。该规定主要体现了（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xml:space="preserve">  ）原则。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A、坚持公平竞争的原则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B、坚持公开原则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C、保护招标人合法利益原则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D、保护中标人合法利益原则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461、下列项目中，可以不进行招标的是（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A、使用专有技术生产的通信设备采购项目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B、某具有房屋建筑施工总承包特级资质的开发商拟建的商品住宅小区项目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C、施工收尾阶段发包人需要向原承包人增加的相邻标段遗留的200万元工程项目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D、已通过招标方式选定的城市供水工程项目的投资人不具备相应建设能力的项目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462、《招标投标法》第6条规定：“依法必须进行招标的项目，其招标投标活动不受地区或者部门的限制。任何单位和个人不得违法限制或者排斥本地区、本系统以外的法人或者其他组织参加投标，不得以任何方式非法干涉招标活动”。该规定主要体现了招标投标法的（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）原则。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A、公开       B、公平        C、公正       D、诚实信用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463、《招标投标法》规定，经济、技术专家占评标委员会总人数的( C )以上。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A．1/3        B．1/2         C．2/3        D．3/4</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464、根据《招标投标法》和《招标投标法实施条例》的规定，下列关于招标公告的表述中不正确的是( D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A、招标人采用公开招标方式的，应当发布招标公告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B、招标公告内容应当真实、准确和完整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C、招标公告一经发出即构成招标活动的要约邀请，招标人不得随意更改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D、依法必须进行招标的项目的招标公告，可以通过各类报刊信息网络或其他媒介公布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465、 根据《招标投标法》的规定，下列关于对投标人资格审查的表述中不正确的是(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A、招标人不得以不合理的条件限制或排斥潜在投标人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B、招标人不得对潜在投标人实行歧视待遇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C、国家对投标人的资格条件有规定的，应依照其规定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D、招标人不得要求潜在投标人提供有关资质证明文件和业绩情况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466、 关于依法必须进行招标项目的评标委员会负责人，下列说法正确的是(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A、评标委员会负责人与其他评标委员会成员有同等表决权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B、评标委员会负责人应当由技术专家担任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C、评标委员会负责人应当由招标人直接指定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D、招标人代表不得担任评标委员会负责人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467、 根据《招标投标法》，一个完整的招标投标程序必须包括的基本环节是( B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 发布招标公告、编制招标文件、开标、评标、定标和签订合同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 招标、投标、开标、评标、定标、中标和签订合同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 发布招标公告、编制招标文件、澄清和答疑、投标、开标、评标和中标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 招标、投标、开标、评标、澄清和说明、签订合同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468、 根据《招标投标法实施条例》，投标人认为评标结果损害其利益的，在法定的期限内应当( C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 向行政监督部门直接投诉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 先向行政监督部门提出异议，后向招标人投诉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 先向招标人提出异议，后向行政监督部门投诉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 先向行政监督部门提出异议，后向行政监督部门投诉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469、 根据《招标投标法》，关于招标人发出中标结果通知，下列说法正确的是(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A、招标人无须将中标结果通知所有未中标的投标人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B、招标人应当先将中标结果通知所有未中标的投标人，然后向中标人发出中标通知书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C、招标人应当向中标人发出中标通知书，并同时将中标结果通知所有未中标的投标人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D、招标人应当向先中标人发出中标通知书，并在与中标人订立合同后再将中标结果通知所有未中标的投标人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470、 投诉人就同一事项向两个以上有权受理的行政监督部门投诉的，由(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xml:space="preserve"> )负责处理。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A、最先收到投诉的行政监督部门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B、最先受理投诉的行政监督部门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C、收到投诉的行政监督部门共同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D、上级行政监督部门指定一个部门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471、 关于评标过程投标人对投标文件的澄清，下列说法正确的是 (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A、投标人可以主动对投标文件中同类问题表述不一致的部分进行澄清</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B、应评标委员会要求，投标人可以对投标文件含义不明确的部分进行澄清</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C、投标人的澄清可以超出招标文件的范围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D、投标人可以主动对投标文件中的重大遗漏和重大错误进行澄清</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472、《工程建设项目施工招标投标办法》规定，对于应当招标的工程建设项目，经批准可以不采用招标发包的情形是（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A．公开招标的费用与项目价值相比不值得的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B．当地投标企业较少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C．施工主要技术采用不可替代的专利或者专有技术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D．军队建设项目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473、根据有关招标投标法律的规定，下列项目中，不需要进行招标的是(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 外商在中国境内投资的房地产开发项目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 某企业总经理的私人别墅装修项目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 中标后施工总承包单位选择暂估价分包单位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 民营企业投资的某高速公路建设项目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474、根据《工程建设项目施工招标投标办法》和《标准施工招标资格预审文件》(2007年版)，某依法必须招标的施工项目于2021年9月组织资格预审时，下列申请人中不能通过资格预审的有( A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A、甲公司，曾于2021年5月在外省受到责令停业6个月的行政处罚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B、乙公司，曾于2021年6月因噪声超标受到行政监督部门给予罚款处罚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C、丙公司，未曾参与过该项目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D、丁公司，为该项目提供项目管理服务的单位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475、根据《工程建设项目施工招标投标办法》，下列关于投标人参加工程建设项目投标应当具备的条件的说法中，错误的是(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A、具有独立订立合同的权利</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B、具有履行合同的能力</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C、投标资格没有被取消</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D、最近2年内没有重大工程质量和安全事故问题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476、根据《工程建设项目施工招标投标办法》的规定，联合体各方应当指定牵头人，授权其代表所有联合体成员负责投标和合同实施阶段的主办、协调工作，并应向招标人提交由所有联合体成员法定代表人签署的(</w:t>
      </w:r>
      <w:r>
        <w:rPr>
          <w:rFonts w:hint="eastAsia" w:ascii="仿宋_GB2312" w:hAnsi="仿宋_GB2312" w:eastAsia="仿宋_GB2312" w:cs="仿宋_GB2312"/>
          <w:color w:val="FF0000"/>
          <w:sz w:val="32"/>
          <w:szCs w:val="32"/>
        </w:rPr>
        <w:t xml:space="preserve"> D</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A、委托书        B、协议书        C、投标文件        D、授权书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477、某工程建设项目施工招标中，投标人递交了20万元投标保证金，在收到中标通知书后，又书面通知招标人放弃中标。现招标人有证据表明自己因中标人放弃中标而遭受30万元的损失。对于招标人来说，下列措施中最有利的是( D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A、没收中标人20万元投标保证金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B、没收中标人一半投标保证金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C、招标人不退还中标人的20万元投标保证金，并要求中标人再赔偿其30万元的损失</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D、招标人不退还中标人的20万元投标保证金，并在此基础上要求中标人再赔偿10万元的损失</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478、按《工程建设项目施工招标投标办法》的规定，需要审批的工程建设项目有(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)的，经审批部门批准可以不进行施工招标的。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A、施工企业自建自用的工程，但该施工企业资质等级不符合工程要求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B、施工主要采用一般的普通技术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C、属于利用扶贫资金实行以工代赈需要使用农民工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D、重要设备、材料等货物的采购项目总投资额为2000万元人民币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479、工程建设项目资格预审公告内容不包括( B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A、招标人的名称和地址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B、资格审查办法和标准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C、对申请人的资质等级的要求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D、资格预审文件的获取时间、地点和售价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480、《工程建设项目施工招标投标办法》规定，投标保证金有效期与投标有效期应当( A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A、保持一致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B、投标保证金有效期时间长</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C、投标有效期时间长</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D、没有必然的联系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481、 根据《招标投标法实施条例》，招标投标活动不符合法律规定时，下列主体中不能以异议的方式寻求帮助的是( A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A．招标人        B．资格预审申请人     C．潜在投标人         D．投标人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482、根据《工程建设项目招标投标活动投诉处理办法》，行政监督部门对符合投诉处理条件并决定受理的，正式受理之日为(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)之日。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A．决定受理      B．收到投诉书       C．通知投诉人     D．发出受理决定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483、某工程建设项目属于国家重大建设项目，对其开标和评标活动的投诉，应由(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)受理。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A．该项目所在地的省级人民政府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B．国务院法制办公室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C．国家发展和改革委员会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D．财政部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484、招标投标投诉是指投标人和其他利害关系人认为招标投标活动不符合法律、法规和规章规定，依法向( B )提出意见并要求相关主体改正的行为。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 招标人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 有关行政监督部门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 上级政府采购监督管理部门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 有关行政主管部门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485、根据《工程建设项目招标投标活动投诉处理办法》的规定，负责招标投标投诉处理的工作人员，应当主动回避的情形不包括( C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 其近亲属是被投诉人、投诉人的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 其近亲属是被投诉人、投诉人的主要负责人的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 在近3年内曾经在被投诉人单位担任管理职务的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 与被投诉人、投诉人有其他利害关系，可能影响对投诉事项公正处理的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486、《工程建设项目招标投标活动投诉处理办法》规定，投诉处理决定的内容不包括(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A、受理人的名称、住址        B、被投诉人的答辩及请求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C、调查认定的基本事实        D、投诉人的投诉事项及主张</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487、 关于两阶段招标下列说法正确的是( D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A对于施工设计总承包项目必须采用两阶段招标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B第一阶段，投标人按照招标公告或者投标邀请书的要求提交带报价的技术建议，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C招标人要求投标人提交投标保证金的，应当在第一阶段提出。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D对技术复杂或者无法精确拟定技术规格的项目，招标人可以分两阶段进行招标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488、下列国有资金占控股或者主导地位的依法必须进行招标的项目中，可以采用邀请招标的是( A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A某山区通信建设项目，技术非常复杂，只有3家单位可以完成该项目建设工作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B某新能源建设项目，时间要求非常紧急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C某水利建设项目，招标人已与4家施工单位进行了长期技术交流与磋商，拟对这四家施工单位进行邀请招标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D某水土保持项目，前三期项目中的3个中标人履约十分良好，现招标人拟在第四期项目中对这3家单位进行邀请招标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489、 关于退还投标保证金，下列说法正确的是( D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A、招标人终止招标的，招标人可以不退还投标人的投标保证金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B、投标人在投标截止时间前撤回投标文件的，投标保证金不予退还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C、中标通知书发出后，招标人应立即退还中标人的投标保证金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D、投标截止时间后投标人撤销投标文件的，招标人可以不退还投标保证金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490、 关于投标限价，下列说法正确的是(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A、招标文件中可以规定最高投标限价和最低投标限价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B、最高投标限价，可以在开标前2日内公布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C、最高投标限价或其计算方法应当在招标文件中明确规定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D、最高投标限价应当在开标现场公布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491、 依法必须进行招标的工程施工项目，资格后审应当在(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)进行。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A、开标阶段      B、初步评审       C、详细评审      D、确定中标候选人之后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492、评标过程中，投标文件澄清是投标人应（ C  ）的要求作出的。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A、招标人       B、招标代理机构        C、评标委员会        D、投标人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493、招标人应当采取必要的措施，保证评标在（  D  ）的情况下进行。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A、公正          B、公开         C、公平          D、严格保密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494、评标委员会在对实质上响应招标文件要求的投标进行报价评估时，除招标文件另有约定外，应当按下述原则进行修正：用数字表示的金额与用文字表示的金额不一致时，以（ B  ）为准。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A、数字金额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B、文字金额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C、数字金额与文字金额中小的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D、数字金额与文字金额中大的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495、采用经评审的最低投标价法的，应当在投标文件能够满足招标文件实质性要求的投标人中，评审出投标价格最低的投标人，但投标价格低于（ C ）的除外。</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A、标底合理幅度     B、社会平均成本   C、企业成本      D、同行约定成本</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496、入选评标专家库的专家，从事相关专业领域工作满 （ C ）年并具有高级职称或同等专业水平。</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A、6         B、7       C、8      D、9</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497、供应商向采购人或采购代理机构以书面形式提出疑问寻求解答叫（</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）。它是供应商的一项重要救济渠道，且必须采取书面形式。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A、询问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B、质疑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C、投诉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D、举报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498、对于政府向社会公众提供的公共服务项目，除按有关规定公开相关采购信息外，采购人还应当就确定采购需求在指定媒体上征求社会公众的意见，并将验收结果于验收结束之日起（B）个工作日内向社会公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A、1         B、2          C、3           D、5</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499、采购人应当自中标、成交供应商确定之日起２个工作日内在（ A ）公告中标、成交结果。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A、省级以上人民政府财政部门指定的媒体上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B、设区的市财政部门的官网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C、依照国家规定设立的政府采购中心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D、中国采购与招标网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500、《中华人民共和国政府采购法实施条例》第十八条规定，“除单一来源采购项目外，为采购项目提供整体设计、规范编制或者项目管理、监理、检测等服务的供应商，不得再参加该采购项目的其他采购活动。”其中，“其他采购活动”指为采购项目提供（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）的采购活动。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A、整体设计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B、规范编制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C、项目管理、监理、检测</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D、整体设计、规范编制和项目管理、监理、检测等服务之外</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501、以下哪种说法是错误的（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A、磋商文件能够详细列明采购标的的技术、服务要求的，磋商结束后，磋商小组应当要求所有实质性响应的供应商在规定时间内提交最后报价，提交最后报价的供应商不得少于3家。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C、最后报价是供应商响应文件的有效组成部分。提交最后报价的供应商必须为3家以上。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D、已提交响应文件的供应商，在提交最后报价之前，可以根据磋商情况退出磋商。采购人、采购代理机构应当退还退出磋商的供应商的磋商保证金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502、甲采购代理机构代理的某大型设备政府采购项目，项目招标文件中要求“合同签订后30天内交付”，但对于“交付”究竟是指货到现场或者吊装就位，还是指完成安装调试或者验收通过，招标文件并没有进一步的说明。该大型设备的现场吊装就位和安装调试等所需费用较高，直接影响投标人的投标报价。A供应商一心要参加该项目投标，在购买招标文件后，针对上述问题，A供应商的最佳做法是：（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A、就此向甲采购代理机构提出质疑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B、怀疑采购代理机构可能故意暗箱操作，向相关部门举报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C、就此向甲采购代理机构提出书面询问，要求采购代理机构进行书面澄清</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D、就此向相关财政部门提出投诉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503、财政部门受理投诉后，投诉人书面申请撤回投诉的，财政部门应当：（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A、经审查发现存在或可能存在违法情形的，决定不允许撤回投诉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B、经审查未发现违法情形的，终止投诉处理程序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C、终止投诉处理程序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D、驳回投诉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504、对供应商依法提出的询问，采购人或者其委托的采购代理机构应当在______内作出答复；对供应商依法提出的质疑，采购人或者其委托的采购代理机构应当在______内作出答复。（</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A、3日，7日           B、3个工作日，7个工作日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C、7日，15日          D、7个工作日，15个工作日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505、采购人应当自政府采购合同签订之日起______内，将政府采购合同在省级以上人民政府财政部门指定的媒体上公告，但政府采购合同中涉及国家秘密、商业秘密的内容除外。（</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A、2个工作日      B、3个工作日       C、5个工作日       D、7个工作日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506、政府采购合同履约保证金的数额不得超过：（</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A、政府采购项目采购预算金额的20%</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B、政府采购合同金额的20%</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C、政府采购项目采购预算金额的10%</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D、政府采购合同金额的10%</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507、政府采购工程项目采用招标以外的采购方式的，按（</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）执行。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A、《招标投标法》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B、《政府采购法》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C、《工程建设招标投标管理规定》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D、《政府采购货物和服务招标投标管理办法》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508、采购项目预算金额达到国务院财政部门规定标准的，政府采购项目信息应当发布于（</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A、国务院指定的媒体</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B、省级以上人民政府指定的媒体</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C、国务院财政部门指定的媒体</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D、省级以上人民政府财政部门指定的媒体</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509、关于“政府采购工程以及与工程建设有关的货物、服务”，下列说法不正确的是（A）。</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A、工程包括建设工程、“希望工程”“五个一工程”“系统工程”“信息网络工程”等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B、工程，是指建设工程，包括建筑物和构筑物的新建、改建、扩建及其相关的装修、拆除、修缮等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C、与工程建设有关的货物，是指构成工程不可分割的组成部分，且为实现工程基本功能所必需的设备、材料等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D、与工程建设有关的服务，是指为完成工程所需的勘察、设计、监理等服务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510、财政部门经审查，认定采购文件具有明显倾向性或者歧视性等问题，给投诉人或者其他供应商合法权益造成或者可能造成损害的，可以按不同情况分别处理，下列表述错误的是（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A、采购活动尚未完成的，责令修改采购文件，并按修改后的采购文件开展采购活动；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B、采购活动已经完成，但尚未签订政府采购合同的，决定采购活动违法，责令重新开展采购活动；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C、采购活动已经完成，并且已经签订政府采购合同的，决定采购活动违法，责令重新开展采购活动；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D、采购活动已经完成，并且已经签订政府采购合同的，决定采购活动违法，由被投诉人按照有关法律规定承担相应的赔偿责任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511、根据《财政部关于加强政府采购供应商投诉受理审查工作的通知》规定，投诉事项或投诉请求不清晰的，应当（</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A、不予受理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B、告知投诉人限期补充或修改后重新投诉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C、要求投诉人提供信息来源或有效证据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D、认定为无效投诉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512、政府采购监管部门应当将投诉处理结果在（</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）政府采购监管部门指定的政府采购信息发布媒体上公告。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A、县级以上      B、市州级以上       C、省级       D、省级以上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513、政府采购监管部门应当自受理投诉之日起（B ）内，对投诉事项作出处理决定，出具投诉处理决定书，以书面形式通知投诉人、被投诉人及其他与投诉处理结果有利害关系的政府采购当事人。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A、30日       B、30个工作日      C、20日       D、20个工作日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514、政府采购工程进行招标投标的，适用（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A、《招标投标法》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B、《政府采购法》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C、《工程建设招标投标管理规定》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D、《政府采购货物和服务招标投标管理办法》</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A、投诉无效      B、自动撤回投诉      C、不予受理        D、无法受理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515、被投诉人和与投诉事项有关的供应商应当在收到投诉书副本之日起（</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）内，以书面形式向政府采购监管部门作出说明，并提交相关证据、依据和其他有关材料。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A、5天       B、5个工作日         C、7天         D、7个工作日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516、政府采购监管部门在受理投诉后（ B）内向被投诉人和与投诉事项有关的供应商发送投诉书副本。</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A、3天         B、3个工作日        C、7天       D、7个工作日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517、政府采购合同应当采用（</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xml:space="preserve"> ）形式。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A、书面</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B、电子文件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C、口头约定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D、公证形式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518、下列（B ）项不属于公开招标公告内容。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A、采购人、采购代理机构的名称、地址和联系方式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B、提交资格申请及证明材料的截止时间及资格审查日期</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C、招标项目的名称、用途、数量、简要技术要求或者招标项目的性质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D、供应商资格要求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519、任何单位或者个人发现政府采购信息发布活动不符合《政府采购信息公告管理办法》规定的，可以向（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）投诉或举报。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A、监察部门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B、审计部门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C、政府采购管理机构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D、法院</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520、招标文件中采用综合评分法的，除执行统一价格标准的服务项目外，服务类项目的价格权重最高为（</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A、80%        B、60%       C、30%        D、50%</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521、招标文件中采用综合评分法的，除执行统一价格标准的服务项目外，货物类项目的价格权重最高为（</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A、80%       B、60%        C、70%         D、50%</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522、按照《政府采购货物和服务招标投标管理办法》规定，投标人应当按照招标文件的要求编制投标文件。投标文件应对招标文件提出的要求和条件作出（</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）响应。</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A、选择性        B、非实质性        C、相应       D、实质性</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523、招标采购单位逾期退还投标保证金的，除应当退还投标保证金本金外，还应当按商业银行同期贷款利率上浮（</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）后的利率支付资金占用费。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A、10%      B、5%       C、8%         D、20%</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524、政府采购项目中，联合体中有同类资质的供应商按照联合体分工承担相同的工作的，应按照（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）确定联合体的资质。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A、资质等级较高的            B、资质等级较低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C、评标现场情况而定          D、监督单位的意见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525、根据《政府采购货物和服务招标投标管理办法》规定，采购人根据采购项目的特殊要求规定投标人特定条件的，联合体各方中（</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）符合采购人规定的特定条件。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A、均要                    B、至少应当有半数以上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C、至少应当有一方           D、只要有一方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526、根据《政府采购货物和服务招标投标管理办法》规定，投标人根据招标文件载明的标的采购项目实际情况，拟在中标后将中标项目的（ </w:t>
      </w:r>
      <w:r>
        <w:rPr>
          <w:rFonts w:hint="eastAsia" w:ascii="仿宋_GB2312" w:hAnsi="仿宋_GB2312" w:eastAsia="仿宋_GB2312" w:cs="仿宋_GB2312"/>
          <w:color w:val="FF0000"/>
          <w:sz w:val="32"/>
          <w:szCs w:val="32"/>
        </w:rPr>
        <w:t xml:space="preserve">B </w:t>
      </w:r>
      <w:r>
        <w:rPr>
          <w:rFonts w:hint="eastAsia" w:ascii="仿宋_GB2312" w:hAnsi="仿宋_GB2312" w:eastAsia="仿宋_GB2312" w:cs="仿宋_GB2312"/>
          <w:sz w:val="32"/>
          <w:szCs w:val="32"/>
        </w:rPr>
        <w:t>）工作交由他人完成的，应当在投标文件中载明。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A、主体、关键性       B、非主体、非关键性       C、核心      D、非核心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527、公开招标是指招标采购单位依法以招标公告的方式邀请（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）的供应商参加投标。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A、特定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B、全国范围内</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C、专业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D、不特定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528、投标人在投标截止时间前，可以对所递交的投标文件进行（</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），并书面通知招标采购单位。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A、补充        B、修改        C、撤回             D、以上三项均是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529、根据《政府采购货物和服务招标投标管理办法》规定，开标过程应当由（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xml:space="preserve"> ）指定专人负责记录，并存档备查。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A、招标采购单位          B、政府采购监管部门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C、采购人单位            D、专家代表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530、根据《政府采购货物和服务招标投标管理办法》规定，开标大会由（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）主持，采购人、投标供应商和有关方面代表参加。</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A、政府采购监管部门            B、招标采购单位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C、采购人单位                  D、专家代表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531、政府采购代理机构应当在评审结束后（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）个工作日内将评审报告送交采购人。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A、8       B、2         C、7          D、10</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532、招标采购单位可以视采购具体情况，延长投标截止时间和开标时间，但至少应当在招标文件要求提交投标文件的截止时间（</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）日前，将变更时间书面通知所有招标文件收受人，并在财政部门指定的政府采购信息发布媒体上发布变更公告。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A、8            B、7         C、5          D、3</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533、采购数额在300万元以上、技术复杂的项目，评标委员会中技术、经济方面的专家人数应当为（ B ）人以上单数。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A、7          B、5           C、3           D、9</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534、根据《政府采购货物和服务招标投标管理办法》规定，采购人自行组织招标的，应当在评标结束后（B ）个工作日内确定中标供应商。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A、三个        B、五个         C、七个          D、三十个</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535、在谈判小组中，专家的人数不得少于（D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A、谈判小组成员总数的三分之一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B、三人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C、五人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D、谈判小组成员总数的三分之二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536、招标文件技术标准应当符合（D ）标准。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A、行业标准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B、商品的一般标准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C、先看行业标准，再看商品的一般标准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D、国家强制性</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537、政府采购货物服务招标采购的评标方法不包括以下（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）方法。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A、最低评标价法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B、综合评分法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C、经评审的最低投标价法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D、性价比法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538、评标委员会由采购人代表和有关技术、经济专家等__人以上单数依法组成，其中技术、经济方面的专家不得少于成员总数的__。（</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A、5；2/3</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B、7；2/3</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C、5；1/2</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D、7；1/2</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539、对不同文字文本投标文件的解释发生异议的，（</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A、以中文文本为准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B、作无效投标处理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C、由评标委员会讨论决定如何处理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D、邀请文字专家来解释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540、开标时，投标文件中开标一览表(报价表)内容与投标文件中明细表内容不一致的，（</w:t>
      </w:r>
      <w:r>
        <w:rPr>
          <w:rFonts w:hint="eastAsia" w:ascii="仿宋_GB2312" w:hAnsi="仿宋_GB2312" w:eastAsia="仿宋_GB2312" w:cs="仿宋_GB2312"/>
          <w:color w:val="FF0000"/>
          <w:sz w:val="32"/>
          <w:szCs w:val="32"/>
        </w:rPr>
        <w:t xml:space="preserve"> C</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A、作无效投标处理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B、以投标文件中的明细表内容为准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C、以开标一览表(报价表)为准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D、由评标委员会讨论决定如何处理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541、根据《电子招标投标办法》规定，电子招标投标系统分为交易平台、（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）和行政监督平台。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A、信用平台               B、价格监管平台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C、投资项目在线审批平台   D、公共服务平台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542、(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)负责指导协调全国电子招标投标活动。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A、国务院                   B、国务院发展改革部门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C、工业和信息化部           D、中国人民银行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543、电子招标投标交易平台应当允许社会公众、市场主体（ </w:t>
      </w:r>
      <w:r>
        <w:rPr>
          <w:rFonts w:hint="eastAsia" w:ascii="仿宋_GB2312" w:hAnsi="仿宋_GB2312" w:eastAsia="仿宋_GB2312" w:cs="仿宋_GB2312"/>
          <w:color w:val="FF0000"/>
          <w:sz w:val="32"/>
          <w:szCs w:val="32"/>
        </w:rPr>
        <w:t xml:space="preserve">A </w:t>
      </w:r>
      <w:r>
        <w:rPr>
          <w:rFonts w:hint="eastAsia" w:ascii="仿宋_GB2312" w:hAnsi="仿宋_GB2312" w:eastAsia="仿宋_GB2312" w:cs="仿宋_GB2312"/>
          <w:sz w:val="32"/>
          <w:szCs w:val="32"/>
        </w:rPr>
        <w:t xml:space="preserve"> ）注册登录和获取有关信息。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A、免费        B、随意         C、付费        D、根据需求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544、根据《电子招标投标办法》规定，电子评标应当在（ </w:t>
      </w:r>
      <w:r>
        <w:rPr>
          <w:rFonts w:hint="eastAsia" w:ascii="仿宋_GB2312" w:hAnsi="仿宋_GB2312" w:eastAsia="仿宋_GB2312" w:cs="仿宋_GB2312"/>
          <w:color w:val="FF0000"/>
          <w:sz w:val="32"/>
          <w:szCs w:val="32"/>
        </w:rPr>
        <w:t xml:space="preserve">C </w:t>
      </w:r>
      <w:r>
        <w:rPr>
          <w:rFonts w:hint="eastAsia" w:ascii="仿宋_GB2312" w:hAnsi="仿宋_GB2312" w:eastAsia="仿宋_GB2312" w:cs="仿宋_GB2312"/>
          <w:sz w:val="32"/>
          <w:szCs w:val="32"/>
        </w:rPr>
        <w:t>）和保密的环境下在线进行。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A、行政监督下   B、投标人代表监督下      C、有效监控       D、交易中心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545、某工程建设项目，拟由9人组成评标委员会，招标人代表不可以为（</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A、1        B、2        C、3         D、4</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546、根据河南省综合评标专家库评标专家资格认定管理暂行办法的规定，评标专家的年龄一般不超过（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）周岁。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A、60          B、65        C、70         D、75</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547、根据河南省综合评标专家库评标专家资格认定管理暂行办法的规定，评标专家每届聘期（ </w:t>
      </w:r>
      <w:r>
        <w:rPr>
          <w:rFonts w:hint="eastAsia" w:ascii="仿宋_GB2312" w:hAnsi="仿宋_GB2312" w:eastAsia="仿宋_GB2312" w:cs="仿宋_GB2312"/>
          <w:color w:val="FF0000"/>
          <w:sz w:val="32"/>
          <w:szCs w:val="32"/>
        </w:rPr>
        <w:t xml:space="preserve">B </w:t>
      </w:r>
      <w:r>
        <w:rPr>
          <w:rFonts w:hint="eastAsia" w:ascii="仿宋_GB2312" w:hAnsi="仿宋_GB2312" w:eastAsia="仿宋_GB2312" w:cs="仿宋_GB2312"/>
          <w:sz w:val="32"/>
          <w:szCs w:val="32"/>
        </w:rPr>
        <w:t>）年，聘期届满经考核合格者予以续聘。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A、2           B、3           C、4          D、5</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548、根据河南省综合评标专家库和评标专家管理办法规定，在我省区域内依法必须进行招标的工程建设项目，应从（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）抽取评标专家。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A、住建部门组建的评标专家库</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B、各交易中心的专家库</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C、河南省综合评标专家库</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D、本项目行政监督部门的专家库</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549、根据河南省公共资源交易监督管理办法的规定，公共资源交易管理委员会是公共资源交易工作的决策、指导、协调机构，（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）承担公共资源交易管理委员会日常工作，是公共资源交易综合监管部门。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A、省发展改革委                      B、省住房和城乡建设厅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C、公共资源交易管理委员会办公室      D、省财政厅</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550、在某项目评标现场，某投标人在投标文件中，将“渑池X项目”写成“绳池X项目”，此时评标委员会正确的做法是（</w:t>
      </w:r>
      <w:r>
        <w:rPr>
          <w:rFonts w:hint="eastAsia" w:ascii="仿宋_GB2312" w:hAnsi="仿宋_GB2312" w:eastAsia="仿宋_GB2312" w:cs="仿宋_GB2312"/>
          <w:color w:val="FF0000"/>
          <w:sz w:val="32"/>
          <w:szCs w:val="32"/>
        </w:rPr>
        <w:t> B</w:t>
      </w:r>
      <w:r>
        <w:rPr>
          <w:rFonts w:hint="eastAsia" w:ascii="仿宋_GB2312" w:hAnsi="仿宋_GB2312" w:eastAsia="仿宋_GB2312" w:cs="仿宋_GB2312"/>
          <w:sz w:val="32"/>
          <w:szCs w:val="32"/>
        </w:rPr>
        <w:t>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A、对该投标作否决处理       B、启动澄清程序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C、按照行政监督部门的意见处理   D、按照招标人的意见处理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551、某评标专家在获知被抽取后，在微信群中散布自己将参加某项目评标的消息，该行为违反了（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）的法律规定。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A、评标专家应当遵守保密义务  B、公平     C、诚实信用        D、公正</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552、河南省综合评标专家库的管理部门是（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A、河南省公共资源交易管理委员会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B、河南省公共资源交易管理委员会办公室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C、河南省发展改革委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D、各级公共资源交易中心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553、评标委员会成员对投标文件进行初审通常不审查（</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A、是否缴纳投标保证金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B、投标文件的有效性、完整性</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C、投标文件中报价的合理性</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D、投标文件对招标文件的响应程度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554、根据《关于进一步规范政府采购评审工作有关问题的通知》（财库〔2012〕69号）的要求，评审委员会成员对供应商的价格分等客观评分项的评分应当 _______，对其他需要借助专业知识评判的主观评分项，应当_______。（</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A、发挥自己的专业所长公正评分；一致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B、严格按照评分细则公正评分；一致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C、一致；严格按照评分细则公正评分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D、一致；发挥自己的专业所长公正评分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555、根据《政府采购货物和服务招标投标管理办法》规定，评标委员会成员参与政府采购项目时，明知应当回避而未主动回避的，应当（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A、作为不良行为通报批评或记录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B、责令改正，给予警告，可以并处一千元以下的罚款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C、取消评审专家资格</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D、取消其一年以上评审资格，并在财政部门指定的政府采购信息发布媒体上予以公告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556、根据《政府采购货物和服务招标投标管理办法》规定，评标委员会成员在评标过程中擅离职守，影响评标程序正常进行的，应当（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A、作为不良行为通报批评或记录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B、责令改正，给予警告，可以并处一千元以下的罚款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C、取消评审专家资格</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D、取消其一年以上评审资格，并在财政部门指定的政府采购信息发布媒体上予以公告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557、根据《政府采购货物和服务招标投标管理办法》规定，评标委员会成员在评标过程中有明显不合理或者不正当倾向性的，应当（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A、作为不良行为通报批评或记录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B、责令改正，给予警告，可以并处一千元以下的罚款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C、取消评审专家资格</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D、取消其一年以上评审资格，并在财政部门指定的政府采购信息发布媒体上予以公告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558、根据《关于进一步规范政府采购评审工作有关问题的通知》（财库〔2012〕69号）的要求，采购人、采购代理机构要确保评审活动在（</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）的情况下进行。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A、透明诚信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B、公开透明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C、公平公正</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D、严格保密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559、根据《政府采购货物和服务招标投标管理办法》规定，采用最低评标价法评标时，评标委员会认为，排在前面的中标候选供应商的最低投标价或者某些分项报价明显不合理或者低于成本，有可能影响商品质量和不能诚信履约的，应当（</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A、直接取消该投标人的中标候选资格，按顺序由排在后面的中标候选供应商递补，以此类推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B、先要求其在规定的期限内提供书面文件予以解释说明，并提交相关证明材料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C、废标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D、尊重评标结果，继续按投标报价由低到高顺序排列，推荐其为中标候选供应商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560、根据《关于进一步规范政府采购评审工作有关问题的通知》（财库〔2012〕69号）的要求，评审委员会成员对需要共同认定的事项存在争议的，按照（</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）做出结论。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A、评审委员会组长的意见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B、采购人代表的意见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C、少数服从多数的原则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D、不计名投票的方法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561、以下关于政府采购联合体投标中不正确的描述是（</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A、两个以上供应商可以组成一个投标联合体，以一个投标人的身份投标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B、以联合体投标的，联合体各方均应当符合政府采购法第二十二条第一款规定的条件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C、采购人根据采购项目的特殊要求规定投标人特定条件的，联合体各方中至少应当有一方符合采购人规定的特定条件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D、联合体各方签订共同投标协议后，不得再以自己名义单独在同一项目中投标，但可以组成新的联合体参加同一项目投标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562、根据《关于进一步规范政府采购评审工作有关问题的通知》（财库〔2012〕69号）的要求，评审委员会成员要依法（</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），并对评审意见承担个人责任。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A、公开评审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B、公平评审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C、公正评审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D、独立评审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563、某供应商违约，按合同规定应当支付10万元的违约金，但对采购人造成20万元的损失，那么，供应商应当支付采购人（</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）万元。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A、10万元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B、15万元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C、20万元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D、30万元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564、根据《政府采购货物和服务招标投标管理办法》规定，评标委员会成员在知道自己为评标委员会成员身份后至评标结束前的时段内私下接触投标供应商的，应当（</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A、作为不良行为通报批评或记录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B、责令改正，给予警告，可以并处一千元以下的罚款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C、取消评审专家资格</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D、取消其一年以上评审资格，并在财政部门指定的政府采购信息发布媒体上予以公告。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565、采购人与供应商串通，如要求供应商通过减少货物数量或降低服务标准，在履行合同中采取（</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）等手段，谋取不正当利益的，追究相关违约、违纪、违法责任。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A、更改配置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B、调换物品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C、更改配置、调换物品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D、以次充好</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566、中标、成交供应商因不可抗力或者自身原因不能履行政府采购合同的，采购人可以与（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）中标候选供应商签订政府采购合同，以此类推。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A、排位在中标供应商之后第二位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B、随意选择</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C、排位在中标供应商之后第一位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D、价格优惠排位第一者</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567、政府采购公开招标，是指依法以（</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xml:space="preserve"> ）的方式邀请不特定的供应商参加政府采购项目投标，并按规定的程序择优选定供应商的采购方式。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A、招标公告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B、投标邀请书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C、询价通知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D、招标谈判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568、根据《政府采购货物和服务招标投标管理办法》规定，货物服务招标分为（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A、公开招标和邀请招标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B、公开招标、邀请招标和竞争性谈判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C、协议供货和公开招标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D、协议供货和定点采购</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569、采用综合评分法评审的政府采购货物招标项目，中标候选人评审得分相同时，其排名应（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）顺序排列。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A、按照投标报价由低到高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B、按照技术指标优劣</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C、由评标委员会综合考虑投标情况自定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D、按照投标报价得分由高到低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570、招标采购单位可以要求投标人提交符合招标文件规定要求的备选投标方案，但应当在招标文件中说明，并明确（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A、评审标准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B、处理办法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C、评审要素</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D、A和B两项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571、财政部门应建立政府采购评审专家（</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）制度，听取有关各方对评审专家业务水平、工作能力、职业道德等方面的意见，核实并记录有关内容。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A、检查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B、信息反馈</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C、调研</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D、考核</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572、政府采购评审专家在一年内发生两次通报批评或不良记录的,（</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A、不得再从事政府采购评审工作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B、取消其一年以上政府采购评审资格，并可以在财政部门指定的政府采购信息发布媒体上公告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C、取消其两年以上政府采购评审资格，并在财政部门指定的政府采购信息发布媒体上予以公告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D、取消其政府采购评审资格，并由监察机关按照有关规定给予行政处分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573、根据《政府采购评审专家管理办法》规定，评审专家的抽取时间原则上应当（</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A、在开标前一天或前两天进行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B、在开标前半天或前两天进行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C、在开标前半天或前一天进行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D、在开标前一小时或前半天进行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574、政府采购进口产品审核部门为（</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A、县级以上财政部门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B、设区的市、自治州以上的财政部门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C、省级财政部门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D、以上都是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575、政府采购评审专家是指（</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A、熟悉政府采购政策，符合政府采购专家条件的专业技术人员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B、熟悉政府采购政策，符合政府采购专家条件的技术、经济专家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C、熟悉政府采购政策，符合政府采购专家条件的技术、经济、法律专家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D、符合《政府采购评审专家管理办法》规定条件和要求，以独立身份从事和参加政府采购有关评审工作的人员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576、评审专家发生通报批评或不良记录累计（</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xml:space="preserve">）者，将不得再从事评审工作。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A、三次以上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B、两次以上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C、四次以上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D、一次以上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577、根据《政府采购评审专家管理办法》规定，评审专家故意并且严重损害采购人、供应商等正当权益的，财政部门将（</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A、给予通报批评的处罚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B、取消其政府采购评审专家资格</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C、取消其一年以上评审资格</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D、给予记入不良记录的处罚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578、《节能产品政府采购实施意见 》将按照积极稳妥、分步实施的办法，逐步扩大到全国范围。2005年在中央一级预算单位和省级（含计划单列市）预算单位实行，2006年扩大到中央二级预算单位和地市一级预算单位实行，（</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）年全面实行。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A、2008</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B、2009</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C、2010</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D、2007</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579、根据《政府采购评审专家管理办法》规定，（</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）应当加强对评审专家的监督管理，切实规范专家执业行为。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A、采购人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B、采购代理机构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C、财政部门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D、监察机关</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580、凡经（</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）审核登记的专家，即获得评审专家资格，可以根据管理需要颁发《政府采购评审专家聘书》。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A、采购人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B、采购代理机构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C、财政部门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D、集中采购机构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581、采购人在进行政府采购活动时，在技术、服务等指标满足采购需求的前提下，要______节能产品；对部分节能效果、性能等达到要求的产品，实行______，以促进节约能源，保护环境，降低政府机构能源费用开支。（</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A、强制采购；优先采购</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B、集中采购；强制采购</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C、集中采购；优先采购</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D、优先采购；强制采购</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582、根据《政府采购评审专家管理办法》规定，各级（</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）要对属于行政监察对象的评审专家的个人行为加强监督检查，涉及有关违规违纪行为的，应当按照有关规定给予相关人员行政处分。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A、采购人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B、采购代理机构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C、财政部门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D、监察机关</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583、财政部门应当对所聘评审专家的资格每（</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）检验复审一次，符合条件的可以继续聘用。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A、半年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B、1年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C、2年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D、3年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584、根据《政府采购评审专家管理办法》规定，评审专家违反政府采购规定向外界透露有关评审情况，给招标结果带来实质影响的，财政部门将（</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A、给予通报批评的处罚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B、取消其政府采购评审专家资格</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C、取消其一年以上评审资格</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D、给予记入不良记录的处罚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585、依据《政府采购代理机构资格认定办法》，涉及政府采购代理机构乙级资格的行政处罚，应当由（B）作出。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A、县级以上人民政府财政部门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B、认定资格的省级人民政府财政部门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C、财政部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D、认定资格的省级人民政府财政部门或者财政部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586、（</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）对政府采购活动中的违法行为，有权控告和检举，有关部门、机关应当依照各自职责及时处理。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A、人大代表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B、经政府采购监督管理部门授权的单位和个人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C、政协委员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D、任何单位和个人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587、（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）应当加强对参与政府采购活动的国家机关、国家公务员和国家行政机关任命的其他人员实施监察。</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A、监察机关</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B、公安机关</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C、政府采购监督管理部门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D、行政机关</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588、（</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）应当对政府采购进行审计监督。</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A、司法机关</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B、审计机关</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C、公安机关</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D、行政机关</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589、采用《政府采购法》规定的采购方式的，采购人在采购活动完成后，应当（</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A、将有关文件存档备查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B、对采购结果保密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C、将采购结果予以公布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D、将所有采购情况予以公布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590、集中采购机构的采购人员应当具有相关职业素质和专业技能，符合（</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）任职要求。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A、集中采购机构认定的专业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B、中、高级以上专业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C、国际上通用采购职业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D、政府采购监督管理部门规定的专业岗位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591、政府采购监督管理部门（</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A、既要设置集中采购机构，也要参与政府采购项目的采购活动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B、不得设置集中采购机构，但可以参与政府采购项目的采购活动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C、不得设置集中采购机构，不得参与政府采购项目的采购活动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D、可以设置集中采购机构，但不得参与政府采购项目的采购活动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592、采用询价方式采购的，应当遵循下列程序（</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A、发出询价单；邀请报价；确定成交供应商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B、成立询价小组；反复询价；确定成交供应商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C、成立询价小组；确定被询价的供应商名单；询价；确定成交供应商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D、成立询价小组；选择供应商；讨价还价；确定成交供应商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593、废标后，需要采取其他方式重新组织采购的，应当在采购活动开始前获得（</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）或者政府有关部门批准。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A、采购人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B、省级以上人民政府采购监督管理部门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C、原评审委员会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D、设区的市、自治州以上人民政府采购监督管理部门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594、采购人可以要求参加政府采购的供应商提供有关资质证明文件和业绩情况，并根据法律规定的供应商条件和采购项目对供应商的特定要求，对（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A、供应商参加政府采购活动进行管理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B、供应商的资格进行审查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C、供应商采取区别对待</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D、供应商的产品提出限制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595、政府采购当事人是指在政府采购活动中享有权利和承担义务的各类主体，包括（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A、采购人、供应商和政府采购监管部门等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B、采购人和供应商等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C、采购人、供应商、采购代理机构和政府采购监管部门等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D、采购人、供应商和采购代理机构等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596、采购人未依法公布政府采购项目的（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）和采购结果的，责令改正，对直接负责的主管人员依法给予处分。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A、采购方式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B、采购标准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C、采购目的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D、采购预算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597、政府采购监督管理部门对供应商的投诉逾期未作处理的，给予（</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A、当事人记过处分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B、直接负责的主管人员和其他直接责任人员行政处分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C、当事人警告处分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D、直接负责的主管人员和其他直接责任人员罚款处理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598、大型或者复杂的政府采购项目的验收，应当（</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）。验收方成员应当在验收书上签字，并承担法律责任。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A、邀请财政部门负责验收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B、邀请国家认可的质量检测机构参加验收工作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C、委托集中采购机构验收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D、邀请纪检监察部门参与验收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599、合同签订后，采购人要在规定的时间将合同副本报（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）和有关部门备案。</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A、工商行政管理部门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B、税务部门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C、同级政府采购监管部门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D、纪检监察部门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600、采购人在政府采购活动中，按照一定的政府采购程序，选定中标、成交供应商，与供应商达成协议后，就必须（</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）尽快与中标、成交供应商签订政府采购合同。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A、按照自身情况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B、在请示上级部门后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C、在请示上级部门后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D、在法定期限内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二、多选题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1、下列各项属于全国电子招标投标系统平台的有(</w:t>
      </w:r>
      <w:r>
        <w:rPr>
          <w:rFonts w:hint="eastAsia" w:ascii="仿宋_GB2312" w:hAnsi="仿宋_GB2312" w:eastAsia="仿宋_GB2312" w:cs="仿宋_GB2312"/>
          <w:color w:val="FF0000"/>
          <w:sz w:val="32"/>
          <w:szCs w:val="32"/>
          <w:lang w:val="en-US" w:eastAsia="zh-CN"/>
        </w:rPr>
        <w:t xml:space="preserve"> BDE</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A、操作平台</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B、交易平台</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C、竞技平台</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D、公共服务平台</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E、行政监督平台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2、采购项目符合(   </w:t>
      </w:r>
      <w:r>
        <w:rPr>
          <w:rFonts w:hint="eastAsia" w:ascii="仿宋_GB2312" w:hAnsi="仿宋_GB2312" w:eastAsia="仿宋_GB2312" w:cs="仿宋_GB2312"/>
          <w:color w:val="FF0000"/>
          <w:sz w:val="32"/>
          <w:szCs w:val="32"/>
          <w:lang w:val="en-US" w:eastAsia="zh-CN"/>
        </w:rPr>
        <w:t>CD</w:t>
      </w:r>
      <w:r>
        <w:rPr>
          <w:rFonts w:hint="eastAsia" w:ascii="仿宋_GB2312" w:hAnsi="仿宋_GB2312" w:eastAsia="仿宋_GB2312" w:cs="仿宋_GB2312"/>
          <w:sz w:val="32"/>
          <w:szCs w:val="32"/>
          <w:lang w:val="en-US" w:eastAsia="zh-CN"/>
        </w:rPr>
        <w:t xml:space="preserve">    )情形之一的，评标委员会成员人数应当为7人以上单数。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A、采购预算金额在500万元以上B、公共服务采购项目C、技术复杂                   D、社会影响较大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3、根据《招标投标法实施条例》的规定，下列情形中可以视为投标人相互串通投标的是（   </w:t>
      </w:r>
      <w:r>
        <w:rPr>
          <w:rFonts w:hint="eastAsia" w:ascii="仿宋_GB2312" w:hAnsi="仿宋_GB2312" w:eastAsia="仿宋_GB2312" w:cs="仿宋_GB2312"/>
          <w:color w:val="FF0000"/>
          <w:sz w:val="32"/>
          <w:szCs w:val="32"/>
          <w:lang w:val="en-US" w:eastAsia="zh-CN"/>
        </w:rPr>
        <w:t>ADE</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A、不同投标人的投标文件由同一单位编制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B、招标人授意投标人撤换投标文件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C、招标人明示投标人为其他投标人提供方便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D、不同投标人的投标文件相互混装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E、不同投标人的投标文件载明的项目经理为同一人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4、《招标投标法》第5条规定：“招标投标活动应当遵循（ </w:t>
      </w:r>
      <w:r>
        <w:rPr>
          <w:rFonts w:hint="eastAsia" w:ascii="仿宋_GB2312" w:hAnsi="仿宋_GB2312" w:eastAsia="仿宋_GB2312" w:cs="仿宋_GB2312"/>
          <w:color w:val="FF0000"/>
          <w:sz w:val="32"/>
          <w:szCs w:val="32"/>
          <w:lang w:val="en-US" w:eastAsia="zh-CN"/>
        </w:rPr>
        <w:t>ABCD</w:t>
      </w:r>
      <w:r>
        <w:rPr>
          <w:rFonts w:hint="eastAsia" w:ascii="仿宋_GB2312" w:hAnsi="仿宋_GB2312" w:eastAsia="仿宋_GB2312" w:cs="仿宋_GB2312"/>
          <w:sz w:val="32"/>
          <w:szCs w:val="32"/>
          <w:lang w:val="en-US" w:eastAsia="zh-CN"/>
        </w:rPr>
        <w:t>  ）的原则。” A、公开 B、公平 C、诚实信用 D、公正 E、平等 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解析：《中华人民共和国招标投标法》（以下简称《招标投标法》）第5条规定：“招标投标活动应当遵循公开、公平、公正的诚实信用的原则”。这些原则是招标投标活动的基本准则。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 5、采用公开招标方式，（ </w:t>
      </w:r>
      <w:r>
        <w:rPr>
          <w:rFonts w:hint="eastAsia" w:ascii="仿宋_GB2312" w:hAnsi="仿宋_GB2312" w:eastAsia="仿宋_GB2312" w:cs="仿宋_GB2312"/>
          <w:color w:val="FF0000"/>
          <w:sz w:val="32"/>
          <w:szCs w:val="32"/>
          <w:lang w:val="en-US" w:eastAsia="zh-CN"/>
        </w:rPr>
        <w:t>ACDE</w:t>
      </w:r>
      <w:r>
        <w:rPr>
          <w:rFonts w:hint="eastAsia" w:ascii="仿宋_GB2312" w:hAnsi="仿宋_GB2312" w:eastAsia="仿宋_GB2312" w:cs="仿宋_GB2312"/>
          <w:sz w:val="32"/>
          <w:szCs w:val="32"/>
          <w:lang w:val="en-US" w:eastAsia="zh-CN"/>
        </w:rPr>
        <w:t>  ）等都应当公开。 A、评标的程序 B、评标人的名单 C、开标的程序 D、评标的标准 E、中标的结果 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 6、招标投标活动的公平原则体现在（ </w:t>
      </w:r>
      <w:r>
        <w:rPr>
          <w:rFonts w:hint="eastAsia" w:ascii="仿宋_GB2312" w:hAnsi="仿宋_GB2312" w:eastAsia="仿宋_GB2312" w:cs="仿宋_GB2312"/>
          <w:color w:val="FF0000"/>
          <w:sz w:val="32"/>
          <w:szCs w:val="32"/>
          <w:lang w:val="en-US" w:eastAsia="zh-CN"/>
        </w:rPr>
        <w:t>ABCD</w:t>
      </w:r>
      <w:r>
        <w:rPr>
          <w:rFonts w:hint="eastAsia" w:ascii="仿宋_GB2312" w:hAnsi="仿宋_GB2312" w:eastAsia="仿宋_GB2312" w:cs="仿宋_GB2312"/>
          <w:sz w:val="32"/>
          <w:szCs w:val="32"/>
          <w:lang w:val="en-US" w:eastAsia="zh-CN"/>
        </w:rPr>
        <w:t>  ）等方面。 A、要求招标人或评标文员会严格按照规定的条件和程序办事 B、平等地对待每一个投标竞争者 C、不得对不同的投标竞争者采用不同的标准 D、投标人不得假借别的企业的资质，弄虚作假来投标 E、招标人不得以任何方式限制或者排斥本地区、本系统以外的法人或者其他组织参加投标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解析：招标投标活动的公平原则，要求招标人或评标委员会严格按照规定条件和程序办事，平等地对待买一个投标竞争者，不得对不同的投标竞争者采用不同的标准。招标人不得以任何方式限制或者排斥本地区、本系统以外的法人或者其他组织参加投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 7、工程建设项目招标范围包括（ </w:t>
      </w:r>
      <w:r>
        <w:rPr>
          <w:rFonts w:hint="eastAsia" w:ascii="仿宋_GB2312" w:hAnsi="仿宋_GB2312" w:eastAsia="仿宋_GB2312" w:cs="仿宋_GB2312"/>
          <w:color w:val="FF0000"/>
          <w:sz w:val="32"/>
          <w:szCs w:val="32"/>
          <w:lang w:val="en-US" w:eastAsia="zh-CN"/>
        </w:rPr>
        <w:t>ABCD</w:t>
      </w:r>
      <w:r>
        <w:rPr>
          <w:rFonts w:hint="eastAsia" w:ascii="仿宋_GB2312" w:hAnsi="仿宋_GB2312" w:eastAsia="仿宋_GB2312" w:cs="仿宋_GB2312"/>
          <w:sz w:val="32"/>
          <w:szCs w:val="32"/>
          <w:lang w:val="en-US" w:eastAsia="zh-CN"/>
        </w:rPr>
        <w:t>  ） A、全部或者部分国有资金投资或者国家融资的项目 B、施工单项合同估算价在100万元人民币以上的 C、关系社会公共毅力、公众安全的大型基础设施项目 D、使用国际组织或者外国政务资金的项目 E、关系社会公共利益、公众安全的大型公用事业项目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解析：工程建设项目招标范围包括：（1）大型基础设施、公用事业等关系社会公共利益、公众安全的项目。 关系社会公共利益、公共安全的基础设施项目的范围。 关系社会公共利益、公众安全的公用事业项目的范围。 （2）全部或者部分使用国有资金投资或者国家融资的项目。 （3）使用国际组织或者外国政府资金的项目。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8、政府采购的招标评标方法分为(   </w:t>
      </w:r>
      <w:r>
        <w:rPr>
          <w:rFonts w:hint="eastAsia" w:ascii="仿宋_GB2312" w:hAnsi="仿宋_GB2312" w:eastAsia="仿宋_GB2312" w:cs="仿宋_GB2312"/>
          <w:color w:val="FF0000"/>
          <w:sz w:val="32"/>
          <w:szCs w:val="32"/>
          <w:lang w:val="en-US" w:eastAsia="zh-CN"/>
        </w:rPr>
        <w:t>AB</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A、最低评标价法 B、综合评分法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C、性价比法     D、最优评标价法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9、评标报告签署后，采购人或者采购代理机构发现存在(    </w:t>
      </w:r>
      <w:r>
        <w:rPr>
          <w:rFonts w:hint="eastAsia" w:ascii="仿宋_GB2312" w:hAnsi="仿宋_GB2312" w:eastAsia="仿宋_GB2312" w:cs="仿宋_GB2312"/>
          <w:color w:val="FF0000"/>
          <w:sz w:val="32"/>
          <w:szCs w:val="32"/>
          <w:lang w:val="en-US" w:eastAsia="zh-CN"/>
        </w:rPr>
        <w:t>BCD</w:t>
      </w:r>
      <w:r>
        <w:rPr>
          <w:rFonts w:hint="eastAsia" w:ascii="仿宋_GB2312" w:hAnsi="仿宋_GB2312" w:eastAsia="仿宋_GB2312" w:cs="仿宋_GB2312"/>
          <w:sz w:val="32"/>
          <w:szCs w:val="32"/>
          <w:lang w:val="en-US" w:eastAsia="zh-CN"/>
        </w:rPr>
        <w:t xml:space="preserve">   )情形之一的，应当组织原评标委员会进行重新评审。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A、资格审查错误的B、分值汇总计算错误的C、分项评分超出评分标准范围的D、评标委员会成员对客观评审因素评分不一致的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10、《工程建设项目招标范围和规模标准规定》中关系社会公共利益、公众安全的基础设施项目包括（</w:t>
      </w:r>
      <w:r>
        <w:rPr>
          <w:rFonts w:hint="eastAsia" w:ascii="仿宋_GB2312" w:hAnsi="仿宋_GB2312" w:eastAsia="仿宋_GB2312" w:cs="仿宋_GB2312"/>
          <w:color w:val="FF0000"/>
          <w:sz w:val="32"/>
          <w:szCs w:val="32"/>
          <w:lang w:val="en-US" w:eastAsia="zh-CN"/>
        </w:rPr>
        <w:t> ABDE</w:t>
      </w:r>
      <w:r>
        <w:rPr>
          <w:rFonts w:hint="eastAsia" w:ascii="仿宋_GB2312" w:hAnsi="仿宋_GB2312" w:eastAsia="仿宋_GB2312" w:cs="仿宋_GB2312"/>
          <w:sz w:val="32"/>
          <w:szCs w:val="32"/>
          <w:lang w:val="en-US" w:eastAsia="zh-CN"/>
        </w:rPr>
        <w:t>  ）等。 A、防洪、灌溉、排涝、引（洪）水、滩涂治理、水土保持、水利枢纽等水利项目 B、道路、桥梁、地铁和轻轨交通、污水排及处理、垃圾处理、地下管道、公共停车场等城市设施项目。 C、用于食品加工的饮食基地建设项目 D、生态环境保护项目 E、邮政、典型枢纽、通信、信息网络等邮电通讯项目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解析：关系社会公众利益、公众安全的基础设施项目的范围包括： ①煤炭、室友、天然气、电力、新能源等能源项目 ②铁路、公路、管道、水运、航空以及其他交通运输业等交通运输项目； ③邮政、电信枢纽、通信、信息网络等邮电通讯项目； ④防洪、灌溉、排涝、引（洪）水、滩涂治理、水土保持、水利枢纽等水利 项目： ⑤道路、桥梁、地铁和轻轨交通、污水排放及处理、垃圾处理、地下管道、公共停车场等城市设施项目： ⑥生态环境保护项目： ⑦其他基础设施项目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11、《工程建设项目招标范围和规模规定》中关系社会公共利益，公众安全的公用事业项目包括（   </w:t>
      </w:r>
      <w:r>
        <w:rPr>
          <w:rFonts w:hint="eastAsia" w:ascii="仿宋_GB2312" w:hAnsi="仿宋_GB2312" w:eastAsia="仿宋_GB2312" w:cs="仿宋_GB2312"/>
          <w:color w:val="FF0000"/>
          <w:sz w:val="32"/>
          <w:szCs w:val="32"/>
          <w:lang w:val="en-US" w:eastAsia="zh-CN"/>
        </w:rPr>
        <w:t>BCD</w:t>
      </w:r>
      <w:r>
        <w:rPr>
          <w:rFonts w:hint="eastAsia" w:ascii="仿宋_GB2312" w:hAnsi="仿宋_GB2312" w:eastAsia="仿宋_GB2312" w:cs="仿宋_GB2312"/>
          <w:sz w:val="32"/>
          <w:szCs w:val="32"/>
          <w:lang w:val="en-US" w:eastAsia="zh-CN"/>
        </w:rPr>
        <w:t>  ）等。  A、生态环境保护项目 B、供水、供电、供气、供热等市政工程项目 C、商品住宅，包括经济适用住房。 D、科技、教育、文化等项目。 E、铁路、公路、管道、水运、航空等交通运输项目。 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解析：关系社会公共利益，公众安全的公用事业项目的范围包括；  ①供水、供电、供气，拱热等市政工程项目： ②科技、教育、文化等项目： ③体育、旅游等项目： ④卫生、社会福利等项目 ⑤商品住宅，包括经济适用住房： ⑥其他公用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12、投标人存在(  </w:t>
      </w:r>
      <w:r>
        <w:rPr>
          <w:rFonts w:hint="eastAsia" w:ascii="仿宋_GB2312" w:hAnsi="仿宋_GB2312" w:eastAsia="仿宋_GB2312" w:cs="仿宋_GB2312"/>
          <w:color w:val="FF0000"/>
          <w:sz w:val="32"/>
          <w:szCs w:val="32"/>
          <w:lang w:val="en-US" w:eastAsia="zh-CN"/>
        </w:rPr>
        <w:t>ABCD</w:t>
      </w:r>
      <w:r>
        <w:rPr>
          <w:rFonts w:hint="eastAsia" w:ascii="仿宋_GB2312" w:hAnsi="仿宋_GB2312" w:eastAsia="仿宋_GB2312" w:cs="仿宋_GB2312"/>
          <w:sz w:val="32"/>
          <w:szCs w:val="32"/>
          <w:lang w:val="en-US" w:eastAsia="zh-CN"/>
        </w:rPr>
        <w:t xml:space="preserve">   )情形之一的，投标无效。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A、未按照招标文件的规定提交投标保证金的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B、投标文件未按招标文件要求签署、盖章的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C、不具备招标文件中规定的资格要求的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D、报价超过招标文件中规定的预算金额或者最高限价的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13、采购人以下哪些行为不符合政府采购法及实施条例的规定：（</w:t>
      </w:r>
      <w:r>
        <w:rPr>
          <w:rFonts w:hint="eastAsia" w:ascii="仿宋_GB2312" w:hAnsi="仿宋_GB2312" w:eastAsia="仿宋_GB2312" w:cs="仿宋_GB2312"/>
          <w:color w:val="FF0000"/>
          <w:sz w:val="32"/>
          <w:szCs w:val="32"/>
          <w:lang w:val="en-US" w:eastAsia="zh-CN"/>
        </w:rPr>
        <w:t xml:space="preserve"> BCD</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A、采购人在合同签订完成后在原供应商处再次追加采购原采购金额10%以下的同类货物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B、采购人在合同签订完成后要求供应商额外免费提供培训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C、采购人在招标文件中要求供应商提供外地考察、调研，并承担费用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D、采购人在合同签订前要求供应商另行赠送中标金额5%的设备耗材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14、招标文件应当包括（ </w:t>
      </w:r>
      <w:r>
        <w:rPr>
          <w:rFonts w:hint="eastAsia" w:ascii="仿宋_GB2312" w:hAnsi="仿宋_GB2312" w:eastAsia="仿宋_GB2312" w:cs="仿宋_GB2312"/>
          <w:color w:val="FF0000"/>
          <w:sz w:val="32"/>
          <w:szCs w:val="32"/>
          <w:lang w:val="en-US" w:eastAsia="zh-CN"/>
        </w:rPr>
        <w:t>BCDE</w:t>
      </w:r>
      <w:r>
        <w:rPr>
          <w:rFonts w:hint="eastAsia" w:ascii="仿宋_GB2312" w:hAnsi="仿宋_GB2312" w:eastAsia="仿宋_GB2312" w:cs="仿宋_GB2312"/>
          <w:sz w:val="32"/>
          <w:szCs w:val="32"/>
          <w:lang w:val="en-US" w:eastAsia="zh-CN"/>
        </w:rPr>
        <w:t> ）等所有实质性要求条件以及签订合同的主要条款。  A、招标工程的报批文件 B、招标项目的技术要求 C、对投标人资格审查的标准 D、投标报价要求 E、评标标准 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解析：《工程设项目施工招投标办法》第24条规定，招标人应根据施工招标项目的特点和需要编制招标文件，招标文件一般包 括下列内容：投标邀请书； 投标人须知，合同主要条款：投标文件格式：采用工程量清单招标的，应当提供工程清单：技术条款：设计图纸；评标标准和方法；投标辅助材料。  </w:t>
      </w:r>
    </w:p>
    <w:p>
      <w:pPr>
        <w:keepNext w:val="0"/>
        <w:keepLines w:val="0"/>
        <w:pageBreakBefore w:val="0"/>
        <w:widowControl w:val="0"/>
        <w:numPr>
          <w:ilvl w:val="0"/>
          <w:numId w:val="15"/>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投标邀请书的内容应载明（ </w:t>
      </w:r>
      <w:r>
        <w:rPr>
          <w:rFonts w:hint="eastAsia" w:ascii="仿宋_GB2312" w:hAnsi="仿宋_GB2312" w:eastAsia="仿宋_GB2312" w:cs="仿宋_GB2312"/>
          <w:color w:val="FF0000"/>
          <w:sz w:val="32"/>
          <w:szCs w:val="32"/>
          <w:lang w:val="en-US" w:eastAsia="zh-CN"/>
        </w:rPr>
        <w:t>ABCD</w:t>
      </w:r>
      <w:r>
        <w:rPr>
          <w:rFonts w:hint="eastAsia" w:ascii="仿宋_GB2312" w:hAnsi="仿宋_GB2312" w:eastAsia="仿宋_GB2312" w:cs="仿宋_GB2312"/>
          <w:sz w:val="32"/>
          <w:szCs w:val="32"/>
          <w:lang w:val="en-US" w:eastAsia="zh-CN"/>
        </w:rPr>
        <w:t> ）等事项。  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A、招标项目的性质、数量 B、招标人的名称和地址  C招标项目的实施地点和时间  D获取招标文件的办法 E、招标人的资质证明 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解析：根据《招标投标法》第17条第2款规定，投标邀请书的内容包括以下事项：载明招标人的名称和地址，招标项目的性质，数量、实施地点和时间以及获取招标文件的办法等事项。       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16、投标人在去现场踏勘之前，应先仔细研究招标文件有关概念的含义和各项要求，特别是招标文件中的（ ABCD）。    A、工作范围 B、专用条款 C、工程地质报告  D、设计图纸 E、设计说明 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解析：投标人在去现场踏勘之前，应先仔细研究招标文件有关概念的含义和各项要求，特别招标文件中的工作范围、专用条款以及设计图纸和说明等，然后有针对性地拟订出踏勘提钢，确定重点需要澄清和解答的问题，做到心中有数。</w:t>
      </w:r>
      <w:r>
        <w:rPr>
          <w:rFonts w:hint="eastAsia" w:ascii="仿宋_GB2312" w:hAnsi="仿宋_GB2312" w:eastAsia="仿宋_GB2312" w:cs="仿宋_GB2312"/>
          <w:sz w:val="32"/>
          <w:szCs w:val="32"/>
          <w:lang w:val="en-US" w:eastAsia="zh-CN"/>
        </w:rPr>
        <w:t xml:space="preserve">    17、评标委员会的评标专家，一般采取随机抽取的方式产生。对于（ </w:t>
      </w:r>
      <w:r>
        <w:rPr>
          <w:rFonts w:hint="eastAsia" w:ascii="仿宋_GB2312" w:hAnsi="仿宋_GB2312" w:eastAsia="仿宋_GB2312" w:cs="仿宋_GB2312"/>
          <w:color w:val="FF0000"/>
          <w:sz w:val="32"/>
          <w:szCs w:val="32"/>
          <w:lang w:val="en-US" w:eastAsia="zh-CN"/>
        </w:rPr>
        <w:t>ACE</w:t>
      </w:r>
      <w:r>
        <w:rPr>
          <w:rFonts w:hint="eastAsia" w:ascii="仿宋_GB2312" w:hAnsi="仿宋_GB2312" w:eastAsia="仿宋_GB2312" w:cs="仿宋_GB2312"/>
          <w:sz w:val="32"/>
          <w:szCs w:val="32"/>
          <w:lang w:val="en-US" w:eastAsia="zh-CN"/>
        </w:rPr>
        <w:t xml:space="preserve">  ）项目，可以由招标人直接确定。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A、技术特别复杂  B、工期要求特别紧急  C、专业性要求特别高     D、涉及国家秘密  E、国家有特殊要求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18、采购项目信息，包括（  </w:t>
      </w:r>
      <w:r>
        <w:rPr>
          <w:rFonts w:hint="eastAsia" w:ascii="仿宋_GB2312" w:hAnsi="仿宋_GB2312" w:eastAsia="仿宋_GB2312" w:cs="仿宋_GB2312"/>
          <w:color w:val="FF0000"/>
          <w:sz w:val="32"/>
          <w:szCs w:val="32"/>
          <w:lang w:val="en-US" w:eastAsia="zh-CN"/>
        </w:rPr>
        <w:t>ABCD</w:t>
      </w:r>
      <w:r>
        <w:rPr>
          <w:rFonts w:hint="eastAsia" w:ascii="仿宋_GB2312" w:hAnsi="仿宋_GB2312" w:eastAsia="仿宋_GB2312" w:cs="仿宋_GB2312"/>
          <w:sz w:val="32"/>
          <w:szCs w:val="32"/>
          <w:lang w:val="en-US" w:eastAsia="zh-CN"/>
        </w:rPr>
        <w:t xml:space="preserve">  ）等信息，由采购人或者其委托的采购代理机构负责公开。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A、采购项目公告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B、采购文件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C、采购项目预算金额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D、采购结果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19、《招标投标法》第66条规定：（ </w:t>
      </w:r>
      <w:r>
        <w:rPr>
          <w:rFonts w:hint="eastAsia" w:ascii="仿宋_GB2312" w:hAnsi="仿宋_GB2312" w:eastAsia="仿宋_GB2312" w:cs="仿宋_GB2312"/>
          <w:color w:val="FF0000"/>
          <w:sz w:val="32"/>
          <w:szCs w:val="32"/>
          <w:lang w:val="en-US" w:eastAsia="zh-CN"/>
        </w:rPr>
        <w:t>BCD</w:t>
      </w:r>
      <w:r>
        <w:rPr>
          <w:rFonts w:hint="eastAsia" w:ascii="仿宋_GB2312" w:hAnsi="仿宋_GB2312" w:eastAsia="仿宋_GB2312" w:cs="仿宋_GB2312"/>
          <w:sz w:val="32"/>
          <w:szCs w:val="32"/>
          <w:lang w:val="en-US" w:eastAsia="zh-CN"/>
        </w:rPr>
        <w:t> ）等特殊情况，不适宜进行招标的项目，按照国家规定可以不进行招标。  A、涉及国家安全、国家秘密 B、使用国际组织或者外国政府资金的项目。 C、抢险救灾 D、利用扶贫金实行以工代赈需要使用农民工 E、生态环境保护项目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解析：《招标投标法》第66条规定：“涉及国家安全、国家秘密，抢险救灾或者属于利用扶贫资金实行以工代账、需要使用农民工等特殊情况，不适宜进行招标的项目，按照国家规定可以不进行招标。  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20、《工程建设项目招标范围和规模标准规定》第8条规定：建设项目（  </w:t>
      </w:r>
      <w:r>
        <w:rPr>
          <w:rFonts w:hint="eastAsia" w:ascii="仿宋_GB2312" w:hAnsi="仿宋_GB2312" w:eastAsia="仿宋_GB2312" w:cs="仿宋_GB2312"/>
          <w:color w:val="FF0000"/>
          <w:sz w:val="32"/>
          <w:szCs w:val="32"/>
          <w:lang w:val="en-US" w:eastAsia="zh-CN"/>
        </w:rPr>
        <w:t>BCD</w:t>
      </w:r>
      <w:r>
        <w:rPr>
          <w:rFonts w:hint="eastAsia" w:ascii="仿宋_GB2312" w:hAnsi="仿宋_GB2312" w:eastAsia="仿宋_GB2312" w:cs="仿宋_GB2312"/>
          <w:sz w:val="32"/>
          <w:szCs w:val="32"/>
          <w:lang w:val="en-US" w:eastAsia="zh-CN"/>
        </w:rPr>
        <w:t>  ），经项目主管部门批准，可以不进行招标。  A、与科技、教育、文化相关的 B、涉及生态环境保护的 C、建筑艺术造型有特殊要求的 D、勘察、设计彩用特定专利的 E、勘察、设计彩用专有技术的 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解析：《工程设项目招标范围规模标准规定》第8条还规定：“造型有特殊要求的”，设计采用特定专利或者有技术的，或者其建筑艺术造型有特殊要求的，经项目主管部门批准，可以不进行招标。”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21、符合下列情形的项目，可以采用竞争性磋商方式开展采购（  </w:t>
      </w:r>
      <w:r>
        <w:rPr>
          <w:rFonts w:hint="eastAsia" w:ascii="仿宋_GB2312" w:hAnsi="仿宋_GB2312" w:eastAsia="仿宋_GB2312" w:cs="仿宋_GB2312"/>
          <w:color w:val="FF0000"/>
          <w:sz w:val="32"/>
          <w:szCs w:val="32"/>
          <w:lang w:val="en-US" w:eastAsia="zh-CN"/>
        </w:rPr>
        <w:t xml:space="preserve"> ABCDE</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A、政府购买服务项目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B、技术复杂或者性质特殊，不能确定详细规格或者具体要求的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C、因艺术品采购、专利、专有技术或者服务的时间、数量事先不能确定等原因不能事先计算出价格总额的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D、市场竞争不充分的科研项目，以及需要扶持的科技成果转化项目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E、按照招标投标法及其实施条例必须进行招标的工程建设项目以外的工程建设项目。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22、招标人出现（  </w:t>
      </w:r>
      <w:r>
        <w:rPr>
          <w:rFonts w:hint="eastAsia" w:ascii="仿宋_GB2312" w:hAnsi="仿宋_GB2312" w:eastAsia="仿宋_GB2312" w:cs="仿宋_GB2312"/>
          <w:color w:val="FF0000"/>
          <w:sz w:val="32"/>
          <w:szCs w:val="32"/>
          <w:lang w:val="en-US" w:eastAsia="zh-CN"/>
        </w:rPr>
        <w:t>ABE</w:t>
      </w:r>
      <w:r>
        <w:rPr>
          <w:rFonts w:hint="eastAsia" w:ascii="仿宋_GB2312" w:hAnsi="仿宋_GB2312" w:eastAsia="仿宋_GB2312" w:cs="仿宋_GB2312"/>
          <w:sz w:val="32"/>
          <w:szCs w:val="32"/>
          <w:lang w:val="en-US" w:eastAsia="zh-CN"/>
        </w:rPr>
        <w:t>   ）行为的，责令限期改正，可以处项目合同金额5‰以上10‰以下的罚款。  A、必须进行招标的项目而不招标的 B、将必须进行招标的项目化整为零 C、对已发出的招标文件随意进行行修改 D、没有取得招标资格的 E、以其他任何方式规避招标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标准答案： 解析：必须进行招标的项目而不招标的，将必须进行招标的项目化整为零或者以及其他任何方式避招标的，责令限期改正，可以处项目合同金额5%以上10%以下的罚款。 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23、招标人出现（  </w:t>
      </w:r>
      <w:r>
        <w:rPr>
          <w:rFonts w:hint="eastAsia" w:ascii="仿宋_GB2312" w:hAnsi="仿宋_GB2312" w:eastAsia="仿宋_GB2312" w:cs="仿宋_GB2312"/>
          <w:color w:val="FF0000"/>
          <w:sz w:val="32"/>
          <w:szCs w:val="32"/>
          <w:lang w:val="en-US" w:eastAsia="zh-CN"/>
        </w:rPr>
        <w:t>ABCE </w:t>
      </w:r>
      <w:r>
        <w:rPr>
          <w:rFonts w:hint="eastAsia" w:ascii="仿宋_GB2312" w:hAnsi="仿宋_GB2312" w:eastAsia="仿宋_GB2312" w:cs="仿宋_GB2312"/>
          <w:sz w:val="32"/>
          <w:szCs w:val="32"/>
          <w:lang w:val="en-US" w:eastAsia="zh-CN"/>
        </w:rPr>
        <w:t>）行为的，责令改正，可以处1万元以上5万元以下的罚款。 A、对潜在投标人实行歧视待遇 B、强制要求投标人组成联合体共同投标 C、招标人以下不合理的条件限制或者排斥潜在投标人的 D、不具备招标条件 E、限期投标人之间竞争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解析：招标人以不合理的条件限制或者排斥潜在投标人的，对潜在投标人实行歧视待遇的，强制要求投标人组成联合体共同投标的，或者限制投标人之间竞争的，责令改正，可以处1万元以上5万元以下的罚款。 </w:t>
      </w:r>
    </w:p>
    <w:p>
      <w:pPr>
        <w:keepNext w:val="0"/>
        <w:keepLines w:val="0"/>
        <w:pageBreakBefore w:val="0"/>
        <w:widowControl w:val="0"/>
        <w:numPr>
          <w:ilvl w:val="0"/>
          <w:numId w:val="16"/>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依法必须进行招标的项目的投标人出现（ </w:t>
      </w:r>
      <w:r>
        <w:rPr>
          <w:rFonts w:hint="eastAsia" w:ascii="仿宋_GB2312" w:hAnsi="仿宋_GB2312" w:eastAsia="仿宋_GB2312" w:cs="仿宋_GB2312"/>
          <w:color w:val="FF0000"/>
          <w:sz w:val="32"/>
          <w:szCs w:val="32"/>
          <w:lang w:val="en-US" w:eastAsia="zh-CN"/>
        </w:rPr>
        <w:t>ABD</w:t>
      </w:r>
      <w:r>
        <w:rPr>
          <w:rFonts w:hint="eastAsia" w:ascii="仿宋_GB2312" w:hAnsi="仿宋_GB2312" w:eastAsia="仿宋_GB2312" w:cs="仿宋_GB2312"/>
          <w:sz w:val="32"/>
          <w:szCs w:val="32"/>
          <w:lang w:val="en-US" w:eastAsia="zh-CN"/>
        </w:rPr>
        <w:t>  ）行为的，给予警告，可以并处1万元以上10万元以下的罚款；对单位直接负责的主管人员和其他直接责任人员依法给予处罚；构成犯罪的，依法追究刑事责任。上述所列行为影响中标结果的，中标无效。 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A、向他人透露已获取招标文件的潜在投标人的名称、数量。 B、向他人透露可能影响公平竞争的有关招标投标的其他情况 C、转接招标资质证书 D、泄露标底 E、以营利为目的对招标文件收取非法所得 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解析：依法必须进行招标的项目的招标人相他人透露以获取招标文件的潜在投标人的名称、数量或者可能影响公平竞争的有关招标投标的其他情况的，或者泄露标底的，给予警告，可以并处1万元以上10万元以下的罚款 </w:t>
      </w:r>
    </w:p>
    <w:p>
      <w:pPr>
        <w:keepNext w:val="0"/>
        <w:keepLines w:val="0"/>
        <w:pageBreakBefore w:val="0"/>
        <w:widowControl w:val="0"/>
        <w:numPr>
          <w:ilvl w:val="0"/>
          <w:numId w:val="17"/>
        </w:numPr>
        <w:kinsoku/>
        <w:wordWrap/>
        <w:overflowPunct/>
        <w:topLinePunct w:val="0"/>
        <w:autoSpaceDE/>
        <w:autoSpaceDN/>
        <w:bidi w:val="0"/>
        <w:adjustRightInd/>
        <w:snapToGrid/>
        <w:spacing w:line="600" w:lineRule="exact"/>
        <w:ind w:left="200" w:leftChars="0" w:firstLine="64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招标人出现（ </w:t>
      </w:r>
      <w:r>
        <w:rPr>
          <w:rFonts w:hint="eastAsia" w:ascii="仿宋_GB2312" w:hAnsi="仿宋_GB2312" w:eastAsia="仿宋_GB2312" w:cs="仿宋_GB2312"/>
          <w:color w:val="FF0000"/>
          <w:sz w:val="32"/>
          <w:szCs w:val="32"/>
          <w:lang w:val="en-US" w:eastAsia="zh-CN"/>
        </w:rPr>
        <w:t>ABCE</w:t>
      </w:r>
      <w:r>
        <w:rPr>
          <w:rFonts w:hint="eastAsia" w:ascii="仿宋_GB2312" w:hAnsi="仿宋_GB2312" w:eastAsia="仿宋_GB2312" w:cs="仿宋_GB2312"/>
          <w:sz w:val="32"/>
          <w:szCs w:val="32"/>
          <w:lang w:val="en-US" w:eastAsia="zh-CN"/>
        </w:rPr>
        <w:t>  ）行为的，责令改正，可以处中标项目金额5%以上10%以下发罚款。 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在评标文员会依法推荐的中标候选人以外确定中标人的 B在所有投标委员会否决后中确定中严查 C、与中标人不按照投标文件盒投标人的投标文件监理合同的 D、对调表人不进行资质审查    E、招标人、中标人定力背离合同实质性内容协议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解析：招标人在评标委员会依法推荐的中标候选人以及确定中标人的，依法必须进行还早表的项目在所有投标贝评标委员会否决后自行确定中标人的，中标无效。责令改正，可以处中标项目金额5%以上10%以下的罚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 26、国家发展和改革委员会第7部委令第38号发布的《工程建设项目施工招标投标办法》第12条规定（  </w:t>
      </w:r>
      <w:r>
        <w:rPr>
          <w:rFonts w:hint="eastAsia" w:ascii="仿宋_GB2312" w:hAnsi="仿宋_GB2312" w:eastAsia="仿宋_GB2312" w:cs="仿宋_GB2312"/>
          <w:color w:val="FF0000"/>
          <w:sz w:val="32"/>
          <w:szCs w:val="32"/>
          <w:lang w:val="en-US" w:eastAsia="zh-CN"/>
        </w:rPr>
        <w:t>BCD</w:t>
      </w:r>
      <w:r>
        <w:rPr>
          <w:rFonts w:hint="eastAsia" w:ascii="仿宋_GB2312" w:hAnsi="仿宋_GB2312" w:eastAsia="仿宋_GB2312" w:cs="仿宋_GB2312"/>
          <w:sz w:val="32"/>
          <w:szCs w:val="32"/>
          <w:lang w:val="en-US" w:eastAsia="zh-CN"/>
        </w:rPr>
        <w:t> ）项目可不进行招标。  A．施工主要技术采用特定的专有技术的 B、施工企业自建自用的工程，该施工企业资质等级符合工程要求的 C、在建工程追加的附属小型工程或者主体加层工程，原中标人仍具备承包能力的。 D、涉及国家安全、国家秘密或者抢险救灾而不适宜招标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解析：《工程建设项目施工招标投标办法》第12条规定下列项目可不进行招标： （1）涉及国家安全、国家秘密或者抢险救灾而不适宜招标的； （2）属于利用扶贫资金实行以工代赈需要使用农民工的； （3）施工主要技术采用特定的专利或者专有技术的； （4）施工企业自建用的工程，且该施工企业资质等级符合工程要求的； （5）在建工程追加的附属小型工程或者主体加层工程，原中标人仍具备承包能力的； （6）法律、行政法规规定的其他情形。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840" w:lef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27、计划招标的项目在招标之前需要向政府主管机构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提交标申请书，招标的主要内容包括（ </w:t>
      </w:r>
      <w:r>
        <w:rPr>
          <w:rFonts w:hint="eastAsia" w:ascii="仿宋_GB2312" w:hAnsi="仿宋_GB2312" w:eastAsia="仿宋_GB2312" w:cs="仿宋_GB2312"/>
          <w:color w:val="FF0000"/>
          <w:sz w:val="32"/>
          <w:szCs w:val="32"/>
          <w:lang w:val="en-US" w:eastAsia="zh-CN"/>
        </w:rPr>
        <w:t>ABDE</w:t>
      </w:r>
      <w:r>
        <w:rPr>
          <w:rFonts w:hint="eastAsia" w:ascii="仿宋_GB2312" w:hAnsi="仿宋_GB2312" w:eastAsia="仿宋_GB2312" w:cs="仿宋_GB2312"/>
          <w:sz w:val="32"/>
          <w:szCs w:val="32"/>
          <w:lang w:val="en-US" w:eastAsia="zh-CN"/>
        </w:rPr>
        <w:t>  ）等。  </w:t>
      </w:r>
    </w:p>
    <w:p>
      <w:pPr>
        <w:keepNext w:val="0"/>
        <w:keepLines w:val="0"/>
        <w:pageBreakBefore w:val="0"/>
        <w:widowControl w:val="0"/>
        <w:numPr>
          <w:ilvl w:val="0"/>
          <w:numId w:val="18"/>
        </w:numPr>
        <w:kinsoku/>
        <w:wordWrap/>
        <w:overflowPunct/>
        <w:topLinePunct w:val="0"/>
        <w:autoSpaceDE/>
        <w:autoSpaceDN/>
        <w:bidi w:val="0"/>
        <w:adjustRightInd/>
        <w:snapToGrid/>
        <w:spacing w:line="600" w:lineRule="exact"/>
        <w:ind w:leftChars="20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招标单位的资质 B、招标工程具备的条件 C、招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标工程设计文件 D、拟采用的招标方式 E、对投标人的要求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解析：划招标的项目在招标之前需要进行招标申请，招标申请书是招标人向政府主管机构提交的要求开始组织招标，办理招标事宜的一种文书。其主要内容包括：招标单位的资质、招标工程具备的条件、拟采用的招标方式和对投标人的要求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28、符合下列情形的项目，可以采用竞争性磋商方式开展采购（</w:t>
      </w:r>
      <w:r>
        <w:rPr>
          <w:rFonts w:hint="eastAsia" w:ascii="仿宋_GB2312" w:hAnsi="仿宋_GB2312" w:eastAsia="仿宋_GB2312" w:cs="仿宋_GB2312"/>
          <w:color w:val="FF0000"/>
          <w:sz w:val="32"/>
          <w:szCs w:val="32"/>
          <w:lang w:val="en-US" w:eastAsia="zh-CN"/>
        </w:rPr>
        <w:t>ABCDE</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A、政府购买服务项目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B、技术复杂或者性质特殊，不能确定详细规格或者具体要求的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C、因艺术品采购、专利、专有技术或者服务的时间、数量事先不能确定等原因不能事先计算出价格总额的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D、市场竞争不充分的科研项目，以及需要扶持的科技成果转化项目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E、按照招标投标法及其实施条例必须进行招标的工程建设项目以外的工程建设项目。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29、建设工程项目评标中主任评委进行详细评审汇总时可以查看哪些内容？（</w:t>
      </w:r>
      <w:r>
        <w:rPr>
          <w:rFonts w:hint="eastAsia" w:ascii="仿宋_GB2312" w:hAnsi="仿宋_GB2312" w:eastAsia="仿宋_GB2312" w:cs="仿宋_GB2312"/>
          <w:color w:val="FF0000"/>
          <w:sz w:val="32"/>
          <w:szCs w:val="32"/>
          <w:lang w:val="en-US" w:eastAsia="zh-CN"/>
        </w:rPr>
        <w:t>ABC</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A.指派的经济专家对所有投标单位商务标中投标报价评审、分部分项评审、措施项目评审和主要材料评审等评分细则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B.每个专家对所有投标单位技术标评审的评分细则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C.每个专家对所有投标单位综合标评审的评分细则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D.只能查看自己对所有投标单位技术标和综合标评审的评分细则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30、招标投标法规定，招标方式分为（</w:t>
      </w:r>
      <w:r>
        <w:rPr>
          <w:rFonts w:hint="eastAsia" w:ascii="仿宋_GB2312" w:hAnsi="仿宋_GB2312" w:eastAsia="仿宋_GB2312" w:cs="仿宋_GB2312"/>
          <w:color w:val="FF0000"/>
          <w:sz w:val="32"/>
          <w:szCs w:val="32"/>
          <w:lang w:val="en-US" w:eastAsia="zh-CN"/>
        </w:rPr>
        <w:t>AE</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A、公开招标  B、议标  C竞争性谈判  D、询价  E、邀请招标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31、下列评标委员会的人数符合法律规定的是（</w:t>
      </w:r>
      <w:r>
        <w:rPr>
          <w:rFonts w:hint="eastAsia" w:ascii="仿宋_GB2312" w:hAnsi="仿宋_GB2312" w:eastAsia="仿宋_GB2312" w:cs="仿宋_GB2312"/>
          <w:color w:val="FF0000"/>
          <w:sz w:val="32"/>
          <w:szCs w:val="32"/>
          <w:lang w:val="en-US" w:eastAsia="zh-CN"/>
        </w:rPr>
        <w:t>BE</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A、3  B、5  C、6  D、12  E、19</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32、下列选项中，属于政府采购方式的是（</w:t>
      </w:r>
      <w:r>
        <w:rPr>
          <w:rFonts w:hint="eastAsia" w:ascii="仿宋_GB2312" w:hAnsi="仿宋_GB2312" w:eastAsia="仿宋_GB2312" w:cs="仿宋_GB2312"/>
          <w:color w:val="FF0000"/>
          <w:sz w:val="32"/>
          <w:szCs w:val="32"/>
          <w:lang w:val="en-US" w:eastAsia="zh-CN"/>
        </w:rPr>
        <w:t>ABCD</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A、公开招标 B、邀请招标 C、竞争性谈判  D、询价  E、有限低价法招标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33、根据《招标投标法实施条例》的规定，下列情形中可以视为投标人相互串通投标的是（</w:t>
      </w:r>
      <w:r>
        <w:rPr>
          <w:rFonts w:hint="eastAsia" w:ascii="仿宋_GB2312" w:hAnsi="仿宋_GB2312" w:eastAsia="仿宋_GB2312" w:cs="仿宋_GB2312"/>
          <w:color w:val="FF0000"/>
          <w:sz w:val="32"/>
          <w:szCs w:val="32"/>
          <w:lang w:val="en-US" w:eastAsia="zh-CN"/>
        </w:rPr>
        <w:t>ADE</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A、不同投标人的投标文件由同一单位编制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B、招标人授意投标人撤换投标文件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C、招标人明示投标人为其他投标人提供方便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D、不同投标人的投标文件相互混装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E、不同投标人的投标文件载明的项目经理为同一人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34、货物服务项目电子辅助清标包含（AB）</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A.雷同性分析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B.拦标检查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C.清标检查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D.以上3项都是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35、根据《电子招标投标办法》规定，电子招标投标交易平台运营机构应当满足（</w:t>
      </w:r>
      <w:r>
        <w:rPr>
          <w:rFonts w:hint="eastAsia" w:ascii="仿宋_GB2312" w:hAnsi="仿宋_GB2312" w:eastAsia="仿宋_GB2312" w:cs="仿宋_GB2312"/>
          <w:color w:val="FF0000"/>
          <w:sz w:val="32"/>
          <w:szCs w:val="32"/>
          <w:lang w:val="en-US" w:eastAsia="zh-CN"/>
        </w:rPr>
        <w:t>ACD</w:t>
      </w:r>
      <w:r>
        <w:rPr>
          <w:rFonts w:hint="eastAsia" w:ascii="仿宋_GB2312" w:hAnsi="仿宋_GB2312" w:eastAsia="仿宋_GB2312" w:cs="仿宋_GB2312"/>
          <w:sz w:val="32"/>
          <w:szCs w:val="32"/>
          <w:lang w:val="en-US" w:eastAsia="zh-CN"/>
        </w:rPr>
        <w:t>）条件。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A、是依法成立的法人      B、必须具备招标代理资格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C、拥有专职信息技术人员  D、拥有招标专业人员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E、必须具有招标项目业绩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36、根据《政府采购信息公告管理办法》规定，邀请招标资格预审公告应当包括下列内容：（ABDE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A、采购人、采购代理机构的名称、地址和联系方式；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B、招标项目的名称、用途、数量、简要技术要求或招标项目的性质；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C、供应商资格要求及供应商的地址、联系方式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D、提交资格申请及证明材料的截止时间及资格审查日期；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E、采购项目联系人姓名和电话。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37、评标委员会成员在评标前，应认真研究招标文件，至少应了解和熟悉以下内容（</w:t>
      </w:r>
      <w:r>
        <w:rPr>
          <w:rFonts w:hint="eastAsia" w:ascii="仿宋_GB2312" w:hAnsi="仿宋_GB2312" w:eastAsia="仿宋_GB2312" w:cs="仿宋_GB2312"/>
          <w:color w:val="FF0000"/>
          <w:sz w:val="32"/>
          <w:szCs w:val="32"/>
          <w:lang w:val="en-US" w:eastAsia="zh-CN"/>
        </w:rPr>
        <w:t>BCDE</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A、投标人的数量  B、招标的目标  C、招标项目的范围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D、主要技术要求  E、评标标准和方法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color w:val="FF0000"/>
          <w:sz w:val="32"/>
          <w:szCs w:val="32"/>
          <w:lang w:val="en-US" w:eastAsia="zh-CN"/>
        </w:rPr>
        <w:t>BCE</w:t>
      </w:r>
      <w:r>
        <w:rPr>
          <w:rFonts w:hint="eastAsia" w:ascii="仿宋_GB2312" w:hAnsi="仿宋_GB2312" w:eastAsia="仿宋_GB2312" w:cs="仿宋_GB2312"/>
          <w:sz w:val="32"/>
          <w:szCs w:val="32"/>
          <w:lang w:val="en-US" w:eastAsia="zh-CN"/>
        </w:rPr>
        <w:t>）的项目，适用经评审的最低投标价法进行评审。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A技术复杂      B、具有通用技术  C、具有通用标准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D、施工组织设计比较简单    E、招标人对技术、性能没有特殊要求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39、评标委员会应根据招标文件，审查并逐项列出投标文件的全部偏差，下列属于重大偏差的是（</w:t>
      </w:r>
      <w:r>
        <w:rPr>
          <w:rFonts w:hint="eastAsia" w:ascii="仿宋_GB2312" w:hAnsi="仿宋_GB2312" w:eastAsia="仿宋_GB2312" w:cs="仿宋_GB2312"/>
          <w:color w:val="FF0000"/>
          <w:sz w:val="32"/>
          <w:szCs w:val="32"/>
          <w:lang w:val="en-US" w:eastAsia="zh-CN"/>
        </w:rPr>
        <w:t>ADE</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A、没有按照招标文件要求提交投标担保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B、投标文件前后字体不一致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C、投标文件有破损致使投标人印章不清晰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D、投标文件载明的工期超出招标文件的工期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E、投标文件附有招标人不能接受的条件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40、出现下列情形，评标委员会应启动澄清程序，而不是简单地将其否决。（</w:t>
      </w:r>
      <w:r>
        <w:rPr>
          <w:rFonts w:hint="eastAsia" w:ascii="仿宋_GB2312" w:hAnsi="仿宋_GB2312" w:eastAsia="仿宋_GB2312" w:cs="仿宋_GB2312"/>
          <w:color w:val="FF0000"/>
          <w:sz w:val="32"/>
          <w:szCs w:val="32"/>
          <w:lang w:val="en-US" w:eastAsia="zh-CN"/>
        </w:rPr>
        <w:t>ABC</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A、投标人在投标文件中，将“长江项目”写成“常江项目”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B、将3540万元写成3540万万元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C、将“严格按照招标文件要求”写成“严格招标按照要求文件”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D、投标人有两个报价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E、投标人未提交投标保证金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41、根据有关法律法规的规定，评标委员会成员在评标时，下列做法中不正确并涉嫌违规违法的是（</w:t>
      </w:r>
      <w:r>
        <w:rPr>
          <w:rFonts w:hint="eastAsia" w:ascii="仿宋_GB2312" w:hAnsi="仿宋_GB2312" w:eastAsia="仿宋_GB2312" w:cs="仿宋_GB2312"/>
          <w:color w:val="FF0000"/>
          <w:sz w:val="32"/>
          <w:szCs w:val="32"/>
          <w:lang w:val="en-US" w:eastAsia="zh-CN"/>
        </w:rPr>
        <w:t>BCE</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A、严格按照法律法规及招标文件要求，严格秉承评标专家行为规范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B、评标开始时，先查阅投标文件，寻找废标因素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C、根据工作量，粗算一下评标报酬，先和招标人谈好报酬再进行评标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D、不听从评委会主任指导评标，独立进行评审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E、借澄清的机会，与投标人私下接触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42、对于评标报告的签署，下列说法中正确的是（</w:t>
      </w:r>
      <w:r>
        <w:rPr>
          <w:rFonts w:hint="eastAsia" w:ascii="仿宋_GB2312" w:hAnsi="仿宋_GB2312" w:eastAsia="仿宋_GB2312" w:cs="仿宋_GB2312"/>
          <w:color w:val="FF0000"/>
          <w:sz w:val="32"/>
          <w:szCs w:val="32"/>
          <w:lang w:val="en-US" w:eastAsia="zh-CN"/>
        </w:rPr>
        <w:t>ACD</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A、评标报告应由全体成员签字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B、对评标结果持有异议的专家可以口头表述其不同意见和理由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C、评委会成员不在报告上签字，且不陈述其意见和理由的，视为同意D、评委会成员以获取的评标报酬低为由，不在评标报告上签字，视为其同意评标结论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E、评标结束即将签字时，某专家突发疾病晕倒，此时可由其他成员代签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43、评标专家发生哪些违法违规情形，由有关行政监督部门责令改正，情节特别严重的，取消其评标专家资格。（</w:t>
      </w:r>
      <w:r>
        <w:rPr>
          <w:rFonts w:hint="eastAsia" w:ascii="仿宋_GB2312" w:hAnsi="仿宋_GB2312" w:eastAsia="仿宋_GB2312" w:cs="仿宋_GB2312"/>
          <w:color w:val="FF0000"/>
          <w:sz w:val="32"/>
          <w:szCs w:val="32"/>
          <w:lang w:val="en-US" w:eastAsia="zh-CN"/>
        </w:rPr>
        <w:t>ABCD</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A、应当回避而不回避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B、擅离职守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C、不按照招标文件中的评标方法评审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D、私下接触投标人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E、按照法定程序进行澄清，否决了当地一家实力雄厚的投标人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44、根据《河南省综合评标专家库和评标专家管理办法》，省发展改革部门应当建立评标专家档案，记录评标专家的（</w:t>
      </w:r>
      <w:r>
        <w:rPr>
          <w:rFonts w:hint="eastAsia" w:ascii="仿宋_GB2312" w:hAnsi="仿宋_GB2312" w:eastAsia="仿宋_GB2312" w:cs="仿宋_GB2312"/>
          <w:color w:val="FF0000"/>
          <w:sz w:val="32"/>
          <w:szCs w:val="32"/>
          <w:lang w:val="en-US" w:eastAsia="zh-CN"/>
        </w:rPr>
        <w:t>ABCD</w:t>
      </w:r>
      <w:r>
        <w:rPr>
          <w:rFonts w:hint="eastAsia" w:ascii="仿宋_GB2312" w:hAnsi="仿宋_GB2312" w:eastAsia="仿宋_GB2312" w:cs="仿宋_GB2312"/>
          <w:sz w:val="32"/>
          <w:szCs w:val="32"/>
          <w:lang w:val="en-US" w:eastAsia="zh-CN"/>
        </w:rPr>
        <w:t>）等内容，并对评标专家档案进行定期检查，及时更新相关记录。并建立评标专家信用评价制度，对评标专家实行动态管理。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A、基本情况  B、评标活动  C、不良记录  D、违法处罚  E、请假情况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45、《河南省综合评标专家库评标专家行为准则》规定，评标专家应当自觉抵制不良行为影响，积极维护专家良好形象，不得出现下列禁止性行为（</w:t>
      </w:r>
      <w:r>
        <w:rPr>
          <w:rFonts w:hint="eastAsia" w:ascii="仿宋_GB2312" w:hAnsi="仿宋_GB2312" w:eastAsia="仿宋_GB2312" w:cs="仿宋_GB2312"/>
          <w:color w:val="FF0000"/>
          <w:sz w:val="32"/>
          <w:szCs w:val="32"/>
          <w:lang w:val="en-US" w:eastAsia="zh-CN"/>
        </w:rPr>
        <w:t>ABCD</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A、不得违规接触投标人    B、不得收受评标报酬外的其他财务及好处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C、不得无故拖延评标时间  D、不得利用评标的权利索要高额评标报酬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E、按照法律法规的规定启动澄清程序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46、《河南省综合评标专家库评标专家行为准则》规定，评标专家应当遵守保密规定，不得出现下列禁止性行为（</w:t>
      </w:r>
      <w:r>
        <w:rPr>
          <w:rFonts w:hint="eastAsia" w:ascii="仿宋_GB2312" w:hAnsi="仿宋_GB2312" w:eastAsia="仿宋_GB2312" w:cs="仿宋_GB2312"/>
          <w:color w:val="FF0000"/>
          <w:sz w:val="32"/>
          <w:szCs w:val="32"/>
          <w:lang w:val="en-US" w:eastAsia="zh-CN"/>
        </w:rPr>
        <w:t>ABCDE</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A、不得向外界透露有关评标的信息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B、不利用微信进行串通、合谋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C、不利用微博进行串通、合谋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D、在获知被抽取后，在微信群中散布自己将参加某项目评标的消息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E、在获知被抽取后，将自己参加某项目评标的消息以其他信息技术告知他人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47、根据《河南省综合评标专家库和评标专家管理办法》及评标专家行为规范，评标专家有下列情形之一的，应终止其评标专家资格。（</w:t>
      </w:r>
      <w:r>
        <w:rPr>
          <w:rFonts w:hint="eastAsia" w:ascii="仿宋_GB2312" w:hAnsi="仿宋_GB2312" w:eastAsia="仿宋_GB2312" w:cs="仿宋_GB2312"/>
          <w:color w:val="FF0000"/>
          <w:sz w:val="32"/>
          <w:szCs w:val="32"/>
          <w:lang w:val="en-US" w:eastAsia="zh-CN"/>
        </w:rPr>
        <w:t>ABCDE</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A、考核不合格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B、应当回避而不回避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C、在获知被抽取后，在微信群中散布自己将参加某项目评标的消息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D、利用评标专家的权利索要高额评标报酬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E、评标过程中，以恶意废标要挟索要高额评标报酬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48、河南省公共资源交易管理委员会下设办公室，办公室设在省发改委，其主要职责包括（</w:t>
      </w:r>
      <w:r>
        <w:rPr>
          <w:rFonts w:hint="eastAsia" w:ascii="仿宋_GB2312" w:hAnsi="仿宋_GB2312" w:eastAsia="仿宋_GB2312" w:cs="仿宋_GB2312"/>
          <w:color w:val="FF0000"/>
          <w:sz w:val="32"/>
          <w:szCs w:val="32"/>
          <w:lang w:val="en-US" w:eastAsia="zh-CN"/>
        </w:rPr>
        <w:t>ABCDE</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A、研究提出加强和规范公共资源交易管理的意见和建议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B、协助有关行政监督部门拟定交易规则和制度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C、协调行政监督部门加强交易现场监管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D、管理全省综合评标专家库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E、协助行政主管部门调查处理对交易活动的举报、投诉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49、以下关于政府采购信息公开的是：（</w:t>
      </w:r>
      <w:r>
        <w:rPr>
          <w:rFonts w:hint="eastAsia" w:ascii="仿宋_GB2312" w:hAnsi="仿宋_GB2312" w:eastAsia="仿宋_GB2312" w:cs="仿宋_GB2312"/>
          <w:color w:val="FF0000"/>
          <w:sz w:val="32"/>
          <w:szCs w:val="32"/>
          <w:lang w:val="en-US" w:eastAsia="zh-CN"/>
        </w:rPr>
        <w:t>ABCD</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A、除财政部和省级财政部门以外，其他任何单位和个人不得指定政府采购信息的发布媒体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B、《中国财经报》（《中国政府采购报》）是财政部指定的全国政府采购信息发布媒体之一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C、财政部负责确定政府采购信息公告的基本范围和内容，省级（含计划单列市）财政部门负责确定本地区政府采购信息公告的范围和内容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D、在国务院财政部门指定的全国政府采购信息发布媒体上刊登法定的政府采购信息，全部免费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50、政府采购评审专家有下列违法行为情形的，其评审意见无效，不得获取评审费；有违法所得的，没收违法所得；给他人造成损失的，依法承担民事责任：（</w:t>
      </w:r>
      <w:r>
        <w:rPr>
          <w:rFonts w:hint="eastAsia" w:ascii="仿宋_GB2312" w:hAnsi="仿宋_GB2312" w:eastAsia="仿宋_GB2312" w:cs="仿宋_GB2312"/>
          <w:color w:val="FF0000"/>
          <w:sz w:val="32"/>
          <w:szCs w:val="32"/>
          <w:lang w:val="en-US" w:eastAsia="zh-CN"/>
        </w:rPr>
        <w:t>ABCD</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A、未按照采购文件规定的评审程序、评审方法和评审标准进行独立评审的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B、泄露评审文件、评审情况的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C、与供应商存在利害关系未回避的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D、收受采购人、采购代理机构、供应商贿赂或者获取其他不正当利益的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51、政府采购评审专家存在下列违法情形的，由财政部门处2万元以上5万元以下的罚款，禁止其参加政府采购评审活动：（</w:t>
      </w:r>
      <w:r>
        <w:rPr>
          <w:rFonts w:hint="eastAsia" w:ascii="仿宋_GB2312" w:hAnsi="仿宋_GB2312" w:eastAsia="仿宋_GB2312" w:cs="仿宋_GB2312"/>
          <w:color w:val="FF0000"/>
          <w:sz w:val="32"/>
          <w:szCs w:val="32"/>
          <w:lang w:val="en-US" w:eastAsia="zh-CN"/>
        </w:rPr>
        <w:t>ACD</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A、未按照采购文件规定的评审程序、评审方法和评审标准进行独立评审，影响中标、成交结果的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B、泄露评审文件、评审情况的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C、与供应商存在利害关系未回避的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D、收受采购人、采购代理机构、供应商贿赂或者获取其他不正当利益的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52、政府采购评审专家存在下列违法情形的，由财政部门给予警告，并处2000元以上2万元以下的罚款：（</w:t>
      </w:r>
      <w:r>
        <w:rPr>
          <w:rFonts w:hint="eastAsia" w:ascii="仿宋_GB2312" w:hAnsi="仿宋_GB2312" w:eastAsia="仿宋_GB2312" w:cs="仿宋_GB2312"/>
          <w:color w:val="FF0000"/>
          <w:sz w:val="32"/>
          <w:szCs w:val="32"/>
          <w:lang w:val="en-US" w:eastAsia="zh-CN"/>
        </w:rPr>
        <w:t>AB</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A、未按照采购文件规定的评审程序、评审方法和评审标准进行独立评审的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B、泄露评审文件、评审情况的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C、与供应商存在利害关系未回避的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D、收受采购人、采购代理机构、供应商贿赂或者获取其他不正当利益的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53、采购人、采购代理机构有下列情形之一的，属于供应商与采购人、采购代理机构恶意串通，依照政府采购法第七十二条的规定追究法律责任：（</w:t>
      </w:r>
      <w:r>
        <w:rPr>
          <w:rFonts w:hint="eastAsia" w:ascii="仿宋_GB2312" w:hAnsi="仿宋_GB2312" w:eastAsia="仿宋_GB2312" w:cs="仿宋_GB2312"/>
          <w:color w:val="FF0000"/>
          <w:sz w:val="32"/>
          <w:szCs w:val="32"/>
          <w:lang w:val="en-US" w:eastAsia="zh-CN"/>
        </w:rPr>
        <w:t>ABCD</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A、供应商直接或者间接从采购人或者采购代理机构处获得其他供应商的相关情况并修改其投标文件或者响应文件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B、供应商按照采购人或者采购代理机构的授意撤换、修改投标文件或者响应文件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C、采购人或者采购代理机构在开标前开启投标文件并将有关信息泄露给其他投标人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D、采购人或者采购代理机构向投标人供应商泄露评标委员会成员等信息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E、采购人或者采购代理机构组织所有投标人对招标文件进行答疑或者澄清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54、供应商有下列情形之一的，属于供应商之间恶意串通，依照政府采购法第七十七条第一款的规定追究法律责任：（</w:t>
      </w:r>
      <w:r>
        <w:rPr>
          <w:rFonts w:hint="eastAsia" w:ascii="仿宋_GB2312" w:hAnsi="仿宋_GB2312" w:eastAsia="仿宋_GB2312" w:cs="仿宋_GB2312"/>
          <w:color w:val="FF0000"/>
          <w:sz w:val="32"/>
          <w:szCs w:val="32"/>
          <w:lang w:val="en-US" w:eastAsia="zh-CN"/>
        </w:rPr>
        <w:t>ABCD</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A、供应商之间协商报价、技术方案等投标文件或者响应文件的实质性内容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B、属于同一集团、协会、商会等组织成员的供应商按照该组织要求协同参加政府采购活动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C、供应商之间事先约定由某一特定供应商中标、成交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D、供应商之间商定部分供应商放弃参加政府采购活动或者放弃中标、成交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55、供应商以下列方式进行投诉的，由财政部门列入不良行为记录名单，禁止其1至3年内参加政府采购活动：（</w:t>
      </w:r>
      <w:r>
        <w:rPr>
          <w:rFonts w:hint="eastAsia" w:ascii="仿宋_GB2312" w:hAnsi="仿宋_GB2312" w:eastAsia="仿宋_GB2312" w:cs="仿宋_GB2312"/>
          <w:color w:val="FF0000"/>
          <w:sz w:val="32"/>
          <w:szCs w:val="32"/>
          <w:lang w:val="en-US" w:eastAsia="zh-CN"/>
        </w:rPr>
        <w:t>ABCD</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A、捏造事实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B、提供伪造材料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C、提供变造材料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D、以非法手段获取证明材料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56、供应商有下列情形之一的，依照政府采购法第七十七条第一款的规定追究法律责任：（</w:t>
      </w:r>
      <w:r>
        <w:rPr>
          <w:rFonts w:hint="eastAsia" w:ascii="仿宋_GB2312" w:hAnsi="仿宋_GB2312" w:eastAsia="仿宋_GB2312" w:cs="仿宋_GB2312"/>
          <w:color w:val="FF0000"/>
          <w:sz w:val="32"/>
          <w:szCs w:val="32"/>
          <w:lang w:val="en-US" w:eastAsia="zh-CN"/>
        </w:rPr>
        <w:t>ABCE</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A、中标或者成交后无正当理由拒不与采购人签订政府采购合同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B、未按照采购文件确定的事项签订政府采购合同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C、将政府采购合同转包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D、与采购人协商将政府采购合同分包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E、擅自变更、中止或者终止政府采购合同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57、有政府采购法第七十一条、第七十二条规定的违法行为之一，影响或者可能影响中标、成交结果的，依照下列规定处理：（</w:t>
      </w:r>
      <w:r>
        <w:rPr>
          <w:rFonts w:hint="eastAsia" w:ascii="仿宋_GB2312" w:hAnsi="仿宋_GB2312" w:eastAsia="仿宋_GB2312" w:cs="仿宋_GB2312"/>
          <w:color w:val="FF0000"/>
          <w:sz w:val="32"/>
          <w:szCs w:val="32"/>
          <w:lang w:val="en-US" w:eastAsia="zh-CN"/>
        </w:rPr>
        <w:t>BC</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A、未确定中标或者成交供应商的，纠正违法行为后，继续开展政府采购活动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B、已确定中标或者成交供应商但尚未签订政府采购合同的，中标或者成交结果无效，从合格的中标或者成交候选人中另行确定中标或者成交供应商；没有合格的中标或者成交候选人的，重新开展政府采购活动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C、政府采购合同已签订但尚未履行的，撤销合同，从合格的中标或者成交候选人中另行确定中标或者成交供应商；没有合格的中标或者成交候选人的，重新开展政府采购活动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D、政府采购合同已经履行，给采购人、供应商造成损失的，由采购人、供应商自行承担损失责任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58、集中采购机构有下列情形之一的，由财政部门责令限期改正，给予警告，有违法所得的，并处没收违法所得，对直接负责的主管人员和其他直接责任人员依法给予处分，并予以通报：（ </w:t>
      </w:r>
      <w:r>
        <w:rPr>
          <w:rFonts w:hint="eastAsia" w:ascii="仿宋_GB2312" w:hAnsi="仿宋_GB2312" w:eastAsia="仿宋_GB2312" w:cs="仿宋_GB2312"/>
          <w:color w:val="FF0000"/>
          <w:sz w:val="32"/>
          <w:szCs w:val="32"/>
          <w:lang w:val="en-US" w:eastAsia="zh-CN"/>
        </w:rPr>
        <w:t xml:space="preserve">ABCE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A、内部监督管理制度不健全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B、对依法应当分设、分离的岗位、人员未分设、分离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C、将集中采购项目委托其他采购代理机构采购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D、收取招标文件成本费用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E、从事营利活动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59、采购人、采购代理机构有下列情形之一的，依照政府采购法第七十一条、第七十八条的规定追究法律责任：（</w:t>
      </w:r>
      <w:r>
        <w:rPr>
          <w:rFonts w:hint="eastAsia" w:ascii="仿宋_GB2312" w:hAnsi="仿宋_GB2312" w:eastAsia="仿宋_GB2312" w:cs="仿宋_GB2312"/>
          <w:color w:val="FF0000"/>
          <w:sz w:val="32"/>
          <w:szCs w:val="32"/>
          <w:lang w:val="en-US" w:eastAsia="zh-CN"/>
        </w:rPr>
        <w:t>ABCDE</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A、未按照规定执行政府采购政策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B、未依法从政府采购评审专家库中抽取评审专家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C、采用综合评分法时评审标准中的分值设置未与评审因素的量化指标相对应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D、通过对样品进行检测、对供应商进行考察等方式改变评审结果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E、未按照规定组织对供应商履约情况进行验收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60、采购人未按照规定在评标委员会、竞争性谈判小组或者询价小组推荐的中标或者成交候选人中确定中标或者成交供应商的，由财政部门按照下列规定处理：（</w:t>
      </w:r>
      <w:r>
        <w:rPr>
          <w:rFonts w:hint="eastAsia" w:ascii="仿宋_GB2312" w:hAnsi="仿宋_GB2312" w:eastAsia="仿宋_GB2312" w:cs="仿宋_GB2312"/>
          <w:color w:val="FF0000"/>
          <w:sz w:val="32"/>
          <w:szCs w:val="32"/>
          <w:lang w:val="en-US" w:eastAsia="zh-CN"/>
        </w:rPr>
        <w:t>ABC</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A、责令限期改正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B、给予警告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C、对直接负责的主管人员和其他直接责任人员依法给予处分，并予以通报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D、处以20万元以下罚款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61、采购人有下列情形之一的，由财政部门责令限期改正，给予警告，对直接负责的主管人员和其他直接责任人员依法给予处分，并予以通报：（</w:t>
      </w:r>
      <w:r>
        <w:rPr>
          <w:rFonts w:hint="eastAsia" w:ascii="仿宋_GB2312" w:hAnsi="仿宋_GB2312" w:eastAsia="仿宋_GB2312" w:cs="仿宋_GB2312"/>
          <w:color w:val="FF0000"/>
          <w:sz w:val="32"/>
          <w:szCs w:val="32"/>
          <w:lang w:val="en-US" w:eastAsia="zh-CN"/>
        </w:rPr>
        <w:t>ABCDE</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A、未按照规定编制政府采购实施计划或者未按照规定将政府采购实施计划报本级人民政府财政部门备案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B、未按照采购文件确定的事项签订政府采购合同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C、政府采购合同履行中追加与合同标的相同的货物、工程或者服务的采购金额超过原合同采购金额10%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D、擅自变更、中止或者终止政府采购合同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E、未按照规定公告政府采购合同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62、下列机关依法对政府采购活动实施监督，发现采购当事人有违法行为的，应当及时通报财政部门：（</w:t>
      </w:r>
      <w:r>
        <w:rPr>
          <w:rFonts w:hint="eastAsia" w:ascii="仿宋_GB2312" w:hAnsi="仿宋_GB2312" w:eastAsia="仿宋_GB2312" w:cs="仿宋_GB2312"/>
          <w:color w:val="FF0000"/>
          <w:sz w:val="32"/>
          <w:szCs w:val="32"/>
          <w:lang w:val="en-US" w:eastAsia="zh-CN"/>
        </w:rPr>
        <w:t>AB</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A、审计机关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B、监察机关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C、人民法院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D、公安机关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63、各级人民政府财政部门可以采取下列方式对政府采购活动进行监督检查，相关单位和人员应当予以配合：（</w:t>
      </w:r>
      <w:r>
        <w:rPr>
          <w:rFonts w:hint="eastAsia" w:ascii="仿宋_GB2312" w:hAnsi="仿宋_GB2312" w:eastAsia="仿宋_GB2312" w:cs="仿宋_GB2312"/>
          <w:color w:val="FF0000"/>
          <w:sz w:val="32"/>
          <w:szCs w:val="32"/>
          <w:lang w:val="en-US" w:eastAsia="zh-CN"/>
        </w:rPr>
        <w:t>ABC</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A、有权查阅有关文件、资料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B、有权复制有关文件、资料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C、有权询问相关人员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D、有权讯问相关人员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64、各级人民政府财政部门和其他有关部门应当加强对下列参加政府采购活动的当事人和相关人员的监督管理，对其不良行为予以记录，并纳入统一的信用信息平台：（</w:t>
      </w:r>
      <w:r>
        <w:rPr>
          <w:rFonts w:hint="eastAsia" w:ascii="仿宋_GB2312" w:hAnsi="仿宋_GB2312" w:eastAsia="仿宋_GB2312" w:cs="仿宋_GB2312"/>
          <w:color w:val="FF0000"/>
          <w:sz w:val="32"/>
          <w:szCs w:val="32"/>
          <w:lang w:val="en-US" w:eastAsia="zh-CN"/>
        </w:rPr>
        <w:t>BCD</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A、采购人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B、供应商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C、采购代理机构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D、政府采购评审专家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65、采购代理机构发现采购人的采购需求存在下列情形的，应当建议其改正。采购人拒不改正的，采购代理机构应当向采购人的本级人民政府财政部门报告，财政部门应当依法处理：（</w:t>
      </w:r>
      <w:r>
        <w:rPr>
          <w:rFonts w:hint="eastAsia" w:ascii="仿宋_GB2312" w:hAnsi="仿宋_GB2312" w:eastAsia="仿宋_GB2312" w:cs="仿宋_GB2312"/>
          <w:color w:val="FF0000"/>
          <w:sz w:val="32"/>
          <w:szCs w:val="32"/>
          <w:lang w:val="en-US" w:eastAsia="zh-CN"/>
        </w:rPr>
        <w:t>ABCD</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A、以不合理条件对供应商实行差别待遇、歧视待遇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B、不符合政府采购政策规定内容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C、设定的资格、技术、商务条件与采购项目的具体特点和实际需要不相适应或者与合同履行无关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D、采购需求中的技术、服务等要求指向特定供应商、特定产品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66、集中采购机构在政府采购监督管理部门考核中存在下列情形的，处以二万元以上二十万元以下的罚款，并予以通报；情节严重的，取消其代理采购的资格:（</w:t>
      </w:r>
      <w:r>
        <w:rPr>
          <w:rFonts w:hint="eastAsia" w:ascii="仿宋_GB2312" w:hAnsi="仿宋_GB2312" w:eastAsia="仿宋_GB2312" w:cs="仿宋_GB2312"/>
          <w:color w:val="FF0000"/>
          <w:sz w:val="32"/>
          <w:szCs w:val="32"/>
          <w:lang w:val="en-US" w:eastAsia="zh-CN"/>
        </w:rPr>
        <w:t>AB</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A、虚报业绩的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B、隐瞒真实情况的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C、对考核事项不作说明的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D、拒绝考核人员询问的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67、政府采购监督管理部门对集中采购机构业绩的考核存在下列情形的，应当及时纠正，由其上级机关或者监察机关对其负责人进行通报，并对直接负责的人员依法给予行政处分：（</w:t>
      </w:r>
      <w:r>
        <w:rPr>
          <w:rFonts w:hint="eastAsia" w:ascii="仿宋_GB2312" w:hAnsi="仿宋_GB2312" w:eastAsia="仿宋_GB2312" w:cs="仿宋_GB2312"/>
          <w:color w:val="FF0000"/>
          <w:sz w:val="32"/>
          <w:szCs w:val="32"/>
          <w:lang w:val="en-US" w:eastAsia="zh-CN"/>
        </w:rPr>
        <w:t>ABCD</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A、有虚假陈述的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B、隐瞒真实情况的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C、不作定期考核的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D、不公布考核结果的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68、政府采购监督管理部门对集中采购机构的考核除采购价格、节约资金效果、服务质量、信誉状况、有无违法行为等事项外，考核事项还包括：（</w:t>
      </w:r>
      <w:r>
        <w:rPr>
          <w:rFonts w:hint="eastAsia" w:ascii="仿宋_GB2312" w:hAnsi="仿宋_GB2312" w:eastAsia="仿宋_GB2312" w:cs="仿宋_GB2312"/>
          <w:color w:val="FF0000"/>
          <w:sz w:val="32"/>
          <w:szCs w:val="32"/>
          <w:lang w:val="en-US" w:eastAsia="zh-CN"/>
        </w:rPr>
        <w:t>ABCDE</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A、政府采购政策的执行情况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B、采购文件编制水平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C、采购方式和采购程序的执行情况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D、询问、质疑答复情况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E、内部监督管理制度建设及执行情况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69、政府采购项目的采购标准是指项目采购所依据的标准，包括：（ </w:t>
      </w:r>
      <w:r>
        <w:rPr>
          <w:rFonts w:hint="eastAsia" w:ascii="仿宋_GB2312" w:hAnsi="仿宋_GB2312" w:eastAsia="仿宋_GB2312" w:cs="仿宋_GB2312"/>
          <w:color w:val="FF0000"/>
          <w:sz w:val="32"/>
          <w:szCs w:val="32"/>
          <w:lang w:val="en-US" w:eastAsia="zh-CN"/>
        </w:rPr>
        <w:t>ABCD</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A、经费预算标准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B、资产配置标准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C、技术标准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D、服务标准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70、关于政府采购项目资金支付，下列说法的是：（</w:t>
      </w:r>
      <w:r>
        <w:rPr>
          <w:rFonts w:hint="eastAsia" w:ascii="仿宋_GB2312" w:hAnsi="仿宋_GB2312" w:eastAsia="仿宋_GB2312" w:cs="仿宋_GB2312"/>
          <w:color w:val="FF0000"/>
          <w:sz w:val="32"/>
          <w:szCs w:val="32"/>
          <w:lang w:val="en-US" w:eastAsia="zh-CN"/>
        </w:rPr>
        <w:t>ACD</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A、采购人应当按照政府采购合同规定，及时向中标或者成交供应商支付采购资金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B、采购人对中标或者成交供应商不满意的，可以拖延支付或者拒付采购资金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C、政府采购项目资金支付程序，按照国家有关财政资金支付管理的规定执行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D、采购人不按照政府采购合同规定及时向中标或者成交供应商支付采购资金的，应当根据政府采购合同规定承担相应的违约责任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71、关于供应商询问、质疑、投诉，下列说法的是：（</w:t>
      </w:r>
      <w:r>
        <w:rPr>
          <w:rFonts w:hint="eastAsia" w:ascii="仿宋_GB2312" w:hAnsi="仿宋_GB2312" w:eastAsia="仿宋_GB2312" w:cs="仿宋_GB2312"/>
          <w:color w:val="FF0000"/>
          <w:sz w:val="32"/>
          <w:szCs w:val="32"/>
          <w:lang w:val="en-US" w:eastAsia="zh-CN"/>
        </w:rPr>
        <w:t>BC</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A、询问、质疑、投诉可以采用书面形式，也可以采用口头形式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B、询问可以采取书面形式，也可以采取口头形式，质疑和投诉必须采用书面形式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C、供应商对政府采购活动事项有疑问的，可以向采购人或者采购代理机构提出询问，采购人或者采购代理机构应当在规定期限内答复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D、为了尽可能减少对采购流程、采购周期的影响，提高时效性，法律法规对询问、质疑、投诉的提出、答复或处理都规定了相应的期限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72、关于政府采购合同，下列说法的是：（</w:t>
      </w:r>
      <w:r>
        <w:rPr>
          <w:rFonts w:hint="eastAsia" w:ascii="仿宋_GB2312" w:hAnsi="仿宋_GB2312" w:eastAsia="仿宋_GB2312" w:cs="仿宋_GB2312"/>
          <w:color w:val="FF0000"/>
          <w:sz w:val="32"/>
          <w:szCs w:val="32"/>
          <w:lang w:val="en-US" w:eastAsia="zh-CN"/>
        </w:rPr>
        <w:t>ABD</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A、采购人可以委托采购代理机构代表其与供应商签订政府采购合同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B、政府采购合同应当采用书面形式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C、政府采购合同履行中，在不改变合同其他条款的前提下，采购人可以与供应商协商签订补充合同，补充合同金额不得超过原合同金额的20%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D、政府采购合同继续履行将损害国家利益和社会公共利益的，双方当事人应当变更、中止或者终止合同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73、下列内容中，应当在省级以上人民政府财政部门指定的媒体上公告的有：（ </w:t>
      </w:r>
      <w:r>
        <w:rPr>
          <w:rFonts w:hint="eastAsia" w:ascii="仿宋_GB2312" w:hAnsi="仿宋_GB2312" w:eastAsia="仿宋_GB2312" w:cs="仿宋_GB2312"/>
          <w:color w:val="FF0000"/>
          <w:sz w:val="32"/>
          <w:szCs w:val="32"/>
          <w:lang w:val="en-US" w:eastAsia="zh-CN"/>
        </w:rPr>
        <w:t>BD</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A、质疑答复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B、投诉处理决定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C、投诉书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D、政府采购合同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74、财政部门处理投诉事项期间，不计算在投诉处理期限内的时间有：（</w:t>
      </w:r>
      <w:r>
        <w:rPr>
          <w:rFonts w:hint="eastAsia" w:ascii="仿宋_GB2312" w:hAnsi="仿宋_GB2312" w:eastAsia="仿宋_GB2312" w:cs="仿宋_GB2312"/>
          <w:color w:val="FF0000"/>
          <w:sz w:val="32"/>
          <w:szCs w:val="32"/>
          <w:lang w:val="en-US" w:eastAsia="zh-CN"/>
        </w:rPr>
        <w:t>ABC</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A、对投诉事项进行检验、检测、鉴定的时间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B、对投诉事项进行专家评审的时间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C、投诉人补正材料的时间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D、向采购人、采购代理机构调取与投诉事项有关的采购文件的时间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75、下列投诉中，财政部门应当依法予以驳回的有：（</w:t>
      </w:r>
      <w:r>
        <w:rPr>
          <w:rFonts w:hint="eastAsia" w:ascii="仿宋_GB2312" w:hAnsi="仿宋_GB2312" w:eastAsia="仿宋_GB2312" w:cs="仿宋_GB2312"/>
          <w:color w:val="FF0000"/>
          <w:sz w:val="32"/>
          <w:szCs w:val="32"/>
          <w:lang w:val="en-US" w:eastAsia="zh-CN"/>
        </w:rPr>
        <w:t>AB</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A、投诉人捏造事实、提供虚假材料进行投诉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B、投诉人以非法手段取得证明材料进行投诉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C、供应商以口头方式表示投诉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D、投诉人的投诉书内容不符合规定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76、财政部门处理投诉事项依法进行调查取证的（</w:t>
      </w:r>
      <w:r>
        <w:rPr>
          <w:rFonts w:hint="eastAsia" w:ascii="仿宋_GB2312" w:hAnsi="仿宋_GB2312" w:eastAsia="仿宋_GB2312" w:cs="仿宋_GB2312"/>
          <w:color w:val="FF0000"/>
          <w:sz w:val="32"/>
          <w:szCs w:val="32"/>
          <w:lang w:val="en-US" w:eastAsia="zh-CN"/>
        </w:rPr>
        <w:t>AD</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A、可以向投诉人和与投诉事项有关的当事人进行调查取证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B、只能向投诉人和被投诉人进行调查取证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C、财政部门不是司法机关，被调查的相关当事人可以拒绝其调查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D、被调查的相关当事人应当如实向财政部门反映情况，并提供相关材料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77、关于财政部门处理投诉事项的方式，下列说法的是：（</w:t>
      </w:r>
      <w:r>
        <w:rPr>
          <w:rFonts w:hint="eastAsia" w:ascii="仿宋_GB2312" w:hAnsi="仿宋_GB2312" w:eastAsia="仿宋_GB2312" w:cs="仿宋_GB2312"/>
          <w:color w:val="FF0000"/>
          <w:sz w:val="32"/>
          <w:szCs w:val="32"/>
          <w:lang w:val="en-US" w:eastAsia="zh-CN"/>
        </w:rPr>
        <w:t>BC</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A、只采用书面审查的方式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B、一般采用书面审查的方式，必要时可以进行调查取证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C、一般采用书面审查的方式，必要时可以组织质证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D、一般采用书面审查的方式，案情简单的也可以口头审查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78、关于供应商提出质疑、投诉的相关要求，下列说法的是：（ </w:t>
      </w:r>
      <w:r>
        <w:rPr>
          <w:rFonts w:hint="eastAsia" w:ascii="仿宋_GB2312" w:hAnsi="仿宋_GB2312" w:eastAsia="仿宋_GB2312" w:cs="仿宋_GB2312"/>
          <w:color w:val="FF0000"/>
          <w:sz w:val="32"/>
          <w:szCs w:val="32"/>
          <w:lang w:val="en-US" w:eastAsia="zh-CN"/>
        </w:rPr>
        <w:t>ABD</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A、供应商提出质疑、投诉应当有明确的请求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B、供应商提出质疑、投诉应当有必要的证明材料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C、只有曾依法提出质疑的供应商才有权提起投诉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D、供应商投诉的事项不得超出已质疑事项的范围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79、为了保障供应商通过询问、质疑、投诉等救济机制得到实质性救济，为其保留商业机会，在供应商询问、质疑答复或者投诉处理期间：（</w:t>
      </w:r>
      <w:r>
        <w:rPr>
          <w:rFonts w:hint="eastAsia" w:ascii="仿宋_GB2312" w:hAnsi="仿宋_GB2312" w:eastAsia="仿宋_GB2312" w:cs="仿宋_GB2312"/>
          <w:color w:val="FF0000"/>
          <w:sz w:val="32"/>
          <w:szCs w:val="32"/>
          <w:lang w:val="en-US" w:eastAsia="zh-CN"/>
        </w:rPr>
        <w:t>ABD</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A、询问或者质疑事项可能影响中标、成交结果，尚未签订合同的，采购人应当暂停签订合同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B、询问或者质疑事项可能影响中标、成交结果，已经签订合同的，采购人应当中止履行合同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C、政府采购监督管理部门在质疑答复期间，可以视具体情况书面通知采购人暂停采购活动，但暂停时间最长不得超过三十日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D、政府采购监督管理部门在处理投诉事项期间，可以视具体情况书面通知采购人暂停采购活动，但暂停时间最长不得超过三十日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80、根据《政府采购法》第四十二条第二款，采购文件包括采购活动记录、采购预算、招标文件、投标文件、评标标准、评估报告、定标文件、合同文本、验收证明、质疑答复、投诉处理决定及其他有关文件、资料。下列采购文件中，属于可以质疑的采购文件的有：（</w:t>
      </w:r>
      <w:r>
        <w:rPr>
          <w:rFonts w:hint="eastAsia" w:ascii="仿宋_GB2312" w:hAnsi="仿宋_GB2312" w:eastAsia="仿宋_GB2312" w:cs="仿宋_GB2312"/>
          <w:color w:val="FF0000"/>
          <w:sz w:val="32"/>
          <w:szCs w:val="32"/>
          <w:lang w:val="en-US" w:eastAsia="zh-CN"/>
        </w:rPr>
        <w:t>BC</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A、采购预算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B、招标文件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C、评标标准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D、质疑答复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81、关于供应商提出质疑的期限，下列说法的是：（</w:t>
      </w:r>
      <w:r>
        <w:rPr>
          <w:rFonts w:hint="eastAsia" w:ascii="仿宋_GB2312" w:hAnsi="仿宋_GB2312" w:eastAsia="仿宋_GB2312" w:cs="仿宋_GB2312"/>
          <w:color w:val="FF0000"/>
          <w:sz w:val="32"/>
          <w:szCs w:val="32"/>
          <w:lang w:val="en-US" w:eastAsia="zh-CN"/>
        </w:rPr>
        <w:t>ABC</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A、对可以质疑的采购文件提出质疑的，为收到采购文件之日或者采购文件公告期限届满之日起七个工作日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B、对开标过程提出质疑的，为开标结束之日起七个工作日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C、对中标或者成交结果提出质疑的，为中标或者成交结果公告期限届满之日起七个工作日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D、对中标或者成交结果提出质疑的，为中标或者成交结果公告之日起七个工作日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82、以下哪些事项应当采用书面形式：（</w:t>
      </w:r>
      <w:r>
        <w:rPr>
          <w:rFonts w:hint="eastAsia" w:ascii="仿宋_GB2312" w:hAnsi="仿宋_GB2312" w:eastAsia="仿宋_GB2312" w:cs="仿宋_GB2312"/>
          <w:color w:val="FF0000"/>
          <w:sz w:val="32"/>
          <w:szCs w:val="32"/>
          <w:lang w:val="en-US" w:eastAsia="zh-CN"/>
        </w:rPr>
        <w:t>BC</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A、供应商向采购人提出询问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B、供应商向采购人提出质疑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C、供应商向政府采购监督管理部门提出投诉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D、采购人答复供应商的询问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83、采购人委托采购代理机构采购的，关于答复供应商提出的询问或者质疑，下列说法的是：（</w:t>
      </w:r>
      <w:r>
        <w:rPr>
          <w:rFonts w:hint="eastAsia" w:ascii="仿宋_GB2312" w:hAnsi="仿宋_GB2312" w:eastAsia="仿宋_GB2312" w:cs="仿宋_GB2312"/>
          <w:color w:val="FF0000"/>
          <w:sz w:val="32"/>
          <w:szCs w:val="32"/>
          <w:lang w:val="en-US" w:eastAsia="zh-CN"/>
        </w:rPr>
        <w:t>CD</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A、供应商提出的询问或者质疑应当由采购人答复，与采购代理机构无关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B、供应商提出的询问或者质疑应当由采购代理机构答复，与采购人无关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C、供应商向采购代理机构提出询问或者质疑的，采购代理机构应当就采购人委托授权范围内的事项作出答复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D、供应商提出的询问或者质疑超出采购人对采购代理机构委托授权范围的，采购代理机构应当告知供应商向采购人提出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84、关于政府采购合同的公告，下列说法的是：（</w:t>
      </w:r>
      <w:r>
        <w:rPr>
          <w:rFonts w:hint="eastAsia" w:ascii="仿宋_GB2312" w:hAnsi="仿宋_GB2312" w:eastAsia="仿宋_GB2312" w:cs="仿宋_GB2312"/>
          <w:color w:val="FF0000"/>
          <w:sz w:val="32"/>
          <w:szCs w:val="32"/>
          <w:lang w:val="en-US" w:eastAsia="zh-CN"/>
        </w:rPr>
        <w:t>ACD</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A、不涉及国家秘密、商业秘密的政府采购合同应当一律公告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B、涉及国家秘密、商业秘密的政府采购合同一律不公告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C、涉及国家秘密、商业秘密的政府采购合同，除合同中涉及的国家秘密、商业秘密内容外，合同其他内容应当予以公告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D、合同中涉及个人稳私的内容，不能擅自公开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85、中标、成交供应商拒绝与采购人签订合同的，采购人可以：（</w:t>
      </w:r>
      <w:r>
        <w:rPr>
          <w:rFonts w:hint="eastAsia" w:ascii="仿宋_GB2312" w:hAnsi="仿宋_GB2312" w:eastAsia="仿宋_GB2312" w:cs="仿宋_GB2312"/>
          <w:color w:val="FF0000"/>
          <w:sz w:val="32"/>
          <w:szCs w:val="32"/>
          <w:lang w:val="en-US" w:eastAsia="zh-CN"/>
        </w:rPr>
        <w:t>BC</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A、按照评审报告推荐的中标或者成交候选人名单，确定另一候选人为中标或者成交供应商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B、按照评审报告推荐的中标或者成交候选人名单排序，确定下一候选人为中标或者成交供应商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C、重新开展政府采购活动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D、决定终止政府采购活动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86、关于履约保证金，下列说法的是：（</w:t>
      </w:r>
      <w:r>
        <w:rPr>
          <w:rFonts w:hint="eastAsia" w:ascii="仿宋_GB2312" w:hAnsi="仿宋_GB2312" w:eastAsia="仿宋_GB2312" w:cs="仿宋_GB2312"/>
          <w:color w:val="FF0000"/>
          <w:sz w:val="32"/>
          <w:szCs w:val="32"/>
          <w:lang w:val="en-US" w:eastAsia="zh-CN"/>
        </w:rPr>
        <w:t>BD</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A、政府采购合同都必须提交履约保证金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B、是否需要提交履约保证金，由项目采购文件进行约定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C、履约保证金可以以现金形式提交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D、履约保证金可以以支票、汇票、本票或者金融机构、担保机构出具的保函等形式提交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87、中标成交结果公告的内容应当包括：（</w:t>
      </w:r>
      <w:r>
        <w:rPr>
          <w:rFonts w:hint="eastAsia" w:ascii="仿宋_GB2312" w:hAnsi="仿宋_GB2312" w:eastAsia="仿宋_GB2312" w:cs="仿宋_GB2312"/>
          <w:color w:val="FF0000"/>
          <w:sz w:val="32"/>
          <w:szCs w:val="32"/>
          <w:lang w:val="en-US" w:eastAsia="zh-CN"/>
        </w:rPr>
        <w:t>ABCE</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A、采购人和采购代理机构的名称、地址、联系方式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B、中标或者成交供应商名称、地址和中标或者成交金额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C、主要中标或者成交标的的名称、规格型号、数量、单价、服务要求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D、招标等采购公告发布日期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E、评审专家名单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88、有关中标成交结果公告错误的表述有（</w:t>
      </w:r>
      <w:r>
        <w:rPr>
          <w:rFonts w:hint="eastAsia" w:ascii="仿宋_GB2312" w:hAnsi="仿宋_GB2312" w:eastAsia="仿宋_GB2312" w:cs="仿宋_GB2312"/>
          <w:color w:val="FF0000"/>
          <w:sz w:val="32"/>
          <w:szCs w:val="32"/>
          <w:lang w:val="en-US" w:eastAsia="zh-CN"/>
        </w:rPr>
        <w:t>ACD</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A、可以用中标成交结果公示替代中标成交结果公告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B、中标成交结果公告有公告期限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C、中标成交结果公告期限结束无质疑后才能发出中标成交通知书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D、中标成交结果公告应当在中标成交供应商确定之日起5个工作日内发布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E、招标、竞争性谈判等采购文件应当随中标成交结果同时公告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89、 关于政府采购验收的做法是：（</w:t>
      </w:r>
      <w:r>
        <w:rPr>
          <w:rFonts w:hint="eastAsia" w:ascii="仿宋_GB2312" w:hAnsi="仿宋_GB2312" w:eastAsia="仿宋_GB2312" w:cs="仿宋_GB2312"/>
          <w:color w:val="FF0000"/>
          <w:sz w:val="32"/>
          <w:szCs w:val="32"/>
          <w:lang w:val="en-US" w:eastAsia="zh-CN"/>
        </w:rPr>
        <w:t>ABDE</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A、验收由采购人或其委托的单位负责组织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B、大型或者复杂的项目，可邀请国家认可的质量检测机构参加验收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C、技术标准统一的货物合同可以采用点数和目测方式简化验收程序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D、验收后应当出具验收书，验收方成员应当在验收书上签字，并承担相应的法律责任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E、在不泄漏商业秘密的情况下，验收时可以邀请其他供应商参加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90、政府采购评审专家的说法是（</w:t>
      </w:r>
      <w:r>
        <w:rPr>
          <w:rFonts w:hint="eastAsia" w:ascii="仿宋_GB2312" w:hAnsi="仿宋_GB2312" w:eastAsia="仿宋_GB2312" w:cs="仿宋_GB2312"/>
          <w:color w:val="FF0000"/>
          <w:sz w:val="32"/>
          <w:szCs w:val="32"/>
          <w:lang w:val="en-US" w:eastAsia="zh-CN"/>
        </w:rPr>
        <w:t>ACE</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A、应当遵守评审工作纪律，不得泄露评审文件、评审情况和评审中获悉的商业秘密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B、对于评审中出现的问题，应当在评审结束后及时向本单位领导报告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C、评审开始前应当自觉将通讯工具交采购人或采购代理机构统一保管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D、评审过程中发现供应商有行贿、提供虚假材料或者串通等违法行为的，应当立即停止评审并向财政部门报告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E、在评审过程中受到非法干预的，应当及时向财政、监察等部门举报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91、评审结束至采购人确定中标成交结果前，排名第一的供应商出现下列情形，采购人应当不确定其为中标成交供应商：（ </w:t>
      </w:r>
      <w:r>
        <w:rPr>
          <w:rFonts w:hint="eastAsia" w:ascii="仿宋_GB2312" w:hAnsi="仿宋_GB2312" w:eastAsia="仿宋_GB2312" w:cs="仿宋_GB2312"/>
          <w:color w:val="FF0000"/>
          <w:sz w:val="32"/>
          <w:szCs w:val="32"/>
          <w:lang w:val="en-US" w:eastAsia="zh-CN"/>
        </w:rPr>
        <w:t>CD</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A、服装招标项目，在招标文件未规定样品检测内容的情况下发现样服检测不合格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B、装修工程竞争性谈判项目，考察发现其在建项目现场混乱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C、软件招标项目，其书面通知放弃投标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D、信息系统招标项目，其书面通知采购人因上游厂商停产，申请更换投标设备型号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92、政府向社会公众提供的公共服务项目，的说法是：（</w:t>
      </w:r>
      <w:r>
        <w:rPr>
          <w:rFonts w:hint="eastAsia" w:ascii="仿宋_GB2312" w:hAnsi="仿宋_GB2312" w:eastAsia="仿宋_GB2312" w:cs="仿宋_GB2312"/>
          <w:color w:val="FF0000"/>
          <w:sz w:val="32"/>
          <w:szCs w:val="32"/>
          <w:lang w:val="en-US" w:eastAsia="zh-CN"/>
        </w:rPr>
        <w:t>BDE</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A、应当采用公开招标方式采购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B、应当就确定采购需求征求社会公众的意见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C、评审中应当邀请服务对象参与并出具意见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D、验收时应当邀请服务对象参与并出具意见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E、验收结果应当向社会公告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93、评审结果汇总完成后，出现下述情形的，评审委员会应当现场修改评审结果，并在评审报告中明确记载：（</w:t>
      </w:r>
      <w:r>
        <w:rPr>
          <w:rFonts w:hint="eastAsia" w:ascii="仿宋_GB2312" w:hAnsi="仿宋_GB2312" w:eastAsia="仿宋_GB2312" w:cs="仿宋_GB2312"/>
          <w:color w:val="FF0000"/>
          <w:sz w:val="32"/>
          <w:szCs w:val="32"/>
          <w:lang w:val="en-US" w:eastAsia="zh-CN"/>
        </w:rPr>
        <w:t>ABCE</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A、资格性检查认定错误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B、分值汇总计算错误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C、分项评分超出评分标准范围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D、主观分评分不一致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E、经评审委员会一致认定评分畸高、畸低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94、政府采购评审过程中，对采购人和采购代理机构的要求包括：（</w:t>
      </w:r>
      <w:r>
        <w:rPr>
          <w:rFonts w:hint="eastAsia" w:ascii="仿宋_GB2312" w:hAnsi="仿宋_GB2312" w:eastAsia="仿宋_GB2312" w:cs="仿宋_GB2312"/>
          <w:color w:val="FF0000"/>
          <w:sz w:val="32"/>
          <w:szCs w:val="32"/>
          <w:lang w:val="en-US" w:eastAsia="zh-CN"/>
        </w:rPr>
        <w:t>ABCD</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A、维护评审现场纪律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B、不得向评标委员会、竞争性谈判小组或者询价小组的评审专家作倾向性、误导性的解释或者说明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C、可以介绍政府采购相关政策法规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D、可以根据评审委员会的要求解释采购文件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E、应当及时修改评审中出现的畸高、畸低重大差异评分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95、建设工程评标中主任评委角色下详细评审包含哪几项？（</w:t>
      </w:r>
      <w:r>
        <w:rPr>
          <w:rFonts w:hint="eastAsia" w:ascii="仿宋_GB2312" w:hAnsi="仿宋_GB2312" w:eastAsia="仿宋_GB2312" w:cs="仿宋_GB2312"/>
          <w:color w:val="FF0000"/>
          <w:sz w:val="32"/>
          <w:szCs w:val="32"/>
          <w:lang w:val="en-US" w:eastAsia="zh-CN"/>
        </w:rPr>
        <w:t>ABCD</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A.综合标评审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B.商务标评审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C.技术标评审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D.汇总详细评审结果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96、 询价采购中的做法包括：（</w:t>
      </w:r>
      <w:r>
        <w:rPr>
          <w:rFonts w:hint="eastAsia" w:ascii="仿宋_GB2312" w:hAnsi="仿宋_GB2312" w:eastAsia="仿宋_GB2312" w:cs="仿宋_GB2312"/>
          <w:color w:val="FF0000"/>
          <w:sz w:val="32"/>
          <w:szCs w:val="32"/>
          <w:lang w:val="en-US" w:eastAsia="zh-CN"/>
        </w:rPr>
        <w:t>ACD</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A、提交响应文件截止之日前，采购人、采购代理机构或者询价小组可以对已发出的询价通知书进行必要的澄清或者修改，澄清或者修改的内容作为询价通知书的组成部分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B、截止时间到达时送交响应文件供应商不足三家的，询价小组可以接受截止时间后送达的响应文件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C、供应商在响应文件中只能一次报出不得更改的价格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D、在询价过程中，询价小组不得改变询价通知书所确定的政府采购合同条款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E、询价小组可以在询价通知书中规定，采用综合评分法确定供应商是否“质量和服务相等”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97、关于评标方法，以下说法的是：（</w:t>
      </w:r>
      <w:r>
        <w:rPr>
          <w:rFonts w:hint="eastAsia" w:ascii="仿宋_GB2312" w:hAnsi="仿宋_GB2312" w:eastAsia="仿宋_GB2312" w:cs="仿宋_GB2312"/>
          <w:color w:val="FF0000"/>
          <w:sz w:val="32"/>
          <w:szCs w:val="32"/>
          <w:lang w:val="en-US" w:eastAsia="zh-CN"/>
        </w:rPr>
        <w:t xml:space="preserve"> BC</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A、政府采购招标评标方法分为最低评标价法、综合评分法和性价比法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B、采用最低评标价法评标，评标程序更简单，经过资格性审查和符合性审查后，评标只需要对合格投标人的投标报价进行从低到高的排序，将投标报价最低的供应商确定为中标候选人即可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采用综合评分法评标时，要将采购需求中除实质性条款外的其它因素用折算后的分值体现。评标因素一般包括价格、商务、技术和服务四部分内容，货物、服务和工程三类项目，由于招标特点不同，有各不相同的评标因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D、性价比法最大的优点是能排除供应商报价之间的横向干扰，此外它还能直观反映采购人对价格的关注程度，实现投标人之间直观的横向比较，计算与其它方法相比也较为简单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98、货物和服务招标工作中，下面关于评标委员会表述中，的有：（ </w:t>
      </w:r>
      <w:r>
        <w:rPr>
          <w:rFonts w:hint="eastAsia" w:ascii="仿宋_GB2312" w:hAnsi="仿宋_GB2312" w:eastAsia="仿宋_GB2312" w:cs="仿宋_GB2312"/>
          <w:color w:val="FF0000"/>
          <w:sz w:val="32"/>
          <w:szCs w:val="32"/>
          <w:lang w:val="en-US" w:eastAsia="zh-CN"/>
        </w:rPr>
        <w:t>ACD</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A、评标委员会成员应当按照客观、公正、审慎的原则评标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B、评标委员会可以根据招标文件规定的评标方法和标准，制定评标细则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C、招标文件内容违反国家有关强制性规定的，评标委员会应当停止评标并向招标采购单位说明情况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D、评标委员会成员对评标报告有异议的，应当在评标报告上签署不同意见，并说明理由，否则视为同意评标报告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E、为避免出现对评标报告的异议，评标中评标委员会成员对评标意见应当尽量协商一致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99、非招标采购方式采购活动中错误的做法是：（</w:t>
      </w:r>
      <w:r>
        <w:rPr>
          <w:rFonts w:hint="eastAsia" w:ascii="仿宋_GB2312" w:hAnsi="仿宋_GB2312" w:eastAsia="仿宋_GB2312" w:cs="仿宋_GB2312"/>
          <w:color w:val="FF0000"/>
          <w:sz w:val="32"/>
          <w:szCs w:val="32"/>
          <w:lang w:val="en-US" w:eastAsia="zh-CN"/>
        </w:rPr>
        <w:t>ABC</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A、技术复杂、专业性强的询价采购项目，通过随机方式难以确定合适的评审专家的，经主管预算单位同意，可以自行选定评审专家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B、技术复杂、专业性强的竞争性谈判项目，通过随机方式难以确定合适的评审专家的，经主管预算单位和本级财政部门同意，可以自行选定评审专家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C、单一来源方式采购中，采购人、采购代理机构应当从政府采购评审专家库中随机抽取专业人员，与供应商商定合理的成交价格并保证采购项目质量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D、技术复杂、专业性强的竞争性磋商项目，评审专家中应当包含1名法律专家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E、达到公开招标数额标准的政府采购工程，采用竞争性谈判方式采购时，谈判小组应当由5人以上单数组成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100、招标项目公开预算金额错误的做法是：（</w:t>
      </w:r>
      <w:r>
        <w:rPr>
          <w:rFonts w:hint="eastAsia" w:ascii="仿宋_GB2312" w:hAnsi="仿宋_GB2312" w:eastAsia="仿宋_GB2312" w:cs="仿宋_GB2312"/>
          <w:color w:val="FF0000"/>
          <w:sz w:val="32"/>
          <w:szCs w:val="32"/>
          <w:lang w:val="en-US" w:eastAsia="zh-CN"/>
        </w:rPr>
        <w:t>CDE</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A、招标公告中公开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B、招标文件中公开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C、开标前5天公开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D、开标仪式中宣布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E、评标中宣布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101、货物和服务招标采用综合评分法表述错误的是：（</w:t>
      </w:r>
      <w:r>
        <w:rPr>
          <w:rFonts w:hint="eastAsia" w:ascii="仿宋_GB2312" w:hAnsi="仿宋_GB2312" w:eastAsia="仿宋_GB2312" w:cs="仿宋_GB2312"/>
          <w:color w:val="FF0000"/>
          <w:sz w:val="32"/>
          <w:szCs w:val="32"/>
          <w:lang w:val="en-US" w:eastAsia="zh-CN"/>
        </w:rPr>
        <w:t>ABD</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A、为避免恶意低价竞争，应当将平均报价作为标准价，获得最高价格得分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B、采用综合评分法的，为排除干扰，可以在招标文件中规定，汇总评分时去掉最高最低分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C、评审标准中的分值设置应当与评审因素的量化指标相对应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D、投标人的资格条件优于招标文件规定的，可以作为加分因素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102、（A ）对采购人和中标、成交供应商均具有法律效力。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A、中标、成交通知书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B、中标、成交公告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C、评标报告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D、招标文件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103、 货物和服务招标文件应当包括：(</w:t>
      </w:r>
      <w:r>
        <w:rPr>
          <w:rFonts w:hint="eastAsia" w:ascii="仿宋_GB2312" w:hAnsi="仿宋_GB2312" w:eastAsia="仿宋_GB2312" w:cs="仿宋_GB2312"/>
          <w:color w:val="FF0000"/>
          <w:sz w:val="32"/>
          <w:szCs w:val="32"/>
          <w:lang w:val="en-US" w:eastAsia="zh-CN"/>
        </w:rPr>
        <w:t>ABC</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A、采购需求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B、投标人的资格条件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C、评标方法和标准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D、评标委员会的组成和产生方式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104、以下关于采购代理机构权限的说法哪些是的：（</w:t>
      </w:r>
      <w:r>
        <w:rPr>
          <w:rFonts w:hint="eastAsia" w:ascii="仿宋_GB2312" w:hAnsi="仿宋_GB2312" w:eastAsia="仿宋_GB2312" w:cs="仿宋_GB2312"/>
          <w:color w:val="FF0000"/>
          <w:sz w:val="32"/>
          <w:szCs w:val="32"/>
          <w:lang w:val="en-US" w:eastAsia="zh-CN"/>
        </w:rPr>
        <w:t>AE</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A、不得超越委托协议权限实施采购活动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B、超越委托协议权限实施的代理采购活动属于无效代理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C、可以与采购人订立口头代理协议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D、可以与采购人约定如中标产品为一线品牌,则采购人支付100%的代理费，中标产品不是一线品牌的，采购人支付50%的代理费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E、超越委托协议权限实施的代理采购活动获得采购人追认的，采购行为有效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105、以下关于采购人委托采购代理机构的说法，哪些是错误的：（ </w:t>
      </w:r>
      <w:r>
        <w:rPr>
          <w:rFonts w:hint="eastAsia" w:ascii="仿宋_GB2312" w:hAnsi="仿宋_GB2312" w:eastAsia="仿宋_GB2312" w:cs="仿宋_GB2312"/>
          <w:color w:val="FF0000"/>
          <w:sz w:val="32"/>
          <w:szCs w:val="32"/>
          <w:lang w:val="en-US" w:eastAsia="zh-CN"/>
        </w:rPr>
        <w:t>ABC</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A、集中采购目录范围内的采购项目，采购人可以自行确定采购代理机构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B、集中采购目录范围内的采购项目，采购人也可选择自行组织采购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C、政府采购项目必须委托采购代理机构实施采购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D、集中采购目录外的采购项目可以委托集中采购机构实施采购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106、以下哪些情况属于采购代理机构应当禁止的行为：（</w:t>
      </w:r>
      <w:r>
        <w:rPr>
          <w:rFonts w:hint="eastAsia" w:ascii="仿宋_GB2312" w:hAnsi="仿宋_GB2312" w:eastAsia="仿宋_GB2312" w:cs="仿宋_GB2312"/>
          <w:color w:val="FF0000"/>
          <w:sz w:val="32"/>
          <w:szCs w:val="32"/>
          <w:lang w:val="en-US" w:eastAsia="zh-CN"/>
        </w:rPr>
        <w:t>ABCD</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A、承揽业务时向采购人承诺确保特定供应商中标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B、集中采购机构将部分项目通过竞价交由社会代理机构代理采购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C、社会代理机构向中标供应商收取招标文件约定外的佣金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D、社会代理机构向采购人账外返还佣金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107、在什么情况下联合体投标及联合体各方投标均无效：（</w:t>
      </w:r>
      <w:r>
        <w:rPr>
          <w:rFonts w:hint="eastAsia" w:ascii="仿宋_GB2312" w:hAnsi="仿宋_GB2312" w:eastAsia="仿宋_GB2312" w:cs="仿宋_GB2312"/>
          <w:color w:val="FF0000"/>
          <w:sz w:val="32"/>
          <w:szCs w:val="32"/>
          <w:lang w:val="en-US" w:eastAsia="zh-CN"/>
        </w:rPr>
        <w:t>CDE</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A、采购公告载明允许以联合体形式投标,供应商组成联合体形式投标的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B、采购公告未载明是否允许联合体形式投标,供应商组成联合体形式投标的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C、联合体及联合体中各方以自己的名义参与的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D、联合体中各方又加入到其他联合体，在同一合同项下投标的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E、采购公告载明不接受以联合体形式投标,供应商组成联合体形式投标的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108、以下哪些属于单一来源采购方式的法定情形：（</w:t>
      </w:r>
      <w:r>
        <w:rPr>
          <w:rFonts w:hint="eastAsia" w:ascii="仿宋_GB2312" w:hAnsi="仿宋_GB2312" w:eastAsia="仿宋_GB2312" w:cs="仿宋_GB2312"/>
          <w:color w:val="FF0000"/>
          <w:sz w:val="32"/>
          <w:szCs w:val="32"/>
          <w:lang w:val="en-US" w:eastAsia="zh-CN"/>
        </w:rPr>
        <w:t>AC</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A、只能从唯一供应商处采购的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B、通过单一来源采购公示，没有不同意见反馈的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C、发生了不可预见的紧急情况不能从其他供应商处采购的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D、必须保证原有采购项目一致性或者服务配套的要求，需要继续从原有供应商处添购的 </w:t>
      </w:r>
    </w:p>
    <w:p>
      <w:pPr>
        <w:rPr>
          <w:rFonts w:hint="eastAsia" w:ascii="仿宋_GB2312" w:hAnsi="仿宋_GB2312" w:eastAsia="仿宋_GB2312" w:cs="仿宋_GB2312"/>
          <w:sz w:val="32"/>
          <w:szCs w:val="32"/>
        </w:rPr>
      </w:pPr>
      <w:r>
        <w:rPr>
          <w:rFonts w:hint="eastAsia"/>
          <w:sz w:val="22"/>
          <w:lang w:val="en-US" w:eastAsia="zh-CN"/>
        </w:rPr>
        <w:t xml:space="preserve">   </w:t>
      </w:r>
      <w:r>
        <w:rPr>
          <w:rFonts w:hint="eastAsia" w:ascii="仿宋_GB2312" w:hAnsi="仿宋_GB2312" w:eastAsia="仿宋_GB2312" w:cs="仿宋_GB2312"/>
          <w:sz w:val="32"/>
          <w:szCs w:val="32"/>
          <w:lang w:val="en-US" w:eastAsia="zh-CN"/>
        </w:rPr>
        <w:t xml:space="preserve">  109、</w:t>
      </w:r>
      <w:r>
        <w:rPr>
          <w:rFonts w:hint="eastAsia" w:ascii="仿宋_GB2312" w:hAnsi="仿宋_GB2312" w:eastAsia="仿宋_GB2312" w:cs="仿宋_GB2312"/>
          <w:sz w:val="32"/>
          <w:szCs w:val="32"/>
        </w:rPr>
        <w:t>投标资格审查中判断申请人的现有资产规模的主要财务因素有（</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color w:val="FF0000"/>
          <w:sz w:val="32"/>
          <w:szCs w:val="32"/>
          <w:lang w:val="en-US" w:eastAsia="zh-CN"/>
        </w:rPr>
        <w:t>BD</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主营业务收入</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净资产</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所有者权益</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D</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现金流量</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E</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银行贷款额</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110、</w:t>
      </w:r>
      <w:r>
        <w:rPr>
          <w:rFonts w:hint="eastAsia" w:ascii="仿宋_GB2312" w:hAnsi="仿宋_GB2312" w:eastAsia="仿宋_GB2312" w:cs="仿宋_GB2312"/>
          <w:sz w:val="32"/>
          <w:szCs w:val="32"/>
        </w:rPr>
        <w:t>特许经营项目融资招标的详细评审重点是(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color w:val="FF0000"/>
          <w:sz w:val="32"/>
          <w:szCs w:val="32"/>
          <w:lang w:val="en-US" w:eastAsia="zh-CN"/>
        </w:rPr>
        <w:t>CDE</w:t>
      </w: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评估投标人的投标报价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经济价格方案</w:t>
      </w:r>
    </w:p>
    <w:p>
      <w:pPr>
        <w:keepNext w:val="0"/>
        <w:keepLines w:val="0"/>
        <w:pageBreakBefore w:val="0"/>
        <w:widowControl w:val="0"/>
        <w:kinsoku/>
        <w:wordWrap/>
        <w:overflowPunct/>
        <w:topLinePunct w:val="0"/>
        <w:autoSpaceDE/>
        <w:autoSpaceDN/>
        <w:bidi w:val="0"/>
        <w:adjustRightInd/>
        <w:snapToGrid/>
        <w:ind w:left="283" w:leftChars="135"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技术和管理方案</w:t>
      </w:r>
    </w:p>
    <w:p>
      <w:pPr>
        <w:keepNext w:val="0"/>
        <w:keepLines w:val="0"/>
        <w:pageBreakBefore w:val="0"/>
        <w:widowControl w:val="0"/>
        <w:kinsoku/>
        <w:wordWrap/>
        <w:overflowPunct/>
        <w:topLinePunct w:val="0"/>
        <w:autoSpaceDE/>
        <w:autoSpaceDN/>
        <w:bidi w:val="0"/>
        <w:adjustRightInd/>
        <w:snapToGrid/>
        <w:ind w:left="283" w:leftChars="135"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D</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融资方案</w:t>
      </w:r>
    </w:p>
    <w:p>
      <w:pPr>
        <w:keepNext w:val="0"/>
        <w:keepLines w:val="0"/>
        <w:pageBreakBefore w:val="0"/>
        <w:widowControl w:val="0"/>
        <w:kinsoku/>
        <w:wordWrap/>
        <w:overflowPunct/>
        <w:topLinePunct w:val="0"/>
        <w:autoSpaceDE/>
        <w:autoSpaceDN/>
        <w:bidi w:val="0"/>
        <w:adjustRightInd/>
        <w:snapToGrid/>
        <w:ind w:left="283" w:leftChars="135"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E</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项目协议响应方案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资格审查应遵循以下哪几项原则(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color w:val="FF0000"/>
          <w:sz w:val="32"/>
          <w:szCs w:val="32"/>
          <w:lang w:val="en-US" w:eastAsia="zh-CN"/>
        </w:rPr>
        <w:t>BCD</w:t>
      </w: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color w:val="auto"/>
          <w:sz w:val="32"/>
          <w:szCs w:val="32"/>
        </w:rPr>
        <w:t>A</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公开原则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B</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公正原则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C</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公平原则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D</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诚实守信原则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E</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保密原则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资格预审中应审查申请人下列哪几项情况(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color w:val="FF0000"/>
          <w:sz w:val="32"/>
          <w:szCs w:val="32"/>
          <w:lang w:val="en-US" w:eastAsia="zh-CN"/>
        </w:rPr>
        <w:t>CD</w:t>
      </w: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ind w:left="-141" w:leftChars="-67"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color w:val="auto"/>
          <w:sz w:val="32"/>
          <w:szCs w:val="32"/>
        </w:rPr>
        <w:t>　A</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专业资质</w:t>
      </w:r>
    </w:p>
    <w:p>
      <w:pPr>
        <w:keepNext w:val="0"/>
        <w:keepLines w:val="0"/>
        <w:pageBreakBefore w:val="0"/>
        <w:widowControl w:val="0"/>
        <w:kinsoku/>
        <w:wordWrap/>
        <w:overflowPunct/>
        <w:topLinePunct w:val="0"/>
        <w:autoSpaceDE/>
        <w:autoSpaceDN/>
        <w:bidi w:val="0"/>
        <w:adjustRightInd/>
        <w:snapToGrid/>
        <w:ind w:left="-141" w:leftChars="-67"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B</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身体状况</w:t>
      </w:r>
    </w:p>
    <w:p>
      <w:pPr>
        <w:keepNext w:val="0"/>
        <w:keepLines w:val="0"/>
        <w:pageBreakBefore w:val="0"/>
        <w:widowControl w:val="0"/>
        <w:kinsoku/>
        <w:wordWrap/>
        <w:overflowPunct/>
        <w:topLinePunct w:val="0"/>
        <w:autoSpaceDE/>
        <w:autoSpaceDN/>
        <w:bidi w:val="0"/>
        <w:adjustRightInd/>
        <w:snapToGrid/>
        <w:ind w:left="-141" w:leftChars="-67"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C</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类似业绩</w:t>
      </w:r>
    </w:p>
    <w:p>
      <w:pPr>
        <w:keepNext w:val="0"/>
        <w:keepLines w:val="0"/>
        <w:pageBreakBefore w:val="0"/>
        <w:widowControl w:val="0"/>
        <w:kinsoku/>
        <w:wordWrap/>
        <w:overflowPunct/>
        <w:topLinePunct w:val="0"/>
        <w:autoSpaceDE/>
        <w:autoSpaceDN/>
        <w:bidi w:val="0"/>
        <w:adjustRightInd/>
        <w:snapToGrid/>
        <w:ind w:left="-141" w:leftChars="-67"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D</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履约信誉</w:t>
      </w:r>
    </w:p>
    <w:p>
      <w:pPr>
        <w:keepNext w:val="0"/>
        <w:keepLines w:val="0"/>
        <w:pageBreakBefore w:val="0"/>
        <w:widowControl w:val="0"/>
        <w:kinsoku/>
        <w:wordWrap/>
        <w:overflowPunct/>
        <w:topLinePunct w:val="0"/>
        <w:autoSpaceDE/>
        <w:autoSpaceDN/>
        <w:bidi w:val="0"/>
        <w:adjustRightInd/>
        <w:snapToGrid/>
        <w:ind w:left="283" w:leftChars="135"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E</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家庭成员信息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大型复杂工程建设项目招标一般采用资格预审，较少采用资格后审，主要是因为(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color w:val="FF0000"/>
          <w:sz w:val="32"/>
          <w:szCs w:val="32"/>
          <w:lang w:val="en-US" w:eastAsia="zh-CN"/>
        </w:rPr>
        <w:t>E</w:t>
      </w: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从源头保证投标人的履约能力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工程施工风险控制难度小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工程具有唯一性，项目资源一次性配置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D</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工程具有固定和不可逆转性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E</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可以相对减少投标人数量，降低投标社会成本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114、</w:t>
      </w:r>
      <w:r>
        <w:rPr>
          <w:rFonts w:hint="eastAsia" w:ascii="仿宋_GB2312" w:hAnsi="仿宋_GB2312" w:eastAsia="仿宋_GB2312" w:cs="仿宋_GB2312"/>
          <w:sz w:val="32"/>
          <w:szCs w:val="32"/>
        </w:rPr>
        <w:t>详细评审页面中左下角可以切换查看的文件有哪几项？ （</w:t>
      </w:r>
      <w:r>
        <w:rPr>
          <w:rFonts w:hint="eastAsia" w:ascii="仿宋_GB2312" w:hAnsi="仿宋_GB2312" w:eastAsia="仿宋_GB2312" w:cs="仿宋_GB2312"/>
          <w:color w:val="FF0000"/>
          <w:sz w:val="32"/>
          <w:szCs w:val="32"/>
        </w:rPr>
        <w:t>ABCD</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评标书签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招标文件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投标文件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澄清文件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115、评委签章中的集体签章要签哪几项？（</w:t>
      </w:r>
      <w:r>
        <w:rPr>
          <w:rFonts w:hint="eastAsia" w:ascii="仿宋_GB2312" w:hAnsi="仿宋_GB2312" w:eastAsia="仿宋_GB2312" w:cs="仿宋_GB2312"/>
          <w:color w:val="FF0000"/>
          <w:sz w:val="32"/>
          <w:szCs w:val="32"/>
          <w:lang w:val="en-US" w:eastAsia="zh-CN"/>
        </w:rPr>
        <w:t>ABCDEFG</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A、初步评审汇总表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B、废标一览表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C、商务标评审汇总表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D、技术标评分汇总表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E、综合标评分汇总表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F、评标结果汇总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G、评标报告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116、谁需要进行评委签章？（</w:t>
      </w:r>
      <w:r>
        <w:rPr>
          <w:rFonts w:hint="eastAsia" w:ascii="仿宋_GB2312" w:hAnsi="仿宋_GB2312" w:eastAsia="仿宋_GB2312" w:cs="仿宋_GB2312"/>
          <w:color w:val="FF0000"/>
          <w:sz w:val="32"/>
          <w:szCs w:val="32"/>
          <w:lang w:val="en-US" w:eastAsia="zh-CN"/>
        </w:rPr>
        <w:t>ABC</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A、主任评委  B、经济专家  C、技术专家   D、代理机构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117、远程异地评标业务流程有哪些？（ABC）</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A、组建评委会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B、专家异地签到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C、在线评标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D、接受邀请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118、远程异地评标相对普通评标优势有哪些？（</w:t>
      </w:r>
      <w:r>
        <w:rPr>
          <w:rFonts w:hint="eastAsia" w:ascii="仿宋_GB2312" w:hAnsi="仿宋_GB2312" w:eastAsia="仿宋_GB2312" w:cs="仿宋_GB2312"/>
          <w:color w:val="FF0000"/>
          <w:sz w:val="32"/>
          <w:szCs w:val="32"/>
          <w:lang w:val="en-US" w:eastAsia="zh-CN"/>
        </w:rPr>
        <w:t>ABCD</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A、不再受区域影响，根据需要选择合适的评标专家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B、可以最大程度保证评标专家的数量和质量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C、可以更好的为招标人提供评标服务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D、提升评标专家资源利用率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119、远程异地评标开始进行评标工作时需要做哪些准备工作（</w:t>
      </w:r>
      <w:r>
        <w:rPr>
          <w:rFonts w:hint="eastAsia" w:ascii="仿宋_GB2312" w:hAnsi="仿宋_GB2312" w:eastAsia="仿宋_GB2312" w:cs="仿宋_GB2312"/>
          <w:color w:val="FF0000"/>
          <w:sz w:val="32"/>
          <w:szCs w:val="32"/>
          <w:lang w:val="en-US" w:eastAsia="zh-CN"/>
        </w:rPr>
        <w:t>ABCD</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A、确认网络畅通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B、确认视频通讯正常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C、确定音频通讯正常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D、确认大家是否准备好进行评标工作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120、废标结果查看可以查看哪些信息？（</w:t>
      </w:r>
      <w:r>
        <w:rPr>
          <w:rFonts w:hint="eastAsia" w:ascii="仿宋_GB2312" w:hAnsi="仿宋_GB2312" w:eastAsia="仿宋_GB2312" w:cs="仿宋_GB2312"/>
          <w:color w:val="FF0000"/>
          <w:sz w:val="32"/>
          <w:szCs w:val="32"/>
          <w:lang w:val="en-US" w:eastAsia="zh-CN"/>
        </w:rPr>
        <w:t>ABCD</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A、投标单位名称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B、废标节点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C、废标原因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D、确认废标时间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121、哪些审查结果确认后会生成废标记录？（</w:t>
      </w:r>
      <w:r>
        <w:rPr>
          <w:rFonts w:hint="eastAsia" w:ascii="仿宋_GB2312" w:hAnsi="仿宋_GB2312" w:eastAsia="仿宋_GB2312" w:cs="仿宋_GB2312"/>
          <w:color w:val="FF0000"/>
          <w:sz w:val="32"/>
          <w:szCs w:val="32"/>
          <w:lang w:val="en-US" w:eastAsia="zh-CN"/>
        </w:rPr>
        <w:t>ABCDE</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A、雷同性检查结果确认后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B、初步审查汇总结果确认后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C、详细审查汇总结果确认后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D、拦标价检查结果确认后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E、清标检查结果确认后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122、雷同性检查不通过的原因有哪些？（</w:t>
      </w:r>
      <w:r>
        <w:rPr>
          <w:rFonts w:hint="eastAsia" w:ascii="仿宋_GB2312" w:hAnsi="仿宋_GB2312" w:eastAsia="仿宋_GB2312" w:cs="仿宋_GB2312"/>
          <w:color w:val="FF0000"/>
          <w:sz w:val="32"/>
          <w:szCs w:val="32"/>
          <w:lang w:val="en-US" w:eastAsia="zh-CN"/>
        </w:rPr>
        <w:t>ABCD</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A、资格申请文件制作机器特征码相同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B、清单制作机器特征码相同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C、清单计价软件锁编号相同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D、投标文件中的清单文件出自同一台电脑、同一计价软件锁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123、资格审查电子审查业务流程图中，将电子审查业务流程划分为哪两大块？（</w:t>
      </w:r>
      <w:r>
        <w:rPr>
          <w:rFonts w:hint="eastAsia" w:ascii="仿宋_GB2312" w:hAnsi="仿宋_GB2312" w:eastAsia="仿宋_GB2312" w:cs="仿宋_GB2312"/>
          <w:color w:val="FF0000"/>
          <w:sz w:val="32"/>
          <w:szCs w:val="32"/>
          <w:lang w:val="en-US" w:eastAsia="zh-CN"/>
        </w:rPr>
        <w:t>BC</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A、雷同性检查   B、初步审查   C、详细审查   D、综合审查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124、货物服务项目主任评委评审结果包含哪几个部分？（</w:t>
      </w:r>
      <w:r>
        <w:rPr>
          <w:rFonts w:hint="eastAsia" w:ascii="仿宋_GB2312" w:hAnsi="仿宋_GB2312" w:eastAsia="仿宋_GB2312" w:cs="仿宋_GB2312"/>
          <w:color w:val="FF0000"/>
          <w:sz w:val="32"/>
          <w:szCs w:val="32"/>
          <w:lang w:val="en-US" w:eastAsia="zh-CN"/>
        </w:rPr>
        <w:t>ABCD</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A、最终排名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B、评标报告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C、评委签章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D、结束评标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125、货物服务项目经济专家详细评审包含哪几个部分？（</w:t>
      </w:r>
      <w:r>
        <w:rPr>
          <w:rFonts w:hint="eastAsia" w:ascii="仿宋_GB2312" w:hAnsi="仿宋_GB2312" w:eastAsia="仿宋_GB2312" w:cs="仿宋_GB2312"/>
          <w:color w:val="FF0000"/>
          <w:sz w:val="32"/>
          <w:szCs w:val="32"/>
          <w:lang w:val="en-US" w:eastAsia="zh-CN"/>
        </w:rPr>
        <w:t>ABCD</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A、技术标评审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B、综合标评审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C、评标基准价计算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D、商务标评审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126、货物服务项目主任评委详细评审包含哪几个部分？（</w:t>
      </w:r>
      <w:r>
        <w:rPr>
          <w:rFonts w:hint="eastAsia" w:ascii="仿宋_GB2312" w:hAnsi="仿宋_GB2312" w:eastAsia="仿宋_GB2312" w:cs="仿宋_GB2312"/>
          <w:color w:val="FF0000"/>
          <w:sz w:val="32"/>
          <w:szCs w:val="32"/>
          <w:lang w:val="en-US" w:eastAsia="zh-CN"/>
        </w:rPr>
        <w:t>ABCD</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A、技术评审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B、综合评审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C、商务评审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D、汇总详细评审结果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127、建设工程项目评标中的废标结果查看包含哪几项废标节点？（</w:t>
      </w:r>
      <w:r>
        <w:rPr>
          <w:rFonts w:hint="eastAsia" w:ascii="仿宋_GB2312" w:hAnsi="仿宋_GB2312" w:eastAsia="仿宋_GB2312" w:cs="仿宋_GB2312"/>
          <w:color w:val="FF0000"/>
          <w:sz w:val="32"/>
          <w:szCs w:val="32"/>
          <w:lang w:val="en-US" w:eastAsia="zh-CN"/>
        </w:rPr>
        <w:t>ABCD</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A、雷同性检查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B、清标检查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C、拦标检查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D、初步评审</w:t>
      </w:r>
    </w:p>
    <w:p>
      <w:pPr>
        <w:widowControl w:val="0"/>
        <w:numPr>
          <w:ilvl w:val="0"/>
          <w:numId w:val="0"/>
        </w:numPr>
        <w:ind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128、项目进场时需要提交以下哪些材料（</w:t>
      </w:r>
      <w:r>
        <w:rPr>
          <w:rFonts w:hint="eastAsia" w:ascii="仿宋_GB2312" w:hAnsi="仿宋_GB2312" w:eastAsia="仿宋_GB2312" w:cs="仿宋_GB2312"/>
          <w:color w:val="FF0000"/>
          <w:sz w:val="32"/>
          <w:szCs w:val="32"/>
          <w:lang w:val="en-US" w:eastAsia="zh-CN"/>
        </w:rPr>
        <w:t>ABCD</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19"/>
        </w:numPr>
        <w:kinsoku/>
        <w:wordWrap/>
        <w:overflowPunct/>
        <w:topLinePunct w:val="0"/>
        <w:autoSpaceDE/>
        <w:autoSpaceDN/>
        <w:bidi w:val="0"/>
        <w:adjustRightInd/>
        <w:snapToGrid/>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评审意见书</w:t>
      </w:r>
    </w:p>
    <w:p>
      <w:pPr>
        <w:keepNext w:val="0"/>
        <w:keepLines w:val="0"/>
        <w:pageBreakBefore w:val="0"/>
        <w:widowControl w:val="0"/>
        <w:numPr>
          <w:ilvl w:val="0"/>
          <w:numId w:val="19"/>
        </w:numPr>
        <w:kinsoku/>
        <w:wordWrap/>
        <w:overflowPunct/>
        <w:topLinePunct w:val="0"/>
        <w:autoSpaceDE/>
        <w:autoSpaceDN/>
        <w:bidi w:val="0"/>
        <w:adjustRightInd/>
        <w:snapToGrid/>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代理合同</w:t>
      </w:r>
    </w:p>
    <w:p>
      <w:pPr>
        <w:keepNext w:val="0"/>
        <w:keepLines w:val="0"/>
        <w:pageBreakBefore w:val="0"/>
        <w:widowControl w:val="0"/>
        <w:numPr>
          <w:ilvl w:val="0"/>
          <w:numId w:val="19"/>
        </w:numPr>
        <w:kinsoku/>
        <w:wordWrap/>
        <w:overflowPunct/>
        <w:topLinePunct w:val="0"/>
        <w:autoSpaceDE/>
        <w:autoSpaceDN/>
        <w:bidi w:val="0"/>
        <w:adjustRightInd/>
        <w:snapToGrid/>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进场交易申请表</w:t>
      </w:r>
    </w:p>
    <w:p>
      <w:pPr>
        <w:keepNext w:val="0"/>
        <w:keepLines w:val="0"/>
        <w:pageBreakBefore w:val="0"/>
        <w:widowControl w:val="0"/>
        <w:numPr>
          <w:ilvl w:val="0"/>
          <w:numId w:val="19"/>
        </w:numPr>
        <w:kinsoku/>
        <w:wordWrap/>
        <w:overflowPunct/>
        <w:topLinePunct w:val="0"/>
        <w:autoSpaceDE/>
        <w:autoSpaceDN/>
        <w:bidi w:val="0"/>
        <w:adjustRightInd/>
        <w:snapToGrid/>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信用查询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129、系统设置有什么要求？（</w:t>
      </w:r>
      <w:r>
        <w:rPr>
          <w:rFonts w:hint="eastAsia" w:ascii="仿宋_GB2312" w:hAnsi="仿宋_GB2312" w:eastAsia="仿宋_GB2312" w:cs="仿宋_GB2312"/>
          <w:color w:val="FF0000"/>
          <w:sz w:val="32"/>
          <w:szCs w:val="32"/>
          <w:lang w:val="en-US" w:eastAsia="zh-CN"/>
        </w:rPr>
        <w:t>ABCD</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 、操作系统Win7 版本及以上</w:t>
      </w:r>
    </w:p>
    <w:p>
      <w:pPr>
        <w:keepNext w:val="0"/>
        <w:keepLines w:val="0"/>
        <w:pageBreakBefore w:val="0"/>
        <w:widowControl w:val="0"/>
        <w:numPr>
          <w:ilvl w:val="0"/>
          <w:numId w:val="2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浏览器IE 11及以上版本 、360浏览器需兼容模式 </w:t>
      </w:r>
    </w:p>
    <w:p>
      <w:pPr>
        <w:keepNext w:val="0"/>
        <w:keepLines w:val="0"/>
        <w:pageBreakBefore w:val="0"/>
        <w:widowControl w:val="0"/>
        <w:numPr>
          <w:ilvl w:val="0"/>
          <w:numId w:val="2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“Internet 选项”需按照操作手册设置 </w:t>
      </w:r>
    </w:p>
    <w:p>
      <w:pPr>
        <w:keepNext w:val="0"/>
        <w:keepLines w:val="0"/>
        <w:pageBreakBefore w:val="0"/>
        <w:widowControl w:val="0"/>
        <w:numPr>
          <w:ilvl w:val="0"/>
          <w:numId w:val="2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需安装完整版office</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130、代价机构的系统操作手册及注意事项在哪里找？（</w:t>
      </w:r>
      <w:r>
        <w:rPr>
          <w:rFonts w:hint="eastAsia" w:ascii="仿宋_GB2312" w:hAnsi="仿宋_GB2312" w:eastAsia="仿宋_GB2312" w:cs="仿宋_GB2312"/>
          <w:color w:val="FF0000"/>
          <w:sz w:val="32"/>
          <w:szCs w:val="32"/>
          <w:lang w:val="en-US" w:eastAsia="zh-CN"/>
        </w:rPr>
        <w:t>AB</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 网站首页服务指南栏目下 B登录业务系统后组件下载中 C 找不到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131、全流程管理分为哪几个过程（</w:t>
      </w:r>
      <w:r>
        <w:rPr>
          <w:rFonts w:hint="eastAsia" w:ascii="仿宋_GB2312" w:hAnsi="仿宋_GB2312" w:eastAsia="仿宋_GB2312" w:cs="仿宋_GB2312"/>
          <w:color w:val="FF0000"/>
          <w:sz w:val="32"/>
          <w:szCs w:val="32"/>
          <w:lang w:val="en-US" w:eastAsia="zh-CN"/>
        </w:rPr>
        <w:t>ABCD</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A、受理 B、组织 C、评审 D、见证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132、《评标委员会和评标方法暂行规定》中规定的废标包括(  </w:t>
      </w:r>
      <w:r>
        <w:rPr>
          <w:rFonts w:hint="eastAsia" w:ascii="仿宋_GB2312" w:hAnsi="仿宋_GB2312" w:eastAsia="仿宋_GB2312" w:cs="仿宋_GB2312"/>
          <w:color w:val="FF0000"/>
          <w:sz w:val="32"/>
          <w:szCs w:val="32"/>
          <w:lang w:val="en-US" w:eastAsia="zh-CN"/>
        </w:rPr>
        <w:t>ACDE</w:t>
      </w:r>
      <w:r>
        <w:rPr>
          <w:rFonts w:hint="eastAsia" w:ascii="仿宋_GB2312" w:hAnsi="仿宋_GB2312" w:eastAsia="仿宋_GB2312" w:cs="仿宋_GB2312"/>
          <w:sz w:val="32"/>
          <w:szCs w:val="32"/>
          <w:lang w:val="en-US" w:eastAsia="zh-CN"/>
        </w:rPr>
        <w:t>    )。 A、以虚假方式谋取中标 B．提供了不完整的技术信息 C、拒不对投标文件澄清和说明 D．拒不对投标文件改正 E．未能在实质上响应的投标 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133、下列有关招标投标签订合同的说明，正确的是(  </w:t>
      </w:r>
      <w:r>
        <w:rPr>
          <w:rFonts w:hint="eastAsia" w:ascii="仿宋_GB2312" w:hAnsi="仿宋_GB2312" w:eastAsia="仿宋_GB2312" w:cs="仿宋_GB2312"/>
          <w:color w:val="FF0000"/>
          <w:sz w:val="32"/>
          <w:szCs w:val="32"/>
          <w:lang w:val="en-US" w:eastAsia="zh-CN"/>
        </w:rPr>
        <w:t>ABD</w:t>
      </w:r>
      <w:r>
        <w:rPr>
          <w:rFonts w:hint="eastAsia" w:ascii="仿宋_GB2312" w:hAnsi="仿宋_GB2312" w:eastAsia="仿宋_GB2312" w:cs="仿宋_GB2312"/>
          <w:sz w:val="32"/>
          <w:szCs w:val="32"/>
          <w:lang w:val="en-US" w:eastAsia="zh-CN"/>
        </w:rPr>
        <w:t>)  A、应当在中标通知书发出之日起30天内签订合同 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招标人和中标人不得再订立背离合同实质性内容的其他协议 C．招标人和中标人可以通过合同谈判对原招标文件、投标文件的实质性内容作出修改 D．如果招标文件要求中标人提交履约担保，招标人应向中标人提供同等数额的工程款支付担保 E．中标人不与招标人订立合同的，应取消其中标资格，但投标保证金应予退还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134、某省地税局办公楼扩建项目招标，十多家单位参与竞标，根据招标投标法关于联合体投标的规定，下列说法正确的有( </w:t>
      </w:r>
      <w:r>
        <w:rPr>
          <w:rFonts w:hint="eastAsia" w:ascii="仿宋_GB2312" w:hAnsi="仿宋_GB2312" w:eastAsia="仿宋_GB2312" w:cs="仿宋_GB2312"/>
          <w:color w:val="FF0000"/>
          <w:sz w:val="32"/>
          <w:szCs w:val="32"/>
          <w:lang w:val="en-US" w:eastAsia="zh-CN"/>
        </w:rPr>
        <w:t>BCE</w:t>
      </w:r>
      <w:r>
        <w:rPr>
          <w:rFonts w:hint="eastAsia" w:ascii="仿宋_GB2312" w:hAnsi="仿宋_GB2312" w:eastAsia="仿宋_GB2312" w:cs="仿宋_GB2312"/>
          <w:sz w:val="32"/>
          <w:szCs w:val="32"/>
          <w:lang w:val="en-US" w:eastAsia="zh-CN"/>
        </w:rPr>
        <w:t>   )。  A．甲单位资质等级不够，可以与别的单位组成联合体参与竞标  B．乙、丙两家单位组成联合体投标，他们应当签订共同投标协议  C．丁、戊两家单位构成联合体，他们签订的共同投标协议应当提交招标人  D．己、庚两家单位构成联合体，他们就签订的共同投标协议各自对招标人承担责任  E．辛、壬两家单位构成的联合体，两家单位对招标人承担连带责任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135、下列属于合同履行的原则的是（</w:t>
      </w:r>
      <w:r>
        <w:rPr>
          <w:rFonts w:hint="eastAsia" w:ascii="仿宋_GB2312" w:hAnsi="仿宋_GB2312" w:eastAsia="仿宋_GB2312" w:cs="仿宋_GB2312"/>
          <w:color w:val="FF0000"/>
          <w:sz w:val="32"/>
          <w:szCs w:val="32"/>
          <w:lang w:val="en-US" w:eastAsia="zh-CN"/>
        </w:rPr>
        <w:t>CD</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A、公开B、公平C、全面履行D、诚实信用E、平等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136、施工招标中采用综合评分法评标，评定报价部分得分高低的评分标准可以采用（</w:t>
      </w:r>
      <w:r>
        <w:rPr>
          <w:rFonts w:hint="eastAsia" w:ascii="仿宋_GB2312" w:hAnsi="仿宋_GB2312" w:eastAsia="仿宋_GB2312" w:cs="仿宋_GB2312"/>
          <w:color w:val="FF0000"/>
          <w:sz w:val="32"/>
          <w:szCs w:val="32"/>
          <w:lang w:val="en-US" w:eastAsia="zh-CN"/>
        </w:rPr>
        <w:t>BCD</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A、最高报价衡量法B、标底衡量法C、复合标底衡量法D、无标底衡量法E、成本价衡量法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137、按照施工合同示范文本的规定，由于（</w:t>
      </w:r>
      <w:r>
        <w:rPr>
          <w:rFonts w:hint="eastAsia" w:ascii="仿宋_GB2312" w:hAnsi="仿宋_GB2312" w:eastAsia="仿宋_GB2312" w:cs="仿宋_GB2312"/>
          <w:color w:val="FF0000"/>
          <w:sz w:val="32"/>
          <w:szCs w:val="32"/>
          <w:lang w:val="en-US" w:eastAsia="zh-CN"/>
        </w:rPr>
        <w:t>ACE</w:t>
      </w:r>
      <w:r>
        <w:rPr>
          <w:rFonts w:hint="eastAsia" w:ascii="仿宋_GB2312" w:hAnsi="仿宋_GB2312" w:eastAsia="仿宋_GB2312" w:cs="仿宋_GB2312"/>
          <w:sz w:val="32"/>
          <w:szCs w:val="32"/>
          <w:lang w:val="en-US" w:eastAsia="zh-CN"/>
        </w:rPr>
        <w:t>）等原因造成的工期延误，经工程师确认后工期可以顺延。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A、发包人未按约定提供施工场地B、分包人对承包人的施工干扰C、设计变更D、承包人的主要施工机械出现故障E、发生不可抗力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138、下列关于建设工程总承包合同的说法，正确的是（</w:t>
      </w:r>
      <w:r>
        <w:rPr>
          <w:rFonts w:hint="eastAsia" w:ascii="仿宋_GB2312" w:hAnsi="仿宋_GB2312" w:eastAsia="仿宋_GB2312" w:cs="仿宋_GB2312"/>
          <w:color w:val="FF0000"/>
          <w:sz w:val="32"/>
          <w:szCs w:val="32"/>
          <w:lang w:val="en-US" w:eastAsia="zh-CN"/>
        </w:rPr>
        <w:t>BCD</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A、总承包单位可以按合同规定对工程项目进行分包和转包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B、建设工程总承包单位可以将承包工程中的部分工程发包给具有相应资质条件的分包单位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C、建设工程总承包合同订立后，发包人和承包人双方都应按合同的规定严格履行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D、建设工程总承包单位按照总承包合同的约定对建设单位负责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E、总承包单位就分包工程对建设单位不承担责任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139、投标单位在下列（</w:t>
      </w:r>
      <w:r>
        <w:rPr>
          <w:rFonts w:hint="eastAsia" w:ascii="仿宋_GB2312" w:hAnsi="仿宋_GB2312" w:eastAsia="仿宋_GB2312" w:cs="仿宋_GB2312"/>
          <w:color w:val="FF0000"/>
          <w:sz w:val="32"/>
          <w:szCs w:val="32"/>
          <w:lang w:val="en-US" w:eastAsia="zh-CN"/>
        </w:rPr>
        <w:t>ABE</w:t>
      </w:r>
      <w:r>
        <w:rPr>
          <w:rFonts w:hint="eastAsia" w:ascii="仿宋_GB2312" w:hAnsi="仿宋_GB2312" w:eastAsia="仿宋_GB2312" w:cs="仿宋_GB2312"/>
          <w:sz w:val="32"/>
          <w:szCs w:val="32"/>
          <w:lang w:val="en-US" w:eastAsia="zh-CN"/>
        </w:rPr>
        <w:t>）情况，将被没收投标保证金。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A、投标有效期内撤回其投标文件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B、中标单位未在规定期限内提交履约保证金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C、中标单位签订了合同后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D、领取招标文件，但未参加投标的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E、中标单位未在规定期限内签订合同的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140、根据《招标投标法》规定，招标方式分为（</w:t>
      </w:r>
      <w:r>
        <w:rPr>
          <w:rFonts w:hint="eastAsia" w:ascii="仿宋_GB2312" w:hAnsi="仿宋_GB2312" w:eastAsia="仿宋_GB2312" w:cs="仿宋_GB2312"/>
          <w:color w:val="FF0000"/>
          <w:sz w:val="32"/>
          <w:szCs w:val="32"/>
          <w:lang w:val="en-US" w:eastAsia="zh-CN"/>
        </w:rPr>
        <w:t>AC</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A、公开招标      B、协议招标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C、邀请招标      D、指定招标E、行业内招标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141、下列（</w:t>
      </w:r>
      <w:r>
        <w:rPr>
          <w:rFonts w:hint="eastAsia" w:ascii="仿宋_GB2312" w:hAnsi="仿宋_GB2312" w:eastAsia="仿宋_GB2312" w:cs="仿宋_GB2312"/>
          <w:color w:val="FF0000"/>
          <w:sz w:val="32"/>
          <w:szCs w:val="32"/>
          <w:lang w:val="en-US" w:eastAsia="zh-CN"/>
        </w:rPr>
        <w:t>ADE</w:t>
      </w:r>
      <w:r>
        <w:rPr>
          <w:rFonts w:hint="eastAsia" w:ascii="仿宋_GB2312" w:hAnsi="仿宋_GB2312" w:eastAsia="仿宋_GB2312" w:cs="仿宋_GB2312"/>
          <w:sz w:val="32"/>
          <w:szCs w:val="32"/>
          <w:lang w:val="en-US" w:eastAsia="zh-CN"/>
        </w:rPr>
        <w:t>）等特殊情况，不适宜进行招标的项目，按照国家规定可以不进行招标。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A、涉及国家秘密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B、使用国际组织或者外国援助资金的项目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C、国家特许的融资项目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D、利用扶贫资金实行以工代赈需要使用农民工的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E、停建或缓建后恢复建设的单位工程，且承包方未发生变更的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142、下列符合我国招标投标法关于评标的有关规定的有（</w:t>
      </w:r>
      <w:r>
        <w:rPr>
          <w:rFonts w:hint="eastAsia" w:ascii="仿宋_GB2312" w:hAnsi="仿宋_GB2312" w:eastAsia="仿宋_GB2312" w:cs="仿宋_GB2312"/>
          <w:color w:val="FF0000"/>
          <w:sz w:val="32"/>
          <w:szCs w:val="32"/>
          <w:lang w:val="en-US" w:eastAsia="zh-CN"/>
        </w:rPr>
        <w:t>ABCD</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A、招标人应当采取必要措施，保证评标在严格保密的情况下进行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B、评标委员会完成评标后，应当向招标人提出书面评标报告，并决定合格的中标候选人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C、任何单位和个人不得非法干预、影响评标的过程和结果</w:t>
      </w:r>
    </w:p>
    <w:p>
      <w:pPr>
        <w:keepNext w:val="0"/>
        <w:keepLines w:val="0"/>
        <w:pageBreakBefore w:val="0"/>
        <w:widowControl w:val="0"/>
        <w:numPr>
          <w:ilvl w:val="0"/>
          <w:numId w:val="2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评标委员会经评审，认为所有投标都不符合招标文件要求的，可以否决所有投标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143、中标、成交供应商拒绝与采购人签订合同的，采购人可以：（</w:t>
      </w:r>
      <w:r>
        <w:rPr>
          <w:rFonts w:hint="eastAsia" w:ascii="仿宋_GB2312" w:hAnsi="仿宋_GB2312" w:eastAsia="仿宋_GB2312" w:cs="仿宋_GB2312"/>
          <w:color w:val="FF0000"/>
          <w:sz w:val="32"/>
          <w:szCs w:val="32"/>
          <w:lang w:val="en-US" w:eastAsia="zh-CN"/>
        </w:rPr>
        <w:t>BC</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A、按照评审报告推荐的中标或者成交候选人名单，确定另一候选人为中标或者成交供应商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B、按照评审报告推荐的中标或者成交候选人名单排序，确定下一候选人为中标或者成交供应商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C、重新开展政府采购活动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D、决定终止政府采购活动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144、关于履约保证金，下列说法的是：（ </w:t>
      </w:r>
      <w:r>
        <w:rPr>
          <w:rFonts w:hint="eastAsia" w:ascii="仿宋_GB2312" w:hAnsi="仿宋_GB2312" w:eastAsia="仿宋_GB2312" w:cs="仿宋_GB2312"/>
          <w:color w:val="FF0000"/>
          <w:sz w:val="32"/>
          <w:szCs w:val="32"/>
          <w:lang w:val="en-US" w:eastAsia="zh-CN"/>
        </w:rPr>
        <w:t>BD</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A、政府采购合同都必须提交履约保证金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B、是否需要提交履约保证金，由项目采购文件进行约定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C、履约保证金可以以现金形式提交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D、履约保证金可以以支票、汇票、本票或者金融机构、担保机构出具的保函等形式提交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145、中标成交结果公告的内容应当包括：（</w:t>
      </w:r>
      <w:r>
        <w:rPr>
          <w:rFonts w:hint="eastAsia" w:ascii="仿宋_GB2312" w:hAnsi="仿宋_GB2312" w:eastAsia="仿宋_GB2312" w:cs="仿宋_GB2312"/>
          <w:color w:val="FF0000"/>
          <w:sz w:val="32"/>
          <w:szCs w:val="32"/>
          <w:lang w:val="en-US" w:eastAsia="zh-CN"/>
        </w:rPr>
        <w:t>ABCE）</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A、采购人和采购代理机构的名称、地址、联系方式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B、中标或者成交供应商名称、地址和中标或者成交金额</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C、主要中标或者成交标的的名称、规格型号、数量、单价、服务要求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D、招标等采购公告发布日期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E、评审专家名单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146、政府向社会公众提供的公共服务项目，的说法是：（</w:t>
      </w:r>
      <w:r>
        <w:rPr>
          <w:rFonts w:hint="eastAsia" w:ascii="仿宋_GB2312" w:hAnsi="仿宋_GB2312" w:eastAsia="仿宋_GB2312" w:cs="仿宋_GB2312"/>
          <w:color w:val="FF0000"/>
          <w:sz w:val="32"/>
          <w:szCs w:val="32"/>
          <w:lang w:val="en-US" w:eastAsia="zh-CN"/>
        </w:rPr>
        <w:t>BDE</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A、应当采用公开招标方式采购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B、应当就确定采购需求征求社会公众的意见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C、评审中应当邀请服务对象参与并出具意见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D、验收时应当邀请服务对象参与并出具意见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E、验收结果应当向社会公告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147、评审结果汇总完成后，出现下述情形的，评审委员会应当现场修改评审结果，并在评审报告中明确记载：（</w:t>
      </w:r>
      <w:r>
        <w:rPr>
          <w:rFonts w:hint="eastAsia" w:ascii="仿宋_GB2312" w:hAnsi="仿宋_GB2312" w:eastAsia="仿宋_GB2312" w:cs="仿宋_GB2312"/>
          <w:color w:val="FF0000"/>
          <w:sz w:val="32"/>
          <w:szCs w:val="32"/>
          <w:lang w:val="en-US" w:eastAsia="zh-CN"/>
        </w:rPr>
        <w:t>ABCE</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A、资格性检查认定错误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B、分值汇总计算错误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C、分项评分超出评分标准范围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D、主观分评分不一致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E、经评审委员会一致认定评分畸高、畸低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148、货物和服务招标工作中，下面关于评标委员会表述中正确的有：（</w:t>
      </w:r>
      <w:r>
        <w:rPr>
          <w:rFonts w:hint="eastAsia" w:ascii="仿宋_GB2312" w:hAnsi="仿宋_GB2312" w:eastAsia="仿宋_GB2312" w:cs="仿宋_GB2312"/>
          <w:color w:val="FF0000"/>
          <w:sz w:val="32"/>
          <w:szCs w:val="32"/>
          <w:lang w:val="en-US" w:eastAsia="zh-CN"/>
        </w:rPr>
        <w:t>ACD</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A、评标委员会成员应当按照客观、公正、审慎的原则评标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B、评标委员会可以根据招标文件规定的评标方法和标准，制定评标细则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C、招标文件内容违反国家有关强制性规定的，评标委员会应当停止评标并向招标采购单位说明情况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D、评标委员会成员对评标报告有异议的，应当在评标报告上签署不同意见，并说明理由，否则视为同意评标报告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E、为避免出现对评标报告的异议，评标中评标委员会成员对评标意见应当尽量协商一致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149、非招标采购方式采购活动中错误的做法是：（</w:t>
      </w:r>
      <w:r>
        <w:rPr>
          <w:rFonts w:hint="eastAsia" w:ascii="仿宋_GB2312" w:hAnsi="仿宋_GB2312" w:eastAsia="仿宋_GB2312" w:cs="仿宋_GB2312"/>
          <w:color w:val="FF0000"/>
          <w:sz w:val="32"/>
          <w:szCs w:val="32"/>
          <w:lang w:val="en-US" w:eastAsia="zh-CN"/>
        </w:rPr>
        <w:t>ABC</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A、技术复杂、专业性强的询价采购项目，通过随机方式难以确定合适的评审专家的，经主管预算单位同意，可以自行选定评审专家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B、技术复杂、专业性强的竞争性谈判项目，通过随机方式难以确定合适的评审专家的，经主管预算单位和本级财政部门同意，可以自行选定评审专家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C、单一来源方式采购中，采购人、采购代理机构应当从政府采购评审专家库中随机抽取专业人员，与供应商商定合理的成交价格并保证采购项目质量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D、技术复杂、专业性强的竞争性磋商项目，评审专家中应当包含1名法律专家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E、达到公开招标数额标准的政府采购工程，采用竞争性谈判方式采购时，谈判小组应当由5人以上单数组成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150、招标项目公开预算金额错误的做法是：（</w:t>
      </w:r>
      <w:r>
        <w:rPr>
          <w:rFonts w:hint="eastAsia" w:ascii="仿宋_GB2312" w:hAnsi="仿宋_GB2312" w:eastAsia="仿宋_GB2312" w:cs="仿宋_GB2312"/>
          <w:color w:val="FF0000"/>
          <w:sz w:val="32"/>
          <w:szCs w:val="32"/>
          <w:lang w:val="en-US" w:eastAsia="zh-CN"/>
        </w:rPr>
        <w:t>CDE</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A、招标公告中公开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B、招标文件中公开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C、开标前5天公开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D、开标仪式中宣布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E、评标中宣布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151、货物和服务招标采用综合评分法表述错误的是：（</w:t>
      </w:r>
      <w:r>
        <w:rPr>
          <w:rFonts w:hint="eastAsia" w:ascii="仿宋_GB2312" w:hAnsi="仿宋_GB2312" w:eastAsia="仿宋_GB2312" w:cs="仿宋_GB2312"/>
          <w:color w:val="FF0000"/>
          <w:sz w:val="32"/>
          <w:szCs w:val="32"/>
          <w:lang w:val="en-US" w:eastAsia="zh-CN"/>
        </w:rPr>
        <w:t xml:space="preserve"> ABD</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A、为避免恶意低价竞争，应当将平均报价作为标准价，获得最高价格得分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B、采用综合评分法的，为排除干扰，可以在招标文件中规定，汇总评分时去掉最高最低分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C、评审标准中的分值设置应当与评审因素的量化指标相对应</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D、投标人的资格条件优于招标文件规定的，可以作为加分因素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152、招标文件要求投标人提交投标保证金的，投标保证金应当：（</w:t>
      </w:r>
      <w:r>
        <w:rPr>
          <w:rFonts w:hint="eastAsia" w:ascii="仿宋_GB2312" w:hAnsi="仿宋_GB2312" w:eastAsia="仿宋_GB2312" w:cs="仿宋_GB2312"/>
          <w:color w:val="FF0000"/>
          <w:sz w:val="32"/>
          <w:szCs w:val="32"/>
          <w:lang w:val="en-US" w:eastAsia="zh-CN"/>
        </w:rPr>
        <w:t xml:space="preserve"> BE</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A、不得超过采购项目预算金额的1%</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B、不得超过采购项目预算金额的2%</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C、不得超过投标报价的1%</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D、不得超过投标报价的2%</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E、由招标采购单位按照不超过采购项目预算金额2%的原则确定一个固定数额</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153、根据《工程建设项目货物招标投标办法》，编制招标文件应当（</w:t>
      </w:r>
      <w:r>
        <w:rPr>
          <w:rFonts w:hint="eastAsia" w:ascii="仿宋_GB2312" w:hAnsi="仿宋_GB2312" w:eastAsia="仿宋_GB2312" w:cs="仿宋_GB2312"/>
          <w:color w:val="FF0000"/>
          <w:sz w:val="32"/>
          <w:szCs w:val="32"/>
          <w:lang w:val="en-US" w:eastAsia="zh-CN"/>
        </w:rPr>
        <w:t>ABE</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A.按国家有关技术法规的规定编写技术要求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B.明确规定是否允许中标人对非主体货物进行分包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C.要求标明特定的专利技术和设计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D.明确规定提交备选方案的投标价格不得高于主选方案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E.用醒目方式标明实质性要求和条件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154、【2013年真题】关于政府采购邀请招标，下列说法正确的是（</w:t>
      </w:r>
      <w:r>
        <w:rPr>
          <w:rFonts w:hint="eastAsia" w:ascii="仿宋_GB2312" w:hAnsi="仿宋_GB2312" w:eastAsia="仿宋_GB2312" w:cs="仿宋_GB2312"/>
          <w:color w:val="FF0000"/>
          <w:sz w:val="32"/>
          <w:szCs w:val="32"/>
          <w:lang w:val="en-US" w:eastAsia="zh-CN"/>
        </w:rPr>
        <w:t>BC</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A.政府采购邀请招标的公告期限不少于5个工作日B应当在采购活动开始前获得设区的市、自治州以上人民政府则政部门的批准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C.招标采购单位应从合格的申请人名单中自行选择3家以上向其发出投标邀请书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D.招标采购单位应当发布资格预审公告和招标公告E.招标采购单位发布公告当日，可以对其进行修改更正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155、降低招标采购交易成本的方法有（</w:t>
      </w:r>
      <w:r>
        <w:rPr>
          <w:rFonts w:hint="default" w:ascii="仿宋_GB2312" w:hAnsi="仿宋_GB2312" w:eastAsia="仿宋_GB2312" w:cs="仿宋_GB2312"/>
          <w:color w:val="FF0000"/>
          <w:sz w:val="32"/>
          <w:szCs w:val="32"/>
          <w:lang w:val="en-US" w:eastAsia="zh-CN"/>
        </w:rPr>
        <w:t>ACD</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A.加强设计及预算审查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B.完善投标文件范本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C.统一招标制度规范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D.合理制定评标办法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E.完善招标机制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156、货物和服务招标文件应当包括：(</w:t>
      </w:r>
      <w:r>
        <w:rPr>
          <w:rFonts w:hint="eastAsia" w:ascii="仿宋_GB2312" w:hAnsi="仿宋_GB2312" w:eastAsia="仿宋_GB2312" w:cs="仿宋_GB2312"/>
          <w:color w:val="FF0000"/>
          <w:sz w:val="32"/>
          <w:szCs w:val="32"/>
          <w:lang w:val="en-US" w:eastAsia="zh-CN"/>
        </w:rPr>
        <w:t>ABC</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A、采购需求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B、投标人的资格条件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C、评标方法和标准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D、评标委员会的组成和产生方式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157、以下关于采购代理机构权限的说法哪些是的：（</w:t>
      </w:r>
      <w:r>
        <w:rPr>
          <w:rFonts w:hint="eastAsia" w:ascii="仿宋_GB2312" w:hAnsi="仿宋_GB2312" w:eastAsia="仿宋_GB2312" w:cs="仿宋_GB2312"/>
          <w:color w:val="FF0000"/>
          <w:sz w:val="32"/>
          <w:szCs w:val="32"/>
          <w:lang w:val="en-US" w:eastAsia="zh-CN"/>
        </w:rPr>
        <w:t>AE</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A、不得超越委托协议权限实施采购活动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B、超越委托协议权限实施的代理采购活动属于无效代理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C、可以与采购人订立口头代理协议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D、可以与采购人约定如中标产品为一线品牌,则采购人支付100%的代理费，中标产品不是一线品牌的，采购人支付50%的代理费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E、超越委托协议权限实施的代理采购活动获得采购人追认的，采购行为有效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158、以下关于采购人委托采购代理机构的说法，哪些是错误的：（</w:t>
      </w:r>
      <w:r>
        <w:rPr>
          <w:rFonts w:hint="eastAsia" w:ascii="仿宋_GB2312" w:hAnsi="仿宋_GB2312" w:eastAsia="仿宋_GB2312" w:cs="仿宋_GB2312"/>
          <w:color w:val="FF0000"/>
          <w:sz w:val="32"/>
          <w:szCs w:val="32"/>
          <w:lang w:val="en-US" w:eastAsia="zh-CN"/>
        </w:rPr>
        <w:t>ABC</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A、集中采购目录范围内的采购项目，采购人可以自行确定采购代理机构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B、集中采购目录范围内的采购项目，采购人也可选择自行组织采购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C、政府采购项目必须委托采购代理机构实施采购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D、集中采购目录外的采购项目可以委托集中采购机构实施采购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159、以下哪些情况属于采购代理机构应当禁止的行为：（</w:t>
      </w:r>
      <w:r>
        <w:rPr>
          <w:rFonts w:hint="eastAsia" w:ascii="仿宋_GB2312" w:hAnsi="仿宋_GB2312" w:eastAsia="仿宋_GB2312" w:cs="仿宋_GB2312"/>
          <w:color w:val="FF0000"/>
          <w:sz w:val="32"/>
          <w:szCs w:val="32"/>
          <w:lang w:val="en-US" w:eastAsia="zh-CN"/>
        </w:rPr>
        <w:t>ABCD</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A、承揽业务时向采购人承诺确保特定供应商中标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B、集中采购机构将部分项目通过竞价交由社会代理机构代理采购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C、社会代理机构向中标供应商收取招标文件约定外的佣金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D、社会代理机构向采购人账外返还佣金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160、在什么情况下联合体投标及联合体各方投标均无效：（  </w:t>
      </w:r>
      <w:r>
        <w:rPr>
          <w:rFonts w:hint="eastAsia" w:ascii="仿宋_GB2312" w:hAnsi="仿宋_GB2312" w:eastAsia="仿宋_GB2312" w:cs="仿宋_GB2312"/>
          <w:color w:val="FF0000"/>
          <w:sz w:val="32"/>
          <w:szCs w:val="32"/>
          <w:lang w:val="en-US" w:eastAsia="zh-CN"/>
        </w:rPr>
        <w:t>CDE</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A、采购公告载明允许以联合体形式投标,供应商组成联合体形式投标的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B、采购公告未载明是否允许联合体形式投标,供应商组成联合体形式投标的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C、联合体及联合体中各方以自己的名义参与的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D、联合体中各方又加入到其他联合体，在同一合同项下投标的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E、采购公告载明不接受以联合体形式投标,供应商组成联合体形式投标的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161、以下哪些属于单一来源采购方式的法定情形：（AC）</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A、只能从唯一供应商处采购的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B、通过单一来源采购公示，没有不同意见反馈的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C、发生了不可预见的紧急情况不能从其他供应商处采购的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D、必须保证原有采购项目一致性或者服务配套的要求，需要继续从原有供应商处添购的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162、以下哪种关于批量集中采购的说法是的：（</w:t>
      </w:r>
      <w:r>
        <w:rPr>
          <w:rFonts w:hint="eastAsia" w:ascii="仿宋_GB2312" w:hAnsi="仿宋_GB2312" w:eastAsia="仿宋_GB2312" w:cs="仿宋_GB2312"/>
          <w:color w:val="FF0000"/>
          <w:sz w:val="32"/>
          <w:szCs w:val="32"/>
          <w:lang w:val="en-US" w:eastAsia="zh-CN"/>
        </w:rPr>
        <w:t>CD</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A、未列入集中采购目录以内的项目适合实施批量集中采购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B、批量集中采购只能采用公开招标采购方式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C、应当实行批量集中采购的，但紧急的小额零星货物项目和有特殊要求的服务、工程项目可不实行批量集中采购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D、可以在电子商城中开辟批量集中采购频道，以电子拍卖方式实施竞价采购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163、以下哪些不属于以化整为零方式规避公开招标的情形：（  </w:t>
      </w:r>
      <w:r>
        <w:rPr>
          <w:rFonts w:hint="eastAsia" w:ascii="仿宋_GB2312" w:hAnsi="仿宋_GB2312" w:eastAsia="仿宋_GB2312" w:cs="仿宋_GB2312"/>
          <w:color w:val="FF0000"/>
          <w:sz w:val="32"/>
          <w:szCs w:val="32"/>
          <w:lang w:val="en-US" w:eastAsia="zh-CN"/>
        </w:rPr>
        <w:t>ABD</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A、某单位年初部门预算编列采购一批服装，预算金额500万元，公开招标数额标准为100万元，根据具体情况，分两次采用公开招标采购方式实施采购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B、某单位年初部门预算编列采购一批计算机、打印机，预算金额100万元，公开招标数额标准为100万元，实施采购过程中，对计算机、打印机分别实施询价采购方式采购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某单位年初部门预算编列采购计算机100台，预算金额50万元，尚未实施采购，由于工作需要，追加采购计算机100台，预算金额50万元。公开招标数额标准为100万元，实施采购过程中，分两次对计算机分别实施询价采购方式采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某单位年初部门预算编列采购计算机100台，预算金额50万元，采用询价采购方式完成采购后，由于工作需要，调整预算后追加项目采购预算50万元，并再次采用询价采购方式采购了计算机100台，公开招标数额标准为100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164、 以下情形哪些属于对供应商实行差别待遇或者歧视待遇：（  </w:t>
      </w:r>
      <w:r>
        <w:rPr>
          <w:rFonts w:hint="eastAsia" w:ascii="仿宋_GB2312" w:hAnsi="仿宋_GB2312" w:eastAsia="仿宋_GB2312" w:cs="仿宋_GB2312"/>
          <w:color w:val="FF0000"/>
          <w:sz w:val="32"/>
          <w:szCs w:val="32"/>
          <w:lang w:val="en-US" w:eastAsia="zh-CN"/>
        </w:rPr>
        <w:t>ACD</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A、某北京高校公开招标采购执行期为3年的物业管理服务，设定的资格条件要求投标的供应商具有在京从事高校物业管理经验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B、某医院公开招标采购执行期为3年的物业管理服务，设定的资格条件要求投标的供应商提供类似医疗机构物业管理服务的业绩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C、某单位采购一批IT设备，设定的资格条件要求供应商具备系统集成一级资质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D、某单位采购电梯，设定的资格条件要求必须是国有企业才能参加采购活动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165、以下哪些情形属于重大违法记录的范围：（</w:t>
      </w:r>
      <w:r>
        <w:rPr>
          <w:rFonts w:hint="eastAsia" w:ascii="仿宋_GB2312" w:hAnsi="仿宋_GB2312" w:eastAsia="仿宋_GB2312" w:cs="仿宋_GB2312"/>
          <w:color w:val="FF0000"/>
          <w:sz w:val="32"/>
          <w:szCs w:val="32"/>
          <w:lang w:val="en-US" w:eastAsia="zh-CN"/>
        </w:rPr>
        <w:t>ACD</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A、公司采取假报或虚报资格等手段骗取政府采购合同等与经营活动有关的行为而受到刑事处罚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B、公司的高级管理人员个人因贪污贿赂受到刑事处罚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C、公司因违反环保相关规定被有关部门责令停产停业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D、公司因销售假冒产品被有关部门吊销营业执照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166、以下哪些资格证明材料是供应商参加政府采购活动时必须提供的：（ </w:t>
      </w:r>
      <w:r>
        <w:rPr>
          <w:rFonts w:hint="eastAsia" w:ascii="仿宋_GB2312" w:hAnsi="仿宋_GB2312" w:eastAsia="仿宋_GB2312" w:cs="仿宋_GB2312"/>
          <w:color w:val="FF0000"/>
          <w:sz w:val="32"/>
          <w:szCs w:val="32"/>
          <w:lang w:val="en-US" w:eastAsia="zh-CN"/>
        </w:rPr>
        <w:t>ABCD</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A、法人或者其他组织的营业执照等证明文件，自然人的身份证明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B、供应商是法人的，应提供经审计的资产负债表、利润表、现金流量表、所有者权益变动表及其附注，或其基本开户银行出具的资信证明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C、参与采购活动前三年内在经营活动中没有重大违法记录的书面声明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D、履行合同所必需的设备和专业技术能力的证明材料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167、下面有关采购代理机构及其工作人员的规定，哪些是的：（  </w:t>
      </w:r>
      <w:r>
        <w:rPr>
          <w:rFonts w:hint="eastAsia" w:ascii="仿宋_GB2312" w:hAnsi="仿宋_GB2312" w:eastAsia="仿宋_GB2312" w:cs="仿宋_GB2312"/>
          <w:color w:val="FF0000"/>
          <w:sz w:val="32"/>
          <w:szCs w:val="32"/>
          <w:lang w:val="en-US" w:eastAsia="zh-CN"/>
        </w:rPr>
        <w:t>ABCD</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A、集中采购机构应当根据采购人委托制定集中采购项目的实施方案，明确采购规程，组织政府采购活动，不得将集中采购项目转委托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B、采购代理机构应当建立完善的政府采购内部监督管理制度，具备开展政府采购业务所需的评审条件和设施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C、采购代理机构应根据采购人委托在规定时间内及时组织采购人与中标（成交）供应商签订合同，及时协助采购人进行验收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D、采购代理机构工作人员不得接受采购人或供应商组织的宴请、旅游、娱乐，不得收受礼品、现金、有价证券等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168、采购人在政府采购活动中有哪些责任和义务：（</w:t>
      </w:r>
      <w:r>
        <w:rPr>
          <w:rFonts w:hint="eastAsia" w:ascii="仿宋_GB2312" w:hAnsi="仿宋_GB2312" w:eastAsia="仿宋_GB2312" w:cs="仿宋_GB2312"/>
          <w:color w:val="FF0000"/>
          <w:sz w:val="32"/>
          <w:szCs w:val="32"/>
          <w:lang w:val="en-US" w:eastAsia="zh-CN"/>
        </w:rPr>
        <w:t>ABCD</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A、维护国家利益和社会公共利益，执行政府采购政策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B、建立政府采购内部管理制度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C、公正廉洁，诚实守信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D、厉行节约，科学合理确定采购需求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169、关于电子化政府采购，以下哪些说法是的：（</w:t>
      </w:r>
      <w:r>
        <w:rPr>
          <w:rFonts w:hint="eastAsia" w:ascii="仿宋_GB2312" w:hAnsi="仿宋_GB2312" w:eastAsia="仿宋_GB2312" w:cs="仿宋_GB2312"/>
          <w:color w:val="FF0000"/>
          <w:sz w:val="32"/>
          <w:szCs w:val="32"/>
          <w:lang w:val="en-US" w:eastAsia="zh-CN"/>
        </w:rPr>
        <w:t>AD</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A、电子采购有利于促进采购的公开、公平、公正和信息透明，也有利于提高政府采购效率，降低采购人和供应商成本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B、各地可结合本地实际，制定本地区的政府采购电子交易平台建设标准，尽快建立起政府采购管理交易系统，实现政府采购业务的全流程、全电子化操作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C、按照财政部的规划，全国政府采购管理交易系统是要建成中央与地方系统统一集中运行、全国基础数据统一集中共享的大型网络化信息管理系统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D、财政部规划的全国政府采购管理交易系统建设的主要内容是一个标准化体系、两个业务处理平台、四个共享基础数据库、八个主要子系统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170、政府采购应当采购本国货物、工程和服务，但除外情形有（  </w:t>
      </w:r>
      <w:r>
        <w:rPr>
          <w:rFonts w:hint="eastAsia" w:ascii="仿宋_GB2312" w:hAnsi="仿宋_GB2312" w:eastAsia="仿宋_GB2312" w:cs="仿宋_GB2312"/>
          <w:color w:val="FF0000"/>
          <w:sz w:val="32"/>
          <w:szCs w:val="32"/>
          <w:lang w:val="en-US" w:eastAsia="zh-CN"/>
        </w:rPr>
        <w:t>ABC</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A、需要采购的货物、工程或者服务在中国境内无法获取或者无法以合理的商业条件获取的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B、为在中国境外使用而进行采购的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C、其他法律、行政法规另有规定的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D、必须使用外汇结算的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171</w:t>
      </w:r>
      <w:r>
        <w:rPr>
          <w:rFonts w:hint="default" w:ascii="仿宋_GB2312" w:hAnsi="仿宋_GB2312" w:eastAsia="仿宋_GB2312" w:cs="仿宋_GB2312"/>
          <w:sz w:val="32"/>
          <w:szCs w:val="32"/>
          <w:lang w:val="en-US" w:eastAsia="zh-CN"/>
        </w:rPr>
        <w:t>、在政府采购活动中，与采购人员一样应当遵守回避制度的“相关人员”包括（</w:t>
      </w:r>
      <w:r>
        <w:rPr>
          <w:rFonts w:hint="default" w:ascii="仿宋_GB2312" w:hAnsi="仿宋_GB2312" w:eastAsia="仿宋_GB2312" w:cs="仿宋_GB2312"/>
          <w:color w:val="FF0000"/>
          <w:sz w:val="32"/>
          <w:szCs w:val="32"/>
          <w:lang w:val="en-US" w:eastAsia="zh-CN"/>
        </w:rPr>
        <w:t>ABC</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A、招标采购中评标委员会的组成人员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B、竞争性谈判采购中谈判小组的组成人员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C、询价采购中询价小组的组成人员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D、为制定采购需求提供咨询意见的专业人员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172</w:t>
      </w:r>
      <w:r>
        <w:rPr>
          <w:rFonts w:hint="default" w:ascii="仿宋_GB2312" w:hAnsi="仿宋_GB2312" w:eastAsia="仿宋_GB2312" w:cs="仿宋_GB2312"/>
          <w:sz w:val="32"/>
          <w:szCs w:val="32"/>
          <w:lang w:val="en-US" w:eastAsia="zh-CN"/>
        </w:rPr>
        <w:t>、供应商认为采购人员及相关人员与其他供应商有利害关系的，可以向（</w:t>
      </w:r>
      <w:r>
        <w:rPr>
          <w:rFonts w:hint="default" w:ascii="仿宋_GB2312" w:hAnsi="仿宋_GB2312" w:eastAsia="仿宋_GB2312" w:cs="仿宋_GB2312"/>
          <w:color w:val="FF0000"/>
          <w:sz w:val="32"/>
          <w:szCs w:val="32"/>
          <w:lang w:val="en-US" w:eastAsia="zh-CN"/>
        </w:rPr>
        <w:t>AB</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）提出回避申请。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A、采购人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B、采购代理机构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C、仲裁机构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D、人民法院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173</w:t>
      </w:r>
      <w:r>
        <w:rPr>
          <w:rFonts w:hint="default" w:ascii="仿宋_GB2312" w:hAnsi="仿宋_GB2312" w:eastAsia="仿宋_GB2312" w:cs="仿宋_GB2312"/>
          <w:sz w:val="32"/>
          <w:szCs w:val="32"/>
          <w:lang w:val="en-US" w:eastAsia="zh-CN"/>
        </w:rPr>
        <w:t xml:space="preserve">、根据《政府采购信息公告管理办法》规定，采购信息更正公告应当包括下列内容：（ </w:t>
      </w:r>
      <w:r>
        <w:rPr>
          <w:rFonts w:hint="default" w:ascii="仿宋_GB2312" w:hAnsi="仿宋_GB2312" w:eastAsia="仿宋_GB2312" w:cs="仿宋_GB2312"/>
          <w:color w:val="FF0000"/>
          <w:sz w:val="32"/>
          <w:szCs w:val="32"/>
          <w:lang w:val="en-US" w:eastAsia="zh-CN"/>
        </w:rPr>
        <w:t>ABCD</w:t>
      </w:r>
      <w:r>
        <w:rPr>
          <w:rFonts w:hint="default"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A、采购人、采购代理机构名称、地址和联系方式；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B、原公告的采购项目名称及首次公告日期；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C、更正事项、内容及日期；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D、采购项目联系人和电话</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174</w:t>
      </w:r>
      <w:r>
        <w:rPr>
          <w:rFonts w:hint="default" w:ascii="仿宋_GB2312" w:hAnsi="仿宋_GB2312" w:eastAsia="仿宋_GB2312" w:cs="仿宋_GB2312"/>
          <w:sz w:val="32"/>
          <w:szCs w:val="32"/>
          <w:lang w:val="en-US" w:eastAsia="zh-CN"/>
        </w:rPr>
        <w:t>、在政府采购活动中，采购人员是供应商的法定代表人的（</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color w:val="FF0000"/>
          <w:sz w:val="32"/>
          <w:szCs w:val="32"/>
          <w:lang w:val="en-US" w:eastAsia="zh-CN"/>
        </w:rPr>
        <w:t>ABC</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）的，应当回避。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A、妻子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B、子女的配偶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C、丈夫的妹妹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D、舅舅的孙子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175</w:t>
      </w:r>
      <w:r>
        <w:rPr>
          <w:rFonts w:hint="default" w:ascii="仿宋_GB2312" w:hAnsi="仿宋_GB2312" w:eastAsia="仿宋_GB2312" w:cs="仿宋_GB2312"/>
          <w:sz w:val="32"/>
          <w:szCs w:val="32"/>
          <w:lang w:val="en-US" w:eastAsia="zh-CN"/>
        </w:rPr>
        <w:t>、政府采购工程以及与工程建设有关的货物、服务，采用（</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color w:val="FF0000"/>
          <w:sz w:val="32"/>
          <w:szCs w:val="32"/>
          <w:lang w:val="en-US" w:eastAsia="zh-CN"/>
        </w:rPr>
        <w:t>AC</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）方式采购的，适用《中华人民共和国招标投标法》及其实施条例</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A、公开招标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B、竞争性谈判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C、邀请招标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D、单一来源采购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176</w:t>
      </w:r>
      <w:r>
        <w:rPr>
          <w:rFonts w:hint="default" w:ascii="仿宋_GB2312" w:hAnsi="仿宋_GB2312" w:eastAsia="仿宋_GB2312" w:cs="仿宋_GB2312"/>
          <w:sz w:val="32"/>
          <w:szCs w:val="32"/>
          <w:lang w:val="en-US" w:eastAsia="zh-CN"/>
        </w:rPr>
        <w:t>、政府采购政策可以通过（</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color w:val="FF0000"/>
          <w:sz w:val="32"/>
          <w:szCs w:val="32"/>
          <w:lang w:val="en-US" w:eastAsia="zh-CN"/>
        </w:rPr>
        <w:t>ABCD</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措施，实现节约能源、保护环境、扶持不发达地区和少数民族地区、促进中小企业发展等目标。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A、预留采购份额</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B、价格评审优惠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C、优先采购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D、制定采购需求标准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177</w:t>
      </w:r>
      <w:r>
        <w:rPr>
          <w:rFonts w:hint="default" w:ascii="仿宋_GB2312" w:hAnsi="仿宋_GB2312" w:eastAsia="仿宋_GB2312" w:cs="仿宋_GB2312"/>
          <w:sz w:val="32"/>
          <w:szCs w:val="32"/>
          <w:lang w:val="en-US" w:eastAsia="zh-CN"/>
        </w:rPr>
        <w:t>、根据《关于进一步规范政府采购评审工作有关问题的通知》（财库〔2012〕69号）的要求，在采购项目招标失败时，评审委员会要（</w:t>
      </w:r>
      <w:r>
        <w:rPr>
          <w:rFonts w:hint="default" w:ascii="仿宋_GB2312" w:hAnsi="仿宋_GB2312" w:eastAsia="仿宋_GB2312" w:cs="仿宋_GB2312"/>
          <w:color w:val="FF0000"/>
          <w:sz w:val="32"/>
          <w:szCs w:val="32"/>
          <w:lang w:val="en-US" w:eastAsia="zh-CN"/>
        </w:rPr>
        <w:t>AB</w:t>
      </w:r>
      <w:r>
        <w:rPr>
          <w:rFonts w:hint="default"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A、出具招标文件是否存在不合理条款的论证意见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B、协助采购人、采购代理机构、财政部门答复质疑或处理投诉事项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C、起草并签署评审报告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D、对评分汇总情况进行复核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178</w:t>
      </w:r>
      <w:r>
        <w:rPr>
          <w:rFonts w:hint="default" w:ascii="仿宋_GB2312" w:hAnsi="仿宋_GB2312" w:eastAsia="仿宋_GB2312" w:cs="仿宋_GB2312"/>
          <w:sz w:val="32"/>
          <w:szCs w:val="32"/>
          <w:lang w:val="en-US" w:eastAsia="zh-CN"/>
        </w:rPr>
        <w:t>、列入集中采购目录的项目应当（</w:t>
      </w:r>
      <w:r>
        <w:rPr>
          <w:rFonts w:hint="default" w:ascii="仿宋_GB2312" w:hAnsi="仿宋_GB2312" w:eastAsia="仿宋_GB2312" w:cs="仿宋_GB2312"/>
          <w:color w:val="FF0000"/>
          <w:sz w:val="32"/>
          <w:szCs w:val="32"/>
          <w:lang w:val="en-US" w:eastAsia="zh-CN"/>
        </w:rPr>
        <w:t>AB</w:t>
      </w:r>
      <w:r>
        <w:rPr>
          <w:rFonts w:hint="default"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A、委托集中采购机构代理采购或进行部门集中采购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B、经主管部门批准可以委托社会代理机构采购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C、自行采购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D、进行全国统一采购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179</w:t>
      </w:r>
      <w:r>
        <w:rPr>
          <w:rFonts w:hint="default" w:ascii="仿宋_GB2312" w:hAnsi="仿宋_GB2312" w:eastAsia="仿宋_GB2312" w:cs="仿宋_GB2312"/>
          <w:sz w:val="32"/>
          <w:szCs w:val="32"/>
          <w:lang w:val="en-US" w:eastAsia="zh-CN"/>
        </w:rPr>
        <w:t>、关于集中采购目录的确定和公布，下列说法的有（</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color w:val="FF0000"/>
          <w:sz w:val="32"/>
          <w:szCs w:val="32"/>
          <w:lang w:val="en-US" w:eastAsia="zh-CN"/>
        </w:rPr>
        <w:t>AD</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A、属于中央预算的政府采购项目，其集中采购目录由国务院确定并公布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B、属于中央预算的政府采购项目，其集中采购目录由国务院授权的机构确定并公布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C、属于地方预算的政府采购项目，其集中采购目录由国务院授权的机构确定并公布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D、属于地方预算的政府采购项目，其集中采购目录由省、自治区、直辖市人民政府或者其授权的机构确定并公布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180</w:t>
      </w:r>
      <w:r>
        <w:rPr>
          <w:rFonts w:hint="default" w:ascii="仿宋_GB2312" w:hAnsi="仿宋_GB2312" w:eastAsia="仿宋_GB2312" w:cs="仿宋_GB2312"/>
          <w:sz w:val="32"/>
          <w:szCs w:val="32"/>
          <w:lang w:val="en-US" w:eastAsia="zh-CN"/>
        </w:rPr>
        <w:t>、 关于集中采购目录，下列说法的有（</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color w:val="FF0000"/>
          <w:sz w:val="32"/>
          <w:szCs w:val="32"/>
          <w:lang w:val="en-US" w:eastAsia="zh-CN"/>
        </w:rPr>
        <w:t>ABD</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A、集中采购目录包括集中采购机构采购项目和部门集中采购项目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B、技术、服务等标准统一，采购人普遍使用的项目，列为集中采购机构采购项目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C、采购人本部门、本系统基于业务需要有特殊要求的列为部门集中采购项目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D、纳入集中采购目录的政府采购项目，应当实行集中采购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181</w:t>
      </w:r>
      <w:r>
        <w:rPr>
          <w:rFonts w:hint="default" w:ascii="仿宋_GB2312" w:hAnsi="仿宋_GB2312" w:eastAsia="仿宋_GB2312" w:cs="仿宋_GB2312"/>
          <w:sz w:val="32"/>
          <w:szCs w:val="32"/>
          <w:lang w:val="en-US" w:eastAsia="zh-CN"/>
        </w:rPr>
        <w:t>、《中华人民共和国政府采购法实施条例》所规范的“服务”包括（</w:t>
      </w:r>
      <w:r>
        <w:rPr>
          <w:rFonts w:hint="default" w:ascii="仿宋_GB2312" w:hAnsi="仿宋_GB2312" w:eastAsia="仿宋_GB2312" w:cs="仿宋_GB2312"/>
          <w:color w:val="FF0000"/>
          <w:sz w:val="32"/>
          <w:szCs w:val="32"/>
          <w:lang w:val="en-US" w:eastAsia="zh-CN"/>
        </w:rPr>
        <w:t>BD</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A、公务员向政府提供的服务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B、政府向社会公众提供的公共服务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C、政府向公务员提供的服务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D、政府自身需要的服务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182</w:t>
      </w:r>
      <w:r>
        <w:rPr>
          <w:rFonts w:hint="default" w:ascii="仿宋_GB2312" w:hAnsi="仿宋_GB2312" w:eastAsia="仿宋_GB2312" w:cs="仿宋_GB2312"/>
          <w:sz w:val="32"/>
          <w:szCs w:val="32"/>
          <w:lang w:val="en-US" w:eastAsia="zh-CN"/>
        </w:rPr>
        <w:t>、国家机关、事业单位和团体组织的采购项目既使用财政性资金又使用非财政性资金时，下列说法的有（</w:t>
      </w:r>
      <w:r>
        <w:rPr>
          <w:rFonts w:hint="default" w:ascii="仿宋_GB2312" w:hAnsi="仿宋_GB2312" w:eastAsia="仿宋_GB2312" w:cs="仿宋_GB2312"/>
          <w:color w:val="FF0000"/>
          <w:sz w:val="32"/>
          <w:szCs w:val="32"/>
          <w:lang w:val="en-US" w:eastAsia="zh-CN"/>
        </w:rPr>
        <w:t>ABD</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A、使用财政性资金采购的部分，适用政府采购法及本条例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B、使用非财政性资金采购的部分，不适用政府采购法及本条例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C、使用非财政性资金采购的部分，应参照适用政府采购法及本条例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D、财政性资金与非财政性资金无法分割采购的，统一适用政府采购法及本条例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183</w:t>
      </w:r>
      <w:r>
        <w:rPr>
          <w:rFonts w:hint="default" w:ascii="仿宋_GB2312" w:hAnsi="仿宋_GB2312" w:eastAsia="仿宋_GB2312" w:cs="仿宋_GB2312"/>
          <w:sz w:val="32"/>
          <w:szCs w:val="32"/>
          <w:lang w:val="en-US" w:eastAsia="zh-CN"/>
        </w:rPr>
        <w:t>、关于财政性资金，下列说法的有（</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color w:val="FF0000"/>
          <w:sz w:val="32"/>
          <w:szCs w:val="32"/>
          <w:lang w:val="en-US" w:eastAsia="zh-CN"/>
        </w:rPr>
        <w:t>AC</w:t>
      </w:r>
      <w:r>
        <w:rPr>
          <w:rFonts w:hint="default"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A、财政性资金是指纳入预算管理的资金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B、财政性资金是指以税收为主体的财政收入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C、以财政性资金作为还款来源的借贷资金视同财政性资金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D、财政性资金是指纳入财政管理的资金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184</w:t>
      </w:r>
      <w:r>
        <w:rPr>
          <w:rFonts w:hint="default" w:ascii="仿宋_GB2312" w:hAnsi="仿宋_GB2312" w:eastAsia="仿宋_GB2312" w:cs="仿宋_GB2312"/>
          <w:sz w:val="32"/>
          <w:szCs w:val="32"/>
          <w:lang w:val="en-US" w:eastAsia="zh-CN"/>
        </w:rPr>
        <w:t>、根据《政府采购货物和服务招标投标管理办法》规定，评标报告的主要内容包括（</w:t>
      </w:r>
      <w:r>
        <w:rPr>
          <w:rFonts w:hint="default" w:ascii="仿宋_GB2312" w:hAnsi="仿宋_GB2312" w:eastAsia="仿宋_GB2312" w:cs="仿宋_GB2312"/>
          <w:color w:val="FF0000"/>
          <w:sz w:val="32"/>
          <w:szCs w:val="32"/>
          <w:lang w:val="en-US" w:eastAsia="zh-CN"/>
        </w:rPr>
        <w:t>ABCD</w:t>
      </w:r>
      <w:r>
        <w:rPr>
          <w:rFonts w:hint="default"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A、评标结果和中标候选供应商排序表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B、评标委员会的授标建议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C、评标方法和标准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D、评标委员会成员名单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185</w:t>
      </w:r>
      <w:r>
        <w:rPr>
          <w:rFonts w:hint="default" w:ascii="仿宋_GB2312" w:hAnsi="仿宋_GB2312" w:eastAsia="仿宋_GB2312" w:cs="仿宋_GB2312"/>
          <w:sz w:val="32"/>
          <w:szCs w:val="32"/>
          <w:lang w:val="en-US" w:eastAsia="zh-CN"/>
        </w:rPr>
        <w:t xml:space="preserve">、在招标采购中，出现下列（ </w:t>
      </w:r>
      <w:r>
        <w:rPr>
          <w:rFonts w:hint="default" w:ascii="仿宋_GB2312" w:hAnsi="仿宋_GB2312" w:eastAsia="仿宋_GB2312" w:cs="仿宋_GB2312"/>
          <w:color w:val="FF0000"/>
          <w:sz w:val="32"/>
          <w:szCs w:val="32"/>
          <w:lang w:val="en-US" w:eastAsia="zh-CN"/>
        </w:rPr>
        <w:t>BC</w:t>
      </w:r>
      <w:r>
        <w:rPr>
          <w:rFonts w:hint="default" w:ascii="仿宋_GB2312" w:hAnsi="仿宋_GB2312" w:eastAsia="仿宋_GB2312" w:cs="仿宋_GB2312"/>
          <w:sz w:val="32"/>
          <w:szCs w:val="32"/>
          <w:lang w:val="en-US" w:eastAsia="zh-CN"/>
        </w:rPr>
        <w:t>）情形之一的，在废标后应当重新组织招标。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A、符合专业条件的供应商或者对招标文件作实质响应的供应商不足三家的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B、出现影响采购公正的违法、违规行为的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C、投标人的报价均超过了采购预算，采购人不能支付的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D、采购任务取消的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186</w:t>
      </w:r>
      <w:r>
        <w:rPr>
          <w:rFonts w:hint="default" w:ascii="仿宋_GB2312" w:hAnsi="仿宋_GB2312" w:eastAsia="仿宋_GB2312" w:cs="仿宋_GB2312"/>
          <w:sz w:val="32"/>
          <w:szCs w:val="32"/>
          <w:lang w:val="en-US" w:eastAsia="zh-CN"/>
        </w:rPr>
        <w:t xml:space="preserve">、下列哪些说法是错误的（ </w:t>
      </w:r>
      <w:r>
        <w:rPr>
          <w:rFonts w:hint="default" w:ascii="仿宋_GB2312" w:hAnsi="仿宋_GB2312" w:eastAsia="仿宋_GB2312" w:cs="仿宋_GB2312"/>
          <w:color w:val="FF0000"/>
          <w:sz w:val="32"/>
          <w:szCs w:val="32"/>
          <w:lang w:val="en-US" w:eastAsia="zh-CN"/>
        </w:rPr>
        <w:t>BD</w:t>
      </w:r>
      <w:r>
        <w:rPr>
          <w:rFonts w:hint="default"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A、对于不属于本部门管辖的投诉，应当转送有管辖权的部门，并通知投诉人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B、不予受理的投诉，财政部门应当当面告知投诉人，并说明理由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C、对符合投诉条件的投诉，自财政部门收到投诉书之日起即为受理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D、由于投诉事项属于有关法律、法规和规章规定处于保密阶段的事项，投诉人无法提供信息来源或有效证据的，可以不作无效投诉处理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187</w:t>
      </w:r>
      <w:r>
        <w:rPr>
          <w:rFonts w:hint="default" w:ascii="仿宋_GB2312" w:hAnsi="仿宋_GB2312" w:eastAsia="仿宋_GB2312" w:cs="仿宋_GB2312"/>
          <w:sz w:val="32"/>
          <w:szCs w:val="32"/>
          <w:lang w:val="en-US" w:eastAsia="zh-CN"/>
        </w:rPr>
        <w:t>、投诉书应当包括下列哪些内容（</w:t>
      </w:r>
      <w:r>
        <w:rPr>
          <w:rFonts w:hint="default" w:ascii="仿宋_GB2312" w:hAnsi="仿宋_GB2312" w:eastAsia="仿宋_GB2312" w:cs="仿宋_GB2312"/>
          <w:color w:val="FF0000"/>
          <w:sz w:val="32"/>
          <w:szCs w:val="32"/>
          <w:lang w:val="en-US" w:eastAsia="zh-CN"/>
        </w:rPr>
        <w:t>ABCD</w:t>
      </w:r>
      <w:r>
        <w:rPr>
          <w:rFonts w:hint="default"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A、投诉人和被投诉人的名称、地址、电话等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B、具体的投诉事项及事实依据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C、质疑和质疑答复情况及相关证明材料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D、提起投诉的日期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188</w:t>
      </w:r>
      <w:r>
        <w:rPr>
          <w:rFonts w:hint="default" w:ascii="仿宋_GB2312" w:hAnsi="仿宋_GB2312" w:eastAsia="仿宋_GB2312" w:cs="仿宋_GB2312"/>
          <w:sz w:val="32"/>
          <w:szCs w:val="32"/>
          <w:lang w:val="en-US" w:eastAsia="zh-CN"/>
        </w:rPr>
        <w:t>、根据《政府采购信息公告管理办法》和《政府采购供应商投诉处理办法》，以下哪些内容应当在省级以上财政部门指定的政府采购信息发布媒体上公告（</w:t>
      </w:r>
      <w:r>
        <w:rPr>
          <w:rFonts w:hint="default" w:ascii="仿宋_GB2312" w:hAnsi="仿宋_GB2312" w:eastAsia="仿宋_GB2312" w:cs="仿宋_GB2312"/>
          <w:color w:val="FF0000"/>
          <w:sz w:val="32"/>
          <w:szCs w:val="32"/>
          <w:lang w:val="en-US" w:eastAsia="zh-CN"/>
        </w:rPr>
        <w:t>AD</w:t>
      </w:r>
      <w:r>
        <w:rPr>
          <w:rFonts w:hint="default"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A、投诉处理结果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B、质疑答复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C、投诉书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D、财政部门受理投诉的电话、传真等方便供应商投诉的事项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189</w:t>
      </w:r>
      <w:r>
        <w:rPr>
          <w:rFonts w:hint="default" w:ascii="仿宋_GB2312" w:hAnsi="仿宋_GB2312" w:eastAsia="仿宋_GB2312" w:cs="仿宋_GB2312"/>
          <w:sz w:val="32"/>
          <w:szCs w:val="32"/>
          <w:lang w:val="en-US" w:eastAsia="zh-CN"/>
        </w:rPr>
        <w:t>、下列哪些内容是投诉处理决定书应当包括的主要内容（</w:t>
      </w:r>
      <w:r>
        <w:rPr>
          <w:rFonts w:hint="default" w:ascii="仿宋_GB2312" w:hAnsi="仿宋_GB2312" w:eastAsia="仿宋_GB2312" w:cs="仿宋_GB2312"/>
          <w:color w:val="FF0000"/>
          <w:sz w:val="32"/>
          <w:szCs w:val="32"/>
          <w:lang w:val="en-US" w:eastAsia="zh-CN"/>
        </w:rPr>
        <w:t>ABCD</w:t>
      </w:r>
      <w:r>
        <w:rPr>
          <w:rFonts w:hint="default"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A、投诉人和被投诉人的姓名或者名称、住所等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B、作出处理决定的日期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C、处理决定的具体内容及事实根据和法律依据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D、告知投诉人行政复议申请权和诉讼权利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190</w:t>
      </w:r>
      <w:r>
        <w:rPr>
          <w:rFonts w:hint="default" w:ascii="仿宋_GB2312" w:hAnsi="仿宋_GB2312" w:eastAsia="仿宋_GB2312" w:cs="仿宋_GB2312"/>
          <w:sz w:val="32"/>
          <w:szCs w:val="32"/>
          <w:lang w:val="en-US" w:eastAsia="zh-CN"/>
        </w:rPr>
        <w:t xml:space="preserve">、投诉人提起投诉应当符合下列哪些条件（ </w:t>
      </w:r>
      <w:r>
        <w:rPr>
          <w:rFonts w:hint="default" w:ascii="仿宋_GB2312" w:hAnsi="仿宋_GB2312" w:eastAsia="仿宋_GB2312" w:cs="仿宋_GB2312"/>
          <w:color w:val="FF0000"/>
          <w:sz w:val="32"/>
          <w:szCs w:val="32"/>
          <w:lang w:val="en-US" w:eastAsia="zh-CN"/>
        </w:rPr>
        <w:t>ACD</w:t>
      </w:r>
      <w:r>
        <w:rPr>
          <w:rFonts w:hint="default"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A、投诉人是参与所投诉政府采购活动的供应商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B、提起投诉前已依法进行询问和质疑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C、投诉书内容符合有关规定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D、在投诉有效期限内提起投诉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191</w:t>
      </w:r>
      <w:r>
        <w:rPr>
          <w:rFonts w:hint="default" w:ascii="仿宋_GB2312" w:hAnsi="仿宋_GB2312" w:eastAsia="仿宋_GB2312" w:cs="仿宋_GB2312"/>
          <w:sz w:val="32"/>
          <w:szCs w:val="32"/>
          <w:lang w:val="en-US" w:eastAsia="zh-CN"/>
        </w:rPr>
        <w:t>、财政部门处理投诉，应当坚持(</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color w:val="FF0000"/>
          <w:sz w:val="32"/>
          <w:szCs w:val="32"/>
          <w:lang w:val="en-US" w:eastAsia="zh-CN"/>
        </w:rPr>
        <w:t>ABC</w:t>
      </w:r>
      <w:r>
        <w:rPr>
          <w:rFonts w:hint="default"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A、公平、公正原则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B、维护国家利益和社会公共利益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C、简便、高效原则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D、公开、透明原则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192</w:t>
      </w:r>
      <w:r>
        <w:rPr>
          <w:rFonts w:hint="default" w:ascii="仿宋_GB2312" w:hAnsi="仿宋_GB2312" w:eastAsia="仿宋_GB2312" w:cs="仿宋_GB2312"/>
          <w:sz w:val="32"/>
          <w:szCs w:val="32"/>
          <w:lang w:val="en-US" w:eastAsia="zh-CN"/>
        </w:rPr>
        <w:t>、政府采购信息公告应当遵循（　</w:t>
      </w:r>
      <w:r>
        <w:rPr>
          <w:rFonts w:hint="default" w:ascii="仿宋_GB2312" w:hAnsi="仿宋_GB2312" w:eastAsia="仿宋_GB2312" w:cs="仿宋_GB2312"/>
          <w:color w:val="FF0000"/>
          <w:sz w:val="32"/>
          <w:szCs w:val="32"/>
          <w:lang w:val="en-US" w:eastAsia="zh-CN"/>
        </w:rPr>
        <w:t>ABCD</w:t>
      </w:r>
      <w:r>
        <w:rPr>
          <w:rFonts w:hint="default" w:ascii="仿宋_GB2312" w:hAnsi="仿宋_GB2312" w:eastAsia="仿宋_GB2312" w:cs="仿宋_GB2312"/>
          <w:sz w:val="32"/>
          <w:szCs w:val="32"/>
          <w:lang w:val="en-US" w:eastAsia="zh-CN"/>
        </w:rPr>
        <w:t>　）的原则。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A、便于获得查找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B、内容规范统一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C、渠道相对集中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D、信息发布及时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193、根据《关于进一步规范政府采购评审工作有关问题的通知》（财库〔2012〕69号）的要求，评审结果汇总完成后，出现（</w:t>
      </w:r>
      <w:r>
        <w:rPr>
          <w:rFonts w:hint="eastAsia" w:ascii="仿宋_GB2312" w:hAnsi="仿宋_GB2312" w:eastAsia="仿宋_GB2312" w:cs="仿宋_GB2312"/>
          <w:color w:val="FF0000"/>
          <w:sz w:val="32"/>
          <w:szCs w:val="32"/>
          <w:lang w:val="en-US" w:eastAsia="zh-CN"/>
        </w:rPr>
        <w:t>ABCD</w:t>
      </w:r>
      <w:r>
        <w:rPr>
          <w:rFonts w:hint="eastAsia" w:ascii="仿宋_GB2312" w:hAnsi="仿宋_GB2312" w:eastAsia="仿宋_GB2312" w:cs="仿宋_GB2312"/>
          <w:sz w:val="32"/>
          <w:szCs w:val="32"/>
          <w:lang w:val="en-US" w:eastAsia="zh-CN"/>
        </w:rPr>
        <w:t>）情形时，评审委员会应当现场修改评审结果，并在评审报告中明确记载。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A、资格性检查认定错误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B、分值汇总计算错误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C、分项评分超出评分标准范围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D、经评审委员会一致认定评分畸高、畸低的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194、下列说法的是：（</w:t>
      </w:r>
      <w:r>
        <w:rPr>
          <w:rFonts w:hint="eastAsia" w:ascii="仿宋_GB2312" w:hAnsi="仿宋_GB2312" w:eastAsia="仿宋_GB2312" w:cs="仿宋_GB2312"/>
          <w:color w:val="FF0000"/>
          <w:sz w:val="32"/>
          <w:szCs w:val="32"/>
          <w:lang w:val="en-US" w:eastAsia="zh-CN"/>
        </w:rPr>
        <w:t>ABCD</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A、投标人之间不得相互串通投标报价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B、投标人不得妨碍其他投标人的公平竞争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C、投标人不得损害招标采购单位或者其他投标人的合法权益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D、投标人不得以向招标采购单位、评标委员会成员行贿或者采取其他不正当手段谋取中标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195、根据《关于进一步规范政府采购评审工作有关问题的通知》（财库〔2012〕69号）的要求，评审委员会在对评分汇总情况进行复核时，要对（</w:t>
      </w:r>
      <w:r>
        <w:rPr>
          <w:rFonts w:hint="eastAsia" w:ascii="仿宋_GB2312" w:hAnsi="仿宋_GB2312" w:eastAsia="仿宋_GB2312" w:cs="仿宋_GB2312"/>
          <w:color w:val="FF0000"/>
          <w:sz w:val="32"/>
          <w:szCs w:val="32"/>
          <w:lang w:val="en-US" w:eastAsia="zh-CN"/>
        </w:rPr>
        <w:t>ABD</w:t>
      </w:r>
      <w:r>
        <w:rPr>
          <w:rFonts w:hint="eastAsia" w:ascii="仿宋_GB2312" w:hAnsi="仿宋_GB2312" w:eastAsia="仿宋_GB2312" w:cs="仿宋_GB2312"/>
          <w:sz w:val="32"/>
          <w:szCs w:val="32"/>
          <w:lang w:val="en-US" w:eastAsia="zh-CN"/>
        </w:rPr>
        <w:t>）进行重点复核。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A、投标或相应文件被认定为无效的情形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B、排名第一的情形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C、中标供应商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D、报价最低的情形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196、根据《关于进一步规范政府采购评审工作有关问题的通知》（财库〔2012〕69号）的要求，评审委员会需要供应商对投标或响应文件有关事项作出澄清的，下列哪些行为是的（</w:t>
      </w:r>
      <w:r>
        <w:rPr>
          <w:rFonts w:hint="eastAsia" w:ascii="仿宋_GB2312" w:hAnsi="仿宋_GB2312" w:eastAsia="仿宋_GB2312" w:cs="仿宋_GB2312"/>
          <w:color w:val="FF0000"/>
          <w:sz w:val="32"/>
          <w:szCs w:val="32"/>
          <w:lang w:val="en-US" w:eastAsia="zh-CN"/>
        </w:rPr>
        <w:t>ABCD</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A、应当给予供应商必要的反馈时间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B、澄清事项不得超出投标或响应文件的范围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C、澄清事项不得实质性改变投标或响应文件的内容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D、不得通过澄清等方式对供应商实行差别对待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197、根据《政府采购货物和服务招标投标管理办法》规定，采用性价比法评标时，需要计算出每个有效投标人除价格因素以外的其他各项评分因素，包括（</w:t>
      </w:r>
      <w:r>
        <w:rPr>
          <w:rFonts w:hint="eastAsia" w:ascii="仿宋_GB2312" w:hAnsi="仿宋_GB2312" w:eastAsia="仿宋_GB2312" w:cs="仿宋_GB2312"/>
          <w:color w:val="FF0000"/>
          <w:sz w:val="32"/>
          <w:szCs w:val="32"/>
          <w:lang w:val="en-US" w:eastAsia="zh-CN"/>
        </w:rPr>
        <w:t>ABC</w:t>
      </w:r>
      <w:r>
        <w:rPr>
          <w:rFonts w:hint="eastAsia" w:ascii="仿宋_GB2312" w:hAnsi="仿宋_GB2312" w:eastAsia="仿宋_GB2312" w:cs="仿宋_GB2312"/>
          <w:sz w:val="32"/>
          <w:szCs w:val="32"/>
          <w:lang w:val="en-US" w:eastAsia="zh-CN"/>
        </w:rPr>
        <w:t xml:space="preserve"> ）的汇总得分。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A、技术、财务状况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B、信誉、业绩、服务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C、对招标文件的响应程度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D、商数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198、根据《政府采购货物和服务招标投标管理办法》规定，中标通知书发出后，（ </w:t>
      </w:r>
      <w:r>
        <w:rPr>
          <w:rFonts w:hint="eastAsia" w:ascii="仿宋_GB2312" w:hAnsi="仿宋_GB2312" w:eastAsia="仿宋_GB2312" w:cs="仿宋_GB2312"/>
          <w:color w:val="FF0000"/>
          <w:sz w:val="32"/>
          <w:szCs w:val="32"/>
          <w:lang w:val="en-US" w:eastAsia="zh-CN"/>
        </w:rPr>
        <w:t>AD</w:t>
      </w:r>
      <w:r>
        <w:rPr>
          <w:rFonts w:hint="eastAsia" w:ascii="仿宋_GB2312" w:hAnsi="仿宋_GB2312" w:eastAsia="仿宋_GB2312" w:cs="仿宋_GB2312"/>
          <w:sz w:val="32"/>
          <w:szCs w:val="32"/>
          <w:lang w:val="en-US" w:eastAsia="zh-CN"/>
        </w:rPr>
        <w:t>），均应当承担相应的法律责任。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A、采购人改变中标结果的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B、采购代理机构改变中标结果的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C、评标委员会改变中标结果的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D、中标供应商放弃中标的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199、根据《关于进一步规范政府采购评审工作有关问题的通知》（财库〔2012〕69号）的要求，采购人需要在评审前介绍项目背景和技术需求的，应当事先提交书面介绍材料，介绍内容（</w:t>
      </w:r>
      <w:r>
        <w:rPr>
          <w:rFonts w:hint="eastAsia" w:ascii="仿宋_GB2312" w:hAnsi="仿宋_GB2312" w:eastAsia="仿宋_GB2312" w:cs="仿宋_GB2312"/>
          <w:color w:val="FF0000"/>
          <w:sz w:val="32"/>
          <w:szCs w:val="32"/>
          <w:lang w:val="en-US" w:eastAsia="zh-CN"/>
        </w:rPr>
        <w:t>ABCD</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A、不得存在歧视性意见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B、不得存在倾向性意见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C、不得超出采购文件所述范围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D、作为采购项目文件随其他文件一并存档。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200、根据《政府采购货物和服务招标投标管理办法》规定，评标委员会要求投标人作必要澄清的内容，包括（</w:t>
      </w:r>
      <w:r>
        <w:rPr>
          <w:rFonts w:hint="eastAsia" w:ascii="仿宋_GB2312" w:hAnsi="仿宋_GB2312" w:eastAsia="仿宋_GB2312" w:cs="仿宋_GB2312"/>
          <w:color w:val="FF0000"/>
          <w:sz w:val="32"/>
          <w:szCs w:val="32"/>
          <w:lang w:val="en-US" w:eastAsia="zh-CN"/>
        </w:rPr>
        <w:t>ABCD</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A、投标文件中的同类问题表述不一致的内容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B、投标文件中有明显文字错误的内容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C、投标文件中有明显计算错误的内容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D、投标文件中含义不明确的内容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三、判断题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1、为了促进当地经济的发展，尤其对于经济欠发达地区而言，限制本地区、本区域以外的法人或者其他组织参加本地区、本区域的政府采购活动，本身是政府采购政策功能发挥的一种体现。（ X  ）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2、根据招标投标法规定，招标人是提出招标项目、进行招标的法人、自然人或者其他组织。（×）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3、由同一专业的单位组成的联合体，根据强强联合的原则，按照资质等级较高的单位确定联合体的资质等级。（ ×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4、招标投标法规定，资格预审文件和招标文件的发售期不得少于5个工作日。（×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5、招标人设有最高投标限价的，可以在开标时公布。（×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6、在招标投标投诉中，对于投诉人以非法手段获取证明材料进行投诉的，行政监督部门也应当予以受理。（  ×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7、根据电子招标投标办法的规定，评标委员会完成评标后，应当通过电子招标投标交易平台向招标人提交数据电文形式的评标报告。（√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8、组成评标委员会的评标专家，一般招标项目可以采取随机抽取的方式，特殊招标项目可以由招标人直接确定。（ √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9、甲被抽取参加一个项目评标，开始评标时甲发现，有一个投标人的法人是他的哥哥，此时甲可以依法依规进行后续评标工作。（×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10、评标委员会开始评标时，发现招标文件中的评标方法有问题，经过商议并集体表决按照新的评标方法进行评审。（ ×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某国有资金投资项目，评标委员会推荐了3名中标候选人，第一中标候选人放弃中标。第二中标候选人因和招标人发生过经济纠纷，招标人认为确定第二中标候选人为中标人对自己不利，于是宣布此次招标失败，重新招标。（ √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12、评标专家在评标过程中，利用自己的专业知识对投标文件进行独立评审，更重要的是要切实秉承作为评标专家的职业道德和操守，依法依规开展评标工作，对评标结果负责。（ √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13、项目的行政监督部门负责组建评标委员会。（ ×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14、评标委员会成员应当回避而不回避，情节特别严重的，可以取消其评标专家资格。（ √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15、根据《河南省实施中华人民共和国招标投标法办法》的规定，评标委员会应当在开标前24小时内组成，其名单在中标结果确定前应当保密。（ √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16、评标专家与投标人有经济利益关系，虽然不影响公正评标，为了体现招标评标的公平、公正、诚实信用原则，也应当回避。（√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17、某评标专家在获知被抽取后，在微信群中散布自己将参加某项目评标的消息，该行为违反了有关法律规定。（ √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18、《河南省综合评标专家库评标专家行为准则》规定，评标专家应当自觉抵制不良行为影响，积极维护专家良好形象，不得利用评标的权利索要高额评标报酬。（ √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19、在某项目评标现场，评标结束即将签字时，某专家突发疾病晕倒，为了节省时间，此时可由其他成员代签。（×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20、在某项目评标现场，某投标人在投标文件中，将“渑池X项目”写成“绳池X项目”，此时评标委员会正确的做法是：启动澄清程序。（ √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21、河南省综合评标专家库的管理部门是河南省公共资源交易管理委员会办公室。（ √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22、竞争性谈判应根据符合采购需求、质量和服务相等且报价最低的原则确定成交供应商。（   √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23、在监督考核工作中，财政部门与集中采购机构是监督与被监督关系，财政部门不得借监督考核干预集中采购机构的正常工作。（   √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24、根据《河南省实施中华人民共和国招标投标法办法》的规定，评标委员会应当在开标前24小时内组成，其名单在中标结果确定前应当保密。（ √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25、建设工程评标和货物/服务采购评标的评标准备步骤不同。（×）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26、评标准备时向平台前台接待人员出示的短信验证码来自专家库短信。（√）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27、电子签名不符合要求后需要重新采集电子签名。（√）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28、身份信息验证不成功也能直接进行电子签名。（×）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29、在手写板上进行电子签名时必须签登记在专家库中的实名信息。（√）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30、评标结束后CA需要回收。（√）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31、在评标过程中CA出现遗失或者损坏需要重新补发更换后方可继续评标。（√）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32、办理好的CA密码可根据需要自行修改。（√）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33、专家库专家如果在评标准备中的评标回避环节选择了需要回避他依旧能继续评标。（×）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34、评标准备中的需要所有参与评标的专家推举产生的评委包括主任评委和经济评委。（×）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35、未完成评标回避确认就能推举主任评委。（×）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36、商务标无需指派直接由主任评委进行评审。（×）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37、主任评委推举产生后即可进入评审。（×）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38、主任评委未开始评标时，其他评委能开始评标。（×）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39、非主任评委的技术专家不需要查看审核商务标评审。（×）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40、建设工程项目评标时经雷同性检查过后不合格的投标单位仍能继续进入初步评审。（×）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41、建设工程类项目的初步评审中拦标检查的招标控制价不含不可竞争费用。（×）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42、 货物服务项目由主任评委进行电子辅助清标。（√）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43、 货物服务项目评标报告由主任评委、技术评委、经济评委共同制定。（×）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44、 货物服务项目电子辅助清标包含雷同性分析和拦标检查。（√）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45、货物服务项目商务标评审是由经济专家独自完成评审。（√）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46、货物服务项目评标是一个标段一个标段进行评审（√）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47、 货物服务项目进入初步评审前需要进行雷同性分析和拦标检查（√）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48、 货物服务项目拦标检查是用来拦截高于投标控制价的投标单位（√）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49、 评委主任可以选择标段查看所有评委的汇总审查结果，也可以点击某名评委，查询该评委的个人审查结果、（√）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50、 在初步评审、详细评审过程中，对各项审查条款评审或打分后，评审结果可以先保存后提交，也可以直接提交。（√）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51、主任评委确认评审结果后评分记录将不可修改，并会根据评分结果产生评分排名。（√）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52、资格评审中，评分排名通过结果确认后将产生合格申请人记录且不可修改。（√）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53、审查结果评委签章时，需逐项对审查报告或汇总进行签章。（√）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54、拦标检查未确认结果可以直接进入初步评审项。（×）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55、非主任评委的技术专家不需要查看审核商务标评审。（×）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56、主任评委未进入评标时，其他主任评委能开始评标。（×）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57、初步评审未通过的企业不能进入详细评审。（√）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58、主任评委未确认详细评审汇总时最终排名不会出现。（√）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59、主任评委确认详细评审汇总结果后不能重新修改详细评审。（√）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60、模拟评标体验时，电子评标系统中一个标段出一个评标报告。（√）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61、只有初步评审中有“提出澄清”。（×）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62、评委签章包括集体签章和个人签章两大项。（√）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63、最终排名出来了，评委不能自行确认中标人。（√）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64、初步评审过程中，清标检查结果产生后清标报告不可以导出。（×）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65、评标专家与投标人有经济利益关系，虽然不影响公正评标，为了体现招标评标的公平、公正、诚实信用原则，也应当回避。（√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66、招标投标法规定，资格预审文件和招标文件的发售期不得少于5个工作日。（   X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67、招标人设有最高投标限价的，可以在开标时公布。（×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68、组成评标委员会的评标专家，一般招标项目可以采取随机抽取的方式，特殊招标项目可以由招标人直接确定。（ √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69、项目的行政监督部门负责组建评标委员会。（ X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70、</w:t>
      </w:r>
      <w:r>
        <w:rPr>
          <w:rFonts w:hint="default" w:ascii="仿宋_GB2312" w:hAnsi="仿宋_GB2312" w:eastAsia="仿宋_GB2312" w:cs="仿宋_GB2312"/>
          <w:sz w:val="32"/>
          <w:szCs w:val="32"/>
          <w:lang w:val="en-US" w:eastAsia="zh-CN"/>
        </w:rPr>
        <w:t>某国有资金投资项目，评标委员会推荐了3名中标候选人，第一中标候选人放弃中标。第二中标候选人因和招标人发生过经济纠纷，招标人认为确定第二中标候选人为中标人对自己不利，于是宣布此次招标失败，重新招标。（ √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default" w:ascii="仿宋_GB2312" w:hAnsi="仿宋_GB2312" w:eastAsia="仿宋_GB2312" w:cs="仿宋_GB2312"/>
          <w:sz w:val="32"/>
          <w:szCs w:val="32"/>
          <w:lang w:val="en-US" w:eastAsia="zh-CN"/>
        </w:rPr>
        <w:t>1、政府采购当事人是指在政府采购活动中享有权利和承担义务的各类主体，包括采购人、供应商和采购代理机构等。（√）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default" w:ascii="仿宋_GB2312" w:hAnsi="仿宋_GB2312" w:eastAsia="仿宋_GB2312" w:cs="仿宋_GB2312"/>
          <w:sz w:val="32"/>
          <w:szCs w:val="32"/>
          <w:lang w:val="en-US" w:eastAsia="zh-CN"/>
        </w:rPr>
        <w:t>2、公开招标方式评标方法分为最低评标价法和综合评分法。（√）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default" w:ascii="仿宋_GB2312" w:hAnsi="仿宋_GB2312" w:eastAsia="仿宋_GB2312" w:cs="仿宋_GB2312"/>
          <w:sz w:val="32"/>
          <w:szCs w:val="32"/>
          <w:lang w:val="en-US" w:eastAsia="zh-CN"/>
        </w:rPr>
        <w:t>3、公开招标采用综合评分法时执行国家统一定价标准和采用固定价格采购的项目，其价格不列为评审因素。（√）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default" w:ascii="仿宋_GB2312" w:hAnsi="仿宋_GB2312" w:eastAsia="仿宋_GB2312" w:cs="仿宋_GB2312"/>
          <w:sz w:val="32"/>
          <w:szCs w:val="32"/>
          <w:lang w:val="en-US" w:eastAsia="zh-CN"/>
        </w:rPr>
        <w:t>4、竞争性磋商采购方式综合评分法时“执行统一价格标准的项目”，其价格不列为评分因素。（√）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default" w:ascii="仿宋_GB2312" w:hAnsi="仿宋_GB2312" w:eastAsia="仿宋_GB2312" w:cs="仿宋_GB2312"/>
          <w:sz w:val="32"/>
          <w:szCs w:val="32"/>
          <w:lang w:val="en-US" w:eastAsia="zh-CN"/>
        </w:rPr>
        <w:t>5、招标评标报告签署前，经复核发现存在分值汇总计算错误的，评标委员会应当当场修改评标结果，并在评标报告中记载。（√）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default" w:ascii="仿宋_GB2312" w:hAnsi="仿宋_GB2312" w:eastAsia="仿宋_GB2312" w:cs="仿宋_GB2312"/>
          <w:sz w:val="32"/>
          <w:szCs w:val="32"/>
          <w:lang w:val="en-US" w:eastAsia="zh-CN"/>
        </w:rPr>
        <w:t>6、招标评标报告签署后，采购人或者采购代理机构发现存在（一）分值汇总计算错误的、（二）分项评分超出评分标准范围的、（三）评标委员成员对客观评审因素评分不一致的、（四）经评标委员认定评分畸高畸低的，应当由造成错误的评审专家纠正打分即可。（×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default" w:ascii="仿宋_GB2312" w:hAnsi="仿宋_GB2312" w:eastAsia="仿宋_GB2312" w:cs="仿宋_GB2312"/>
          <w:sz w:val="32"/>
          <w:szCs w:val="32"/>
          <w:lang w:val="en-US" w:eastAsia="zh-CN"/>
        </w:rPr>
        <w:t>7、招标评标报告签署后，采购人或者采购代理机构发现存在：（一）分值汇总计算错误的、（二）分项评分超出评分标准范围的、（三）评标委员成员对客观评审因素评分不一致的、（四）经评标委员认定评分畸高畸低的，应当组织原评标委员会进行重新评审，重新评审改变评标结果的，书面报告本级财政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default" w:ascii="仿宋_GB2312" w:hAnsi="仿宋_GB2312" w:eastAsia="仿宋_GB2312" w:cs="仿宋_GB2312"/>
          <w:sz w:val="32"/>
          <w:szCs w:val="32"/>
          <w:lang w:val="en-US" w:eastAsia="zh-CN"/>
        </w:rPr>
        <w:t>8、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 √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default" w:ascii="仿宋_GB2312" w:hAnsi="仿宋_GB2312" w:eastAsia="仿宋_GB2312" w:cs="仿宋_GB2312"/>
          <w:sz w:val="32"/>
          <w:szCs w:val="32"/>
          <w:lang w:val="en-US" w:eastAsia="zh-CN"/>
        </w:rPr>
        <w:t>9、招标方式采购中标公告期限为5个工作日。（ ×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80</w:t>
      </w:r>
      <w:r>
        <w:rPr>
          <w:rFonts w:hint="default" w:ascii="仿宋_GB2312" w:hAnsi="仿宋_GB2312" w:eastAsia="仿宋_GB2312" w:cs="仿宋_GB2312"/>
          <w:sz w:val="32"/>
          <w:szCs w:val="32"/>
          <w:lang w:val="en-US" w:eastAsia="zh-CN"/>
        </w:rPr>
        <w:t>、采购人未依法公布政府采购项目的采购标准和采购结果的，责令改正，对直接负责的主管人员依法给予处分。（√）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81</w:t>
      </w:r>
      <w:r>
        <w:rPr>
          <w:rFonts w:hint="default" w:ascii="仿宋_GB2312" w:hAnsi="仿宋_GB2312" w:eastAsia="仿宋_GB2312" w:cs="仿宋_GB2312"/>
          <w:sz w:val="32"/>
          <w:szCs w:val="32"/>
          <w:lang w:val="en-US" w:eastAsia="zh-CN"/>
        </w:rPr>
        <w:t>、采用竞争性谈判采购方式时，采购人从谈判小组提出的成交候选人中根据符合采购需求、质量和服务相等且报价最低的原则确定成交供应商，并将结果通知所有参加谈判的未成交的供应商。（√）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w:t>
      </w:r>
      <w:r>
        <w:rPr>
          <w:rFonts w:hint="default" w:ascii="仿宋_GB2312" w:hAnsi="仿宋_GB2312" w:eastAsia="仿宋_GB2312" w:cs="仿宋_GB2312"/>
          <w:sz w:val="32"/>
          <w:szCs w:val="32"/>
          <w:lang w:val="en-US" w:eastAsia="zh-CN"/>
        </w:rPr>
        <w:t>2、采用询价采购方式时，询价小组要求被询价的供应商一次报出不得更改的价格。（√）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w:t>
      </w:r>
      <w:r>
        <w:rPr>
          <w:rFonts w:hint="default" w:ascii="仿宋_GB2312" w:hAnsi="仿宋_GB2312" w:eastAsia="仿宋_GB2312" w:cs="仿宋_GB2312"/>
          <w:sz w:val="32"/>
          <w:szCs w:val="32"/>
          <w:lang w:val="en-US" w:eastAsia="zh-CN"/>
        </w:rPr>
        <w:t>3、政府采购合同分包履行的，中标、成交供应商就采购项目和分包项目向采购人负责，分包供应商就分包项目承担责任。（√）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84</w:t>
      </w:r>
      <w:r>
        <w:rPr>
          <w:rFonts w:hint="default" w:ascii="仿宋_GB2312" w:hAnsi="仿宋_GB2312" w:eastAsia="仿宋_GB2312" w:cs="仿宋_GB2312"/>
          <w:sz w:val="32"/>
          <w:szCs w:val="32"/>
          <w:lang w:val="en-US" w:eastAsia="zh-CN"/>
        </w:rPr>
        <w:t>、供应商有下列情形之一的中标、成交无效。（一）提供虚假材料谋取中标、成交的；（二）采取不正当手段诋毁、排挤其他供应商的；（三）与采购人、其他供应商或者采购代理机构恶意串通的；（四）向采购人、采购代理机构行贿或者提供其他不正当利益的；（五）在招标采购过程中与采购人进行协商谈判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85</w:t>
      </w:r>
      <w:r>
        <w:rPr>
          <w:rFonts w:hint="default" w:ascii="仿宋_GB2312" w:hAnsi="仿宋_GB2312" w:eastAsia="仿宋_GB2312" w:cs="仿宋_GB2312"/>
          <w:sz w:val="32"/>
          <w:szCs w:val="32"/>
          <w:lang w:val="en-US" w:eastAsia="zh-CN"/>
        </w:rPr>
        <w:t>、政府采购评审专家未按照采购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w:t>
      </w:r>
      <w:r>
        <w:rPr>
          <w:rFonts w:hint="default" w:ascii="仿宋_GB2312" w:hAnsi="仿宋_GB2312" w:eastAsia="仿宋_GB2312" w:cs="仿宋_GB2312"/>
          <w:sz w:val="32"/>
          <w:szCs w:val="32"/>
          <w:lang w:val="en-US" w:eastAsia="zh-CN"/>
        </w:rPr>
        <w:t>6、政府采购评审专家与供应商存在利害关系未回避的，处2万元以上5万元以下的罚款，禁止其参加政府采购评审活动。（√）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w:t>
      </w:r>
      <w:r>
        <w:rPr>
          <w:rFonts w:hint="default" w:ascii="仿宋_GB2312" w:hAnsi="仿宋_GB2312" w:eastAsia="仿宋_GB2312" w:cs="仿宋_GB2312"/>
          <w:sz w:val="32"/>
          <w:szCs w:val="32"/>
          <w:lang w:val="en-US" w:eastAsia="zh-CN"/>
        </w:rPr>
        <w:t>7、政府采购评审专家收受采购人、采购代理机构、供应商贿赂或者获取其他不正当利益，构成犯罪的，依法追究刑事责任；尚不构成犯罪的，处2万元 以上5万元以下的罚款，禁止其参加政府采购评审活动。（√）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88</w:t>
      </w:r>
      <w:r>
        <w:rPr>
          <w:rFonts w:hint="default" w:ascii="仿宋_GB2312" w:hAnsi="仿宋_GB2312" w:eastAsia="仿宋_GB2312" w:cs="仿宋_GB2312"/>
          <w:sz w:val="32"/>
          <w:szCs w:val="32"/>
          <w:lang w:val="en-US" w:eastAsia="zh-CN"/>
        </w:rPr>
        <w:t>、投标保证金不得超过采购项目预算金额的1%。（×）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89</w:t>
      </w:r>
      <w:r>
        <w:rPr>
          <w:rFonts w:hint="default" w:ascii="仿宋_GB2312" w:hAnsi="仿宋_GB2312" w:eastAsia="仿宋_GB2312" w:cs="仿宋_GB2312"/>
          <w:sz w:val="32"/>
          <w:szCs w:val="32"/>
          <w:lang w:val="en-US" w:eastAsia="zh-CN"/>
        </w:rPr>
        <w:t>、投标人未参加开标的，视同认可开标结果。(√)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90</w:t>
      </w:r>
      <w:r>
        <w:rPr>
          <w:rFonts w:hint="default" w:ascii="仿宋_GB2312" w:hAnsi="仿宋_GB2312" w:eastAsia="仿宋_GB2312" w:cs="仿宋_GB2312"/>
          <w:sz w:val="32"/>
          <w:szCs w:val="32"/>
          <w:lang w:val="en-US" w:eastAsia="zh-CN"/>
        </w:rPr>
        <w:t>、履约保证金的数额不得超过政府采购合同金额的2%。（×）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91、</w:t>
      </w:r>
      <w:r>
        <w:rPr>
          <w:rFonts w:hint="default" w:ascii="仿宋_GB2312" w:hAnsi="仿宋_GB2312" w:eastAsia="仿宋_GB2312" w:cs="仿宋_GB2312"/>
          <w:sz w:val="32"/>
          <w:szCs w:val="32"/>
          <w:lang w:val="en-US" w:eastAsia="zh-CN"/>
        </w:rPr>
        <w:t>采购人与中标、成交供应商应当在中标、成交通知书发出之日起三十日内， 按照采购文件确定的事项签订政府采购合同。（√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92、</w:t>
      </w:r>
      <w:r>
        <w:rPr>
          <w:rFonts w:hint="default" w:ascii="仿宋_GB2312" w:hAnsi="仿宋_GB2312" w:eastAsia="仿宋_GB2312" w:cs="仿宋_GB2312"/>
          <w:sz w:val="32"/>
          <w:szCs w:val="32"/>
          <w:lang w:val="en-US" w:eastAsia="zh-CN"/>
        </w:rPr>
        <w:t>中标、成交通知书对采购人和中标、成交供应商均具有法律效力。（√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93、</w:t>
      </w:r>
      <w:r>
        <w:rPr>
          <w:rFonts w:hint="default" w:ascii="仿宋_GB2312" w:hAnsi="仿宋_GB2312" w:eastAsia="仿宋_GB2312" w:cs="仿宋_GB2312"/>
          <w:sz w:val="32"/>
          <w:szCs w:val="32"/>
          <w:lang w:val="en-US" w:eastAsia="zh-CN"/>
        </w:rPr>
        <w:t>政府采购项目的采购合同自签订之日起十个工作日内，采购人应当将合同副本报同级政府采购监督管理部门和有关部门备案。（×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94、</w:t>
      </w:r>
      <w:r>
        <w:rPr>
          <w:rFonts w:hint="default" w:ascii="仿宋_GB2312" w:hAnsi="仿宋_GB2312" w:eastAsia="仿宋_GB2312" w:cs="仿宋_GB2312"/>
          <w:sz w:val="32"/>
          <w:szCs w:val="32"/>
          <w:lang w:val="en-US" w:eastAsia="zh-CN"/>
        </w:rPr>
        <w:t>经采购人同意，中标、成交供应商可以依法采取分包方式履行合同。（√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95、</w:t>
      </w:r>
      <w:r>
        <w:rPr>
          <w:rFonts w:hint="default" w:ascii="仿宋_GB2312" w:hAnsi="仿宋_GB2312" w:eastAsia="仿宋_GB2312" w:cs="仿宋_GB2312"/>
          <w:sz w:val="32"/>
          <w:szCs w:val="32"/>
          <w:lang w:val="en-US" w:eastAsia="zh-CN"/>
        </w:rPr>
        <w:t>政府采购合同的双方当事人不得擅自变更、中止或者终止合同。（√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96、</w:t>
      </w:r>
      <w:r>
        <w:rPr>
          <w:rFonts w:hint="default" w:ascii="仿宋_GB2312" w:hAnsi="仿宋_GB2312" w:eastAsia="仿宋_GB2312" w:cs="仿宋_GB2312"/>
          <w:sz w:val="32"/>
          <w:szCs w:val="32"/>
          <w:lang w:val="en-US" w:eastAsia="zh-CN"/>
        </w:rPr>
        <w:t>政府采购合同继续履行将损害国家利益和社会公共利益的，双方当事人应当变更、中止或者终止合同，互不承担赔偿责任。（×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97、、</w:t>
      </w:r>
      <w:r>
        <w:rPr>
          <w:rFonts w:hint="default" w:ascii="仿宋_GB2312" w:hAnsi="仿宋_GB2312" w:eastAsia="仿宋_GB2312" w:cs="仿宋_GB2312"/>
          <w:sz w:val="32"/>
          <w:szCs w:val="32"/>
          <w:lang w:val="en-US" w:eastAsia="zh-CN"/>
        </w:rPr>
        <w:t>供应商对政府采购活动事项有疑问的，可以向采购人提出疑问，采购人应当及时作出答复，但是答复内容不得涉及商业秘密。（√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98、</w:t>
      </w:r>
      <w:r>
        <w:rPr>
          <w:rFonts w:hint="default" w:ascii="仿宋_GB2312" w:hAnsi="仿宋_GB2312" w:eastAsia="仿宋_GB2312" w:cs="仿宋_GB2312"/>
          <w:sz w:val="32"/>
          <w:szCs w:val="32"/>
          <w:lang w:val="en-US" w:eastAsia="zh-CN"/>
        </w:rPr>
        <w:t xml:space="preserve"> 政府采购监督管理部门应当在收到质疑供应商投诉后七个工作日内，对投诉事项作出处理决定。（×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99、</w:t>
      </w:r>
      <w:r>
        <w:rPr>
          <w:rFonts w:hint="default" w:ascii="仿宋_GB2312" w:hAnsi="仿宋_GB2312" w:eastAsia="仿宋_GB2312" w:cs="仿宋_GB2312"/>
          <w:sz w:val="32"/>
          <w:szCs w:val="32"/>
          <w:lang w:val="en-US" w:eastAsia="zh-CN"/>
        </w:rPr>
        <w:t>投诉人对政府采购监督管理部门的投诉处理决定不服或者政府采购监督管理部门逾期未作处理的，可以依法申请行政复议或者向人民法院提起行政诉讼。（√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100、</w:t>
      </w:r>
      <w:r>
        <w:rPr>
          <w:rFonts w:hint="default" w:ascii="仿宋_GB2312" w:hAnsi="仿宋_GB2312" w:eastAsia="仿宋_GB2312" w:cs="仿宋_GB2312"/>
          <w:sz w:val="32"/>
          <w:szCs w:val="32"/>
          <w:lang w:val="en-US" w:eastAsia="zh-CN"/>
        </w:rPr>
        <w:t>为便于管理，政府采购监督管理机构可直接设置集中采购机构。（×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101、建设工程评标和货物/服务采购评标的评标准备步骤不同。（×）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102、评标准备时向平台工作人员出示的短信验证码来自专家库短信。（√）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103、办理好的CA密码可根据需要自行修改。（√）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104、身份信息验证不成功也能直接进行电子签名。（×）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105、专家库专家如果在评标准备中的评标回避环节选择了需要回避他依旧能继续评标。（×）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106、评标准备中的需要所有参与评标的专家推举产生的评委包括主任评委和经济评委。（×）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107、未完成评标回避确认就能推举主任评委。（×）</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108、商务标无需指派直接由主任评委进行评审。（×）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109、主任评委推举产生后即可进入评审。（×）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110、 非主任评委的技术专家不需要查看审核商务标评审。（×）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111、建设工程项目评标时经雷同性检查过后不合格的投标单位仍能继续进入初步评审。（×）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112、 货物服务项目由主任评委进行电子辅助清标。（√）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113、货物服务项目评标报告由主任评委、技术评委、经济评委共同制定。（×）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114、货物服务项目电子辅助清标包含雷同性分析和拦标检查。（√）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115、货物服务项目评标是一个标段一个标段进行评审（√）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116、 货物服务项目进入初步评审前需要进行雷同性分析和拦标检查（√）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117、货物服务项目拦标检查是用来拦截高于投标控制价的投标单位（√）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118、 评委主任可以选择标段查看所有评委的汇总审查结果，也可以点击某名评委，查询该评委的个人审查结果、（√）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119、在初步评审、详细评审过程中，对各项审查条款评审或打分后，评审结果可以先保存后提交，也可以直接提交。</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bookmarkStart w:id="1" w:name="_GoBack"/>
      <w:bookmarkEnd w:id="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120、主任评委确认评审结果后评分记录将不可修改，并会根据评分结果产生评分排名。（√）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121、资格评审中，评分排名通过结果确认后将产生合格申请人记录且不可修改。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122、审查结果评委签章时，需逐项对审查报告或汇总进行签章。（√）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123、拦标检查未确认结果可以直接进入初步评审项。（×）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124、非主任评委的技术专家不需要查看审核商务标评审。（×）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125、初步评审未通过的企业不能进入详细评审。（√）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126、主任评委确认详细评审汇总结果后不能重新修改详细评审。（√）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127、只有初步评审中有“提出澄清”。（×）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128、最终排名出来了，评委不能自行确认中标人。（√）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129、采购人需追加与合同标的相同的货物、工程和服务的，在不改变合同其他条款的前提下，经报政府采购监管部门同意，双方可以签订补充合同，但补充金额不得超过原采购金额的15%。（ X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130、采购人与中标、成交供应商必须按照采购文件确定的事项签订政府采购合同。（√）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131、由采购代理机构以采购人名义签订合同的，应当采购人的授权委托书，作为合同附件。（√）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132、采购人和供应商之间的权利和义务，应当按照平等、自愿的原则以合同方式约定。（√）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133、政府采购制度是一项重要的财政支出管理制度，是公共财政的重要组成部分。（√）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134、经采购人同意，中标、成交供应商可以依法采取分包方式履行合同。（√）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135、采购人或者其委托的采购代理机构应当组织对供应商履约的验收。（√）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136、供应商对政府采购活动事项有疑问的，可以向采购人提出询问。（√）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137、纳入集中采购目录的政府采购项目，分为必须委托集中采购机构采购的项目和实行部门集中采购的项目。（√）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138、政府采购监管部门在处理投诉事项期间，可以视具体情况书面通知被投诉人暂停采购活动，但暂停时间最长不得超过20日。（×）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139、询价采购中，被询价的供应商报出的价格可以更改。（×）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140、参加政府采购活动的供应商应当具有独立承担民事责任的能力。（√）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141、随着电子采购的发展，目前，政府采购合同可以采用电子文件形式作为惟一的合同保存形式。（×）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142、采购人对供应商询问的答复内容不能涉及商业秘密。（√）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143、除法定特殊情况外，政府采购也可以根据采购人的实际需要采购外国货物、工程和服务。（×）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144、政府采购的合同金额可以适当超过政府采购预算。（×）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145、《政府采购法》既是一部实体法，也是一部程序法。（√）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146、即使在中标通知书发出后，采购人也可以改变中标结果。（×）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147、投诉人对政府采购监管部门的投诉处理决定不服的，其可选择的法律救济渠道只能是向人民法院提起行政诉讼。（×）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148、邀请招标的供应商是由政府采购代理机构指定的。（×）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149、任何单位和个人不得采用任何方式，阻挠和限制供应商自由进入本地区和本行业的政府采购市场。（√）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150、中标通知书是政府采购合同的一个组成部分。（√）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151、中标、成交通知书对采购人和中标、成交供应商均具有法律效力。（√）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152、政府采购履约验收是在政府采购招标结束后，采购人对供应商履行政府采购合同情况的检验和评估活动。（√）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153、因特殊情况，采购人可以将应当以公开招标方式采购的货物或者服务化整为零或者以其他任何方式采购。（×）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154、政府采购组织形式是按照年度政府集中采购目录及限额标准来确定的。（√）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155、政府采购项目的采购标准应当公开。（√）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156、采购人有权自行选择采购代理机构。在特殊情况下，政府采购监督管理部门可以为采购人指定采购代理机构。（×）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157、特殊项目采购人有权决定直接实施部门集中采购或分散采购。（×）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158、投标人报价均超过采购预算，采购人不能支付的，投标人需重新报价。（×）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159、招标采购中，但凡出现影响采购公正的违法、违规行为的，就应当作废标处理。（√）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160、采用招标所需时间不能满足用户紧急需要的，可采用邀请招标。（×）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161、竞争性谈判是政府采购的主要采购方式。（×）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162、在政府采购相关法律法规中，无效投标的概念等同于废标的概念。（×）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163、采购代理机构与行政机关不得存在隶属关系或者其他利益关系。（√）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164、政府采购目录和标准是便于采购人编制政府采购预算的，不必须提前公布或向全社会公布。（×）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165、按时送达到投标地点的投标文件必须是密封的，任何单位和个人不得在开标前开启投标文件。（√）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166、根据《政府采购法》规定，中国联通可以是政府采购的采购人。（×）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167、政府采购应当严格按照批准的预算执行。（√）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168、为了促进当地经济的发展，尤其对于经济欠发达地区而言，限制本地区、本区域以外的法人或者其他组织参加本地区、本区域的政府采购活动，本身是政府采购政策功能发挥的一种体现。（×）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169、在招标采购中，出现废标时，废标理由应通知所有投标人。（√）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170、竞争性谈判应根据符合采购需求、质量和服务相等且报价最低的原则确定成交供应商。（√）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171、根据《政府采购法》规定，中国红十字会不是政府采购的采购人。（×）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172、《政府采购代理机构资格证书》失效后，需要继续代理政府采购事宜的，可申请资格延续。（×）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173、财政部门在实施政府采购代理机构资格认定和对政府采购代理机构代理业务情况进行监督检查工作中，按照国家有关规定收取代理服务费。（×）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174、政府采购代理机构代理政府采购事宜，收取代理服务费时应给于一定的价格优惠。（×）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175、政府采购代理机构甲级、乙级资格的认定工作均由财政部负责。（×）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176、各级人民政府设立的集中采购机构不适用《政府采购代理机构资格认定办法》。（√）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177、政府采购代理机构不得代理其本身或者与其有股权关系的自然人、法人或者其他组织作为直接或者间接供应商参加的政府采购项目。（√）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178、政府采购代理机构可以在全国范围内依法代理政府采购事宜。（√）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179、根据国际惯例以及《政府采购法》的立法精神，有多家代理商参加同一品牌同一型号产品投标的，应当作为一个供应商计算，但应当在招标文件中对此作出明确规定。（√）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180、根据《集中采购机构监督考核管理办法》，财政部门应当组织考核小组对集中采购机构进行考核，考核小组可以邀请纪检监察、审计部门人员参加。必要时可邀请采购人和供应商参加。（√）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181、对集中采购机构采购价格、资金节约率情况的考核包括实际采购价格是否低于采购预算和市场同期平均价格等。（√）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182、在监督考核工作中，财政部门与集中采购机构是监督与被监督关系，财政部门不得借监督考核干预集中采购机构的正常工作。（√）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183、未在采购文件中明确规定不允许进口产品参加的，视为拒绝进口产品参加投标。（√）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184、采购文件中已经明确规定采购进口产品的，但因信息不对称等原因，仍有满足需求的国内产品要求参与投标的，采购人及其委托的采购代理机构不得对其加以限制，应当按照公平竞争原则实施采购。（√）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185、财政部门审核同意购买进口产品的，应当在采购文件中明确规定可以采购进口产品。（√）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186、对政府采购节能产品实行优先采购、强制采购，在一定程度上背离了政府采购充分竞争、择优采购的目的。（×）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187、财政部门统一建立的专家库是公开向采购人、采购代理机构提供服务的。（√）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188、评审专家名单必须在财政部指定的政府采购信息发布媒体上公告，也可以同时在省级财政部门指定的政府采购信息发布媒体上公告。（√）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189、评审专家参加政府采购活动时，可以收取评审费用。（√）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190、评审委员会应当推选组长，但采购人代表不得担任组长。（√）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191、财政部门、采购人和采购代理机构的有关工作人员应对评审专家的私人情况予以保密。（√）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192、评审专家资格由财政部门管理。财政部门通过政府采购专家库对评审专家进行管理。（√）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193、评审专家对与自己有利害关系的评审项目，如受到邀请，应主动提出回避。（√）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194、每次抽取所需评审专家时，应当根据情况多抽取几名候补评选专家供随机选择。（×）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195、为了在符合法律规则的前提下更好地体现采购需求，采购人可以在招标文件中指定三个品牌和型号。（×）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196、代理政府采购工程类项目的代理机构只需具备工程代理资质。（×）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197、政府采购工程项目均按照《招标投标法》执行。（×）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198、质疑是供应商的一项重要救济渠道，质疑可以是口头的，也可以是书面的。（×）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199、询问、质疑和投诉的主体是参与政府采购活动的供应商，而受理询问的对象是采购人，受理质疑的对象是采购人或采购代理机构，受理投诉的对象是同级政府采购监管部门。（√）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200、询问的范围不受任何限制，只要这个供应商对政府采购活动事项有疑问，就可以不受约束地向采购人提出询问。（√）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bookmarkStart w:id="0" w:name="_Toc530237560"/>
      <w:r>
        <w:rPr>
          <w:rFonts w:hint="eastAsia" w:ascii="黑体" w:hAnsi="黑体" w:eastAsia="黑体" w:cs="黑体"/>
          <w:sz w:val="32"/>
          <w:szCs w:val="32"/>
          <w:lang w:eastAsia="zh-CN"/>
        </w:rPr>
        <w:t>四</w:t>
      </w:r>
      <w:r>
        <w:rPr>
          <w:rFonts w:hint="eastAsia" w:ascii="黑体" w:hAnsi="黑体" w:eastAsia="黑体" w:cs="黑体"/>
          <w:sz w:val="32"/>
          <w:szCs w:val="32"/>
        </w:rPr>
        <w:t>、填空题</w:t>
      </w:r>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1、招标投标活动应当遵循</w:t>
      </w:r>
      <w:r>
        <w:rPr>
          <w:rFonts w:hint="eastAsia" w:ascii="仿宋_GB2312" w:hAnsi="仿宋_GB2312" w:eastAsia="仿宋_GB2312" w:cs="仿宋_GB2312"/>
          <w:sz w:val="32"/>
          <w:szCs w:val="32"/>
          <w:u w:val="none"/>
        </w:rPr>
        <w:t>公开、公平、公正和</w:t>
      </w:r>
      <w:r>
        <w:rPr>
          <w:rFonts w:hint="eastAsia" w:ascii="仿宋_GB2312" w:hAnsi="仿宋_GB2312" w:eastAsia="仿宋_GB2312" w:cs="仿宋_GB2312"/>
          <w:sz w:val="32"/>
          <w:szCs w:val="32"/>
          <w:u w:val="single"/>
        </w:rPr>
        <w:t xml:space="preserve">诚实信用 </w:t>
      </w:r>
      <w:r>
        <w:rPr>
          <w:rFonts w:hint="eastAsia" w:ascii="仿宋_GB2312" w:hAnsi="仿宋_GB2312" w:eastAsia="仿宋_GB2312" w:cs="仿宋_GB2312"/>
          <w:sz w:val="32"/>
          <w:szCs w:val="32"/>
        </w:rPr>
        <w:t>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2、公开招标，是指招标人以 </w:t>
      </w:r>
      <w:r>
        <w:rPr>
          <w:rFonts w:hint="eastAsia" w:ascii="仿宋_GB2312" w:hAnsi="仿宋_GB2312" w:eastAsia="仿宋_GB2312" w:cs="仿宋_GB2312"/>
          <w:sz w:val="32"/>
          <w:szCs w:val="32"/>
          <w:u w:val="single"/>
        </w:rPr>
        <w:t>招标公告</w:t>
      </w:r>
      <w:r>
        <w:rPr>
          <w:rFonts w:hint="eastAsia" w:ascii="仿宋_GB2312" w:hAnsi="仿宋_GB2312" w:eastAsia="仿宋_GB2312" w:cs="仿宋_GB2312"/>
          <w:sz w:val="32"/>
          <w:szCs w:val="32"/>
        </w:rPr>
        <w:t>的方式邀请不特定的</w:t>
      </w:r>
      <w:r>
        <w:rPr>
          <w:rFonts w:hint="eastAsia" w:ascii="仿宋_GB2312" w:hAnsi="仿宋_GB2312" w:eastAsia="仿宋_GB2312" w:cs="仿宋_GB2312"/>
          <w:sz w:val="32"/>
          <w:szCs w:val="32"/>
          <w:u w:val="none"/>
        </w:rPr>
        <w:t>法人或者其他组织</w:t>
      </w:r>
      <w:r>
        <w:rPr>
          <w:rFonts w:hint="eastAsia" w:ascii="仿宋_GB2312" w:hAnsi="仿宋_GB2312" w:eastAsia="仿宋_GB2312" w:cs="仿宋_GB2312"/>
          <w:sz w:val="32"/>
          <w:szCs w:val="32"/>
        </w:rPr>
        <w:t>投标。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3、评标委员会依法组建，负责评标活动，向招标人 </w:t>
      </w:r>
      <w:r>
        <w:rPr>
          <w:rFonts w:hint="eastAsia" w:ascii="仿宋_GB2312" w:hAnsi="仿宋_GB2312" w:eastAsia="仿宋_GB2312" w:cs="仿宋_GB2312"/>
          <w:sz w:val="32"/>
          <w:szCs w:val="32"/>
          <w:u w:val="single"/>
        </w:rPr>
        <w:t xml:space="preserve"> 推荐中标候选人   </w:t>
      </w:r>
      <w:r>
        <w:rPr>
          <w:rFonts w:hint="eastAsia" w:ascii="仿宋_GB2312" w:hAnsi="仿宋_GB2312" w:eastAsia="仿宋_GB2312" w:cs="仿宋_GB2312"/>
          <w:sz w:val="32"/>
          <w:szCs w:val="32"/>
        </w:rPr>
        <w:t>或者根据招标人的授权直接确定中标人。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4、因投标人之外的原因造成投标文件未解密的，视为 </w:t>
      </w:r>
      <w:r>
        <w:rPr>
          <w:rFonts w:hint="eastAsia" w:ascii="仿宋_GB2312" w:hAnsi="仿宋_GB2312" w:eastAsia="仿宋_GB2312" w:cs="仿宋_GB2312"/>
          <w:sz w:val="32"/>
          <w:szCs w:val="32"/>
          <w:u w:val="single"/>
        </w:rPr>
        <w:t xml:space="preserve">撤回  </w:t>
      </w:r>
      <w:r>
        <w:rPr>
          <w:rFonts w:hint="eastAsia" w:ascii="仿宋_GB2312" w:hAnsi="仿宋_GB2312" w:eastAsia="仿宋_GB2312" w:cs="仿宋_GB2312"/>
          <w:sz w:val="32"/>
          <w:szCs w:val="32"/>
        </w:rPr>
        <w:t>其投标文件。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5、招标投标法第三条所称工程建设项目，是指工程以及与工程建设有关的</w:t>
      </w:r>
      <w:r>
        <w:rPr>
          <w:rFonts w:hint="eastAsia" w:ascii="仿宋_GB2312" w:hAnsi="仿宋_GB2312" w:eastAsia="仿宋_GB2312" w:cs="仿宋_GB2312"/>
          <w:sz w:val="32"/>
          <w:szCs w:val="32"/>
          <w:u w:val="none"/>
        </w:rPr>
        <w:t>货物、</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服务</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6、评标委员会成员名单在</w:t>
      </w:r>
      <w:r>
        <w:rPr>
          <w:rFonts w:hint="eastAsia" w:ascii="仿宋_GB2312" w:hAnsi="仿宋_GB2312" w:eastAsia="仿宋_GB2312" w:cs="仿宋_GB2312"/>
          <w:sz w:val="32"/>
          <w:szCs w:val="32"/>
          <w:u w:val="single"/>
        </w:rPr>
        <w:t xml:space="preserve">   中标结果</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rPr>
        <w:t>确定</w:t>
      </w:r>
      <w:r>
        <w:rPr>
          <w:rFonts w:hint="eastAsia" w:ascii="仿宋_GB2312" w:hAnsi="仿宋_GB2312" w:eastAsia="仿宋_GB2312" w:cs="仿宋_GB2312"/>
          <w:sz w:val="32"/>
          <w:szCs w:val="32"/>
        </w:rPr>
        <w:t>前应当保密。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7、投标文件中的大写金额和小写金额不一致的，以 </w:t>
      </w:r>
      <w:r>
        <w:rPr>
          <w:rFonts w:hint="eastAsia" w:ascii="仿宋_GB2312" w:hAnsi="仿宋_GB2312" w:eastAsia="仿宋_GB2312" w:cs="仿宋_GB2312"/>
          <w:sz w:val="32"/>
          <w:szCs w:val="32"/>
          <w:u w:val="single"/>
        </w:rPr>
        <w:t xml:space="preserve">大写   </w:t>
      </w:r>
      <w:r>
        <w:rPr>
          <w:rFonts w:hint="eastAsia" w:ascii="仿宋_GB2312" w:hAnsi="仿宋_GB2312" w:eastAsia="仿宋_GB2312" w:cs="仿宋_GB2312"/>
          <w:sz w:val="32"/>
          <w:szCs w:val="32"/>
        </w:rPr>
        <w:t>金额为准。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8、投标人应当按照招标文件的要求编制投标文件。投标文件应当对招标文件提出的实质性要求和条件作出</w:t>
      </w:r>
      <w:r>
        <w:rPr>
          <w:rFonts w:hint="eastAsia" w:ascii="仿宋_GB2312" w:hAnsi="仿宋_GB2312" w:eastAsia="仿宋_GB2312" w:cs="仿宋_GB2312"/>
          <w:sz w:val="32"/>
          <w:szCs w:val="32"/>
          <w:u w:val="single"/>
        </w:rPr>
        <w:t xml:space="preserve">   响应</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9、总价金额与单价金额不一致的，以</w:t>
      </w:r>
      <w:r>
        <w:rPr>
          <w:rFonts w:hint="eastAsia" w:ascii="仿宋_GB2312" w:hAnsi="仿宋_GB2312" w:eastAsia="仿宋_GB2312" w:cs="仿宋_GB2312"/>
          <w:sz w:val="32"/>
          <w:szCs w:val="32"/>
          <w:u w:val="single"/>
        </w:rPr>
        <w:t xml:space="preserve">  单价  </w:t>
      </w:r>
      <w:r>
        <w:rPr>
          <w:rFonts w:hint="eastAsia" w:ascii="仿宋_GB2312" w:hAnsi="仿宋_GB2312" w:eastAsia="仿宋_GB2312" w:cs="仿宋_GB2312"/>
          <w:sz w:val="32"/>
          <w:szCs w:val="32"/>
        </w:rPr>
        <w:t>金额为准。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10、电子开标应当按照招标文件确定的时间，在电子招标投标交易平台上公开进行，所有投标人均应当准时</w:t>
      </w:r>
      <w:r>
        <w:rPr>
          <w:rFonts w:hint="eastAsia" w:ascii="仿宋_GB2312" w:hAnsi="仿宋_GB2312" w:eastAsia="仿宋_GB2312" w:cs="仿宋_GB2312"/>
          <w:sz w:val="32"/>
          <w:szCs w:val="32"/>
          <w:u w:val="single"/>
        </w:rPr>
        <w:t xml:space="preserve"> 在线 </w:t>
      </w:r>
      <w:r>
        <w:rPr>
          <w:rFonts w:hint="eastAsia" w:ascii="仿宋_GB2312" w:hAnsi="仿宋_GB2312" w:eastAsia="仿宋_GB2312" w:cs="仿宋_GB2312"/>
          <w:sz w:val="32"/>
          <w:szCs w:val="32"/>
        </w:rPr>
        <w:t xml:space="preserve"> 参加开标。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11、开标应当在招标文件确定的提交投标文件截止时间的</w:t>
      </w:r>
      <w:r>
        <w:rPr>
          <w:rFonts w:hint="eastAsia" w:ascii="仿宋_GB2312" w:hAnsi="仿宋_GB2312" w:eastAsia="仿宋_GB2312" w:cs="仿宋_GB2312"/>
          <w:sz w:val="32"/>
          <w:szCs w:val="32"/>
          <w:u w:val="single"/>
        </w:rPr>
        <w:t xml:space="preserve">  同一时间   </w:t>
      </w:r>
      <w:r>
        <w:rPr>
          <w:rFonts w:hint="eastAsia" w:ascii="仿宋_GB2312" w:hAnsi="仿宋_GB2312" w:eastAsia="仿宋_GB2312" w:cs="仿宋_GB2312"/>
          <w:sz w:val="32"/>
          <w:szCs w:val="32"/>
        </w:rPr>
        <w:t xml:space="preserve"> 公开进行。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12、与</w:t>
      </w:r>
      <w:r>
        <w:rPr>
          <w:rFonts w:hint="eastAsia" w:ascii="仿宋_GB2312" w:hAnsi="仿宋_GB2312" w:eastAsia="仿宋_GB2312" w:cs="仿宋_GB2312"/>
          <w:sz w:val="32"/>
          <w:szCs w:val="32"/>
          <w:u w:val="single"/>
        </w:rPr>
        <w:t xml:space="preserve">  投标人   </w:t>
      </w:r>
      <w:r>
        <w:rPr>
          <w:rFonts w:hint="eastAsia" w:ascii="仿宋_GB2312" w:hAnsi="仿宋_GB2312" w:eastAsia="仿宋_GB2312" w:cs="仿宋_GB2312"/>
          <w:sz w:val="32"/>
          <w:szCs w:val="32"/>
        </w:rPr>
        <w:t>有利害关系的人不得进入相关项目的评标委员会。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、评标委员会成员应当</w:t>
      </w:r>
      <w:r>
        <w:rPr>
          <w:rFonts w:hint="eastAsia" w:ascii="仿宋_GB2312" w:hAnsi="仿宋_GB2312" w:eastAsia="仿宋_GB2312" w:cs="仿宋_GB2312"/>
          <w:sz w:val="32"/>
          <w:szCs w:val="32"/>
          <w:u w:val="none"/>
        </w:rPr>
        <w:t>客观、公正地</w:t>
      </w:r>
      <w:r>
        <w:rPr>
          <w:rFonts w:hint="eastAsia" w:ascii="仿宋_GB2312" w:hAnsi="仿宋_GB2312" w:eastAsia="仿宋_GB2312" w:cs="仿宋_GB2312"/>
          <w:sz w:val="32"/>
          <w:szCs w:val="32"/>
        </w:rPr>
        <w:t>履行职务，遵守职业道德，对所提出的评审意见承担</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rPr>
        <w:t>个人责任</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、中标通知书对</w:t>
      </w:r>
      <w:r>
        <w:rPr>
          <w:rFonts w:hint="eastAsia" w:ascii="仿宋_GB2312" w:hAnsi="仿宋_GB2312" w:eastAsia="仿宋_GB2312" w:cs="仿宋_GB2312"/>
          <w:sz w:val="32"/>
          <w:szCs w:val="32"/>
          <w:u w:val="single"/>
        </w:rPr>
        <w:t xml:space="preserve">   招标人和中标人        </w:t>
      </w:r>
      <w:r>
        <w:rPr>
          <w:rFonts w:hint="eastAsia" w:ascii="仿宋_GB2312" w:hAnsi="仿宋_GB2312" w:eastAsia="仿宋_GB2312" w:cs="仿宋_GB2312"/>
          <w:sz w:val="32"/>
          <w:szCs w:val="32"/>
        </w:rPr>
        <w:t>具有法律效力。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15、《招标投标法》规定，在评标过程中只有</w:t>
      </w:r>
      <w:r>
        <w:rPr>
          <w:rFonts w:hint="eastAsia" w:ascii="仿宋_GB2312" w:hAnsi="仿宋_GB2312" w:eastAsia="仿宋_GB2312" w:cs="仿宋_GB2312"/>
          <w:sz w:val="32"/>
          <w:szCs w:val="32"/>
          <w:u w:val="single"/>
          <w:lang w:val="en-US" w:eastAsia="zh-CN"/>
        </w:rPr>
        <w:t xml:space="preserve"> 评标委员会 </w:t>
      </w:r>
      <w:r>
        <w:rPr>
          <w:rFonts w:hint="eastAsia" w:ascii="仿宋_GB2312" w:hAnsi="仿宋_GB2312" w:eastAsia="仿宋_GB2312" w:cs="仿宋_GB2312"/>
          <w:sz w:val="32"/>
          <w:szCs w:val="32"/>
          <w:lang w:val="en-US" w:eastAsia="zh-CN"/>
        </w:rPr>
        <w:t>能够启动澄清程序。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16、招标人和中标人应当自中标通知书发出之日起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30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日内，按照招标文件和中标人的投标文件订立书面合同。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ascii="仿宋_GB2312" w:hAnsi="仿宋_GB2312" w:eastAsia="仿宋_GB2312" w:cs="仿宋_GB2312"/>
          <w:sz w:val="32"/>
          <w:szCs w:val="32"/>
        </w:rPr>
        <w:t>17、电子招标投标交易平台应当允许社会公众、市场主体</w:t>
      </w:r>
      <w:r>
        <w:rPr>
          <w:rFonts w:hint="eastAsia" w:ascii="仿宋_GB2312" w:hAnsi="仿宋_GB2312" w:eastAsia="仿宋_GB2312" w:cs="仿宋_GB2312"/>
          <w:sz w:val="32"/>
          <w:szCs w:val="32"/>
          <w:u w:val="single"/>
        </w:rPr>
        <w:t xml:space="preserve">  免费  </w:t>
      </w:r>
      <w:r>
        <w:rPr>
          <w:rFonts w:hint="eastAsia" w:ascii="仿宋_GB2312" w:hAnsi="仿宋_GB2312" w:eastAsia="仿宋_GB2312" w:cs="仿宋_GB2312"/>
          <w:sz w:val="32"/>
          <w:szCs w:val="32"/>
        </w:rPr>
        <w:t>注册登录和获取依法公开的招标投标信息，为招标投标活动当事人、行政监督部门和监察机关按各自职责和注册权限登录使用交易平台提供必要条件。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18、中标人应当就分包项目向招标人负责，接受分包的人就分包项目承担</w:t>
      </w:r>
      <w:r>
        <w:rPr>
          <w:rFonts w:hint="eastAsia" w:ascii="仿宋_GB2312" w:hAnsi="仿宋_GB2312" w:eastAsia="仿宋_GB2312" w:cs="仿宋_GB2312"/>
          <w:sz w:val="32"/>
          <w:szCs w:val="32"/>
          <w:u w:val="single"/>
        </w:rPr>
        <w:t xml:space="preserve">  连带   </w:t>
      </w:r>
      <w:r>
        <w:rPr>
          <w:rFonts w:hint="eastAsia" w:ascii="仿宋_GB2312" w:hAnsi="仿宋_GB2312" w:eastAsia="仿宋_GB2312" w:cs="仿宋_GB2312"/>
          <w:sz w:val="32"/>
          <w:szCs w:val="32"/>
        </w:rPr>
        <w:t xml:space="preserve"> 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19、设区的市级以上地方人民政府可以根据实际需要，建立统一规范的招标投标交易场所，为招标投标活动提供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rPr>
        <w:t>服务</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20、招标投标交易场所不得与</w:t>
      </w:r>
      <w:r>
        <w:rPr>
          <w:rFonts w:hint="eastAsia" w:ascii="仿宋_GB2312" w:hAnsi="仿宋_GB2312" w:eastAsia="仿宋_GB2312" w:cs="仿宋_GB2312"/>
          <w:sz w:val="32"/>
          <w:szCs w:val="32"/>
          <w:u w:val="single"/>
        </w:rPr>
        <w:t xml:space="preserve">  行政监督部门      </w:t>
      </w:r>
      <w:r>
        <w:rPr>
          <w:rFonts w:hint="eastAsia" w:ascii="仿宋_GB2312" w:hAnsi="仿宋_GB2312" w:eastAsia="仿宋_GB2312" w:cs="仿宋_GB2312"/>
          <w:sz w:val="32"/>
          <w:szCs w:val="32"/>
        </w:rPr>
        <w:t>存在隶属关系，不得以营利为目的。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21、国家鼓励利用信息网络进行</w:t>
      </w:r>
      <w:r>
        <w:rPr>
          <w:rFonts w:hint="eastAsia" w:ascii="仿宋_GB2312" w:hAnsi="仿宋_GB2312" w:eastAsia="仿宋_GB2312" w:cs="仿宋_GB2312"/>
          <w:sz w:val="32"/>
          <w:szCs w:val="32"/>
          <w:u w:val="single"/>
        </w:rPr>
        <w:t xml:space="preserve">  电子     </w:t>
      </w:r>
      <w:r>
        <w:rPr>
          <w:rFonts w:hint="eastAsia" w:ascii="仿宋_GB2312" w:hAnsi="仿宋_GB2312" w:eastAsia="仿宋_GB2312" w:cs="仿宋_GB2312"/>
          <w:sz w:val="32"/>
          <w:szCs w:val="32"/>
        </w:rPr>
        <w:t xml:space="preserve"> 招标投标。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22、国有资金占控股或者主导地位的依法必须进行招标的项目，应当公开招标；但有下列情形之的，可以邀请招标：技术复杂、有特殊要求或者</w:t>
      </w:r>
      <w:r>
        <w:rPr>
          <w:rFonts w:hint="eastAsia" w:ascii="仿宋_GB2312" w:hAnsi="仿宋_GB2312" w:eastAsia="仿宋_GB2312" w:cs="仿宋_GB2312"/>
          <w:sz w:val="32"/>
          <w:szCs w:val="32"/>
          <w:u w:val="single"/>
        </w:rPr>
        <w:t xml:space="preserve"> 受自然环境限制</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 xml:space="preserve"> ，只有少量潜在投标人可供选择。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23、招标人采用资格预审办法对潜在投标人进行资格审查的，应当发布</w:t>
      </w:r>
      <w:r>
        <w:rPr>
          <w:rFonts w:hint="eastAsia" w:ascii="仿宋_GB2312" w:hAnsi="仿宋_GB2312" w:eastAsia="仿宋_GB2312" w:cs="仿宋_GB2312"/>
          <w:sz w:val="32"/>
          <w:szCs w:val="32"/>
          <w:u w:val="single"/>
        </w:rPr>
        <w:t xml:space="preserve">     资格预审公告   </w:t>
      </w:r>
      <w:r>
        <w:rPr>
          <w:rFonts w:hint="eastAsia" w:ascii="仿宋_GB2312" w:hAnsi="仿宋_GB2312" w:eastAsia="仿宋_GB2312" w:cs="仿宋_GB2312"/>
          <w:sz w:val="32"/>
          <w:szCs w:val="32"/>
        </w:rPr>
        <w:t>、编制资格预审文件。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24、电子招标投标系统根据功能的不同，分为</w:t>
      </w:r>
      <w:r>
        <w:rPr>
          <w:rFonts w:hint="eastAsia" w:ascii="仿宋_GB2312" w:hAnsi="仿宋_GB2312" w:eastAsia="仿宋_GB2312" w:cs="仿宋_GB2312"/>
          <w:sz w:val="32"/>
          <w:szCs w:val="32"/>
          <w:u w:val="single"/>
        </w:rPr>
        <w:t xml:space="preserve"> 交易平台  </w:t>
      </w:r>
      <w:r>
        <w:rPr>
          <w:rFonts w:hint="eastAsia" w:ascii="仿宋_GB2312" w:hAnsi="仿宋_GB2312" w:eastAsia="仿宋_GB2312" w:cs="仿宋_GB2312"/>
          <w:sz w:val="32"/>
          <w:szCs w:val="32"/>
        </w:rPr>
        <w:t>、公共服务平台和行政监督平台。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25、国有资金占控股或者主导地位的依法必须进行招标的项目,招标人应当组建资格审查委员会审查资格预审申请文件。资格审查委员会及其成员应当遵守 </w:t>
      </w:r>
      <w:r>
        <w:rPr>
          <w:rFonts w:hint="eastAsia" w:ascii="仿宋_GB2312" w:hAnsi="仿宋_GB2312" w:eastAsia="仿宋_GB2312" w:cs="仿宋_GB2312"/>
          <w:sz w:val="32"/>
          <w:szCs w:val="32"/>
          <w:u w:val="single"/>
        </w:rPr>
        <w:t xml:space="preserve"> 招标投标法</w:t>
      </w:r>
      <w:r>
        <w:rPr>
          <w:rFonts w:hint="eastAsia" w:ascii="仿宋_GB2312" w:hAnsi="仿宋_GB2312" w:eastAsia="仿宋_GB2312" w:cs="仿宋_GB2312"/>
          <w:sz w:val="32"/>
          <w:szCs w:val="32"/>
        </w:rPr>
        <w:t xml:space="preserve">     及其条例有关评标委员会的规定。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26、招标人应当按照招标文件规定的时间、地点开标，投标人少于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 xml:space="preserve">   3   </w:t>
      </w:r>
      <w:r>
        <w:rPr>
          <w:rFonts w:hint="eastAsia" w:ascii="仿宋_GB2312" w:hAnsi="仿宋_GB2312" w:eastAsia="仿宋_GB2312" w:cs="仿宋_GB2312"/>
          <w:sz w:val="32"/>
          <w:szCs w:val="32"/>
        </w:rPr>
        <w:t>个的，不得开标；招标人应当重新招标。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27、潜在投标人或者其他利害关系人对资格预审文件有异议的，应当在提交资格预审申请文件截止时间 </w:t>
      </w:r>
      <w:r>
        <w:rPr>
          <w:rFonts w:hint="eastAsia" w:ascii="仿宋_GB2312" w:hAnsi="仿宋_GB2312" w:eastAsia="仿宋_GB2312" w:cs="仿宋_GB2312"/>
          <w:sz w:val="32"/>
          <w:szCs w:val="32"/>
          <w:u w:val="single"/>
        </w:rPr>
        <w:t xml:space="preserve">  2</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 xml:space="preserve"> 日前提出；潜在投标人或者其他利害关系人对招标文件有异议的，应当在投标截止时间</w:t>
      </w:r>
      <w:r>
        <w:rPr>
          <w:rFonts w:hint="eastAsia" w:ascii="仿宋_GB2312" w:hAnsi="仿宋_GB2312" w:eastAsia="仿宋_GB2312" w:cs="仿宋_GB2312"/>
          <w:sz w:val="32"/>
          <w:szCs w:val="32"/>
          <w:u w:val="none"/>
        </w:rPr>
        <w:t xml:space="preserve"> 10 </w:t>
      </w:r>
      <w:r>
        <w:rPr>
          <w:rFonts w:hint="eastAsia" w:ascii="仿宋_GB2312" w:hAnsi="仿宋_GB2312" w:eastAsia="仿宋_GB2312" w:cs="仿宋_GB2312"/>
          <w:sz w:val="32"/>
          <w:szCs w:val="32"/>
        </w:rPr>
        <w:t xml:space="preserve">日前提出。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28、招标文件应当规定一个适当的 </w:t>
      </w:r>
      <w:r>
        <w:rPr>
          <w:rFonts w:hint="eastAsia" w:ascii="仿宋_GB2312" w:hAnsi="仿宋_GB2312" w:eastAsia="仿宋_GB2312" w:cs="仿宋_GB2312"/>
          <w:sz w:val="32"/>
          <w:szCs w:val="32"/>
          <w:u w:val="single"/>
        </w:rPr>
        <w:t xml:space="preserve">   投标有效期     </w:t>
      </w:r>
      <w:r>
        <w:rPr>
          <w:rFonts w:hint="eastAsia" w:ascii="仿宋_GB2312" w:hAnsi="仿宋_GB2312" w:eastAsia="仿宋_GB2312" w:cs="仿宋_GB2312"/>
          <w:sz w:val="32"/>
          <w:szCs w:val="32"/>
        </w:rPr>
        <w:t xml:space="preserve"> ，以保证招标人有足够的时间完成评标和与中标人签订合同。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29、评标委员会成员拒绝在评标报告上签字且不陈述其不同意见和理由的，视为</w:t>
      </w:r>
      <w:r>
        <w:rPr>
          <w:rFonts w:hint="eastAsia" w:ascii="仿宋_GB2312" w:hAnsi="仿宋_GB2312" w:eastAsia="仿宋_GB2312" w:cs="仿宋_GB2312"/>
          <w:sz w:val="32"/>
          <w:szCs w:val="32"/>
          <w:u w:val="single"/>
        </w:rPr>
        <w:t xml:space="preserve">   同意   </w:t>
      </w:r>
      <w:r>
        <w:rPr>
          <w:rFonts w:hint="eastAsia" w:ascii="仿宋_GB2312" w:hAnsi="仿宋_GB2312" w:eastAsia="仿宋_GB2312" w:cs="仿宋_GB2312"/>
          <w:sz w:val="32"/>
          <w:szCs w:val="32"/>
        </w:rPr>
        <w:t>评标结论。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30、依法必须进行招标的项目的境内投标单位，以现金或者支票形式提交的投标保证金应当从</w:t>
      </w:r>
      <w:r>
        <w:rPr>
          <w:rFonts w:hint="eastAsia" w:ascii="仿宋_GB2312" w:hAnsi="仿宋_GB2312" w:eastAsia="仿宋_GB2312" w:cs="仿宋_GB2312"/>
          <w:sz w:val="32"/>
          <w:szCs w:val="32"/>
          <w:u w:val="single"/>
        </w:rPr>
        <w:t xml:space="preserve">  其基本账户</w:t>
      </w:r>
      <w:r>
        <w:rPr>
          <w:rFonts w:hint="eastAsia" w:ascii="仿宋_GB2312" w:hAnsi="仿宋_GB2312" w:eastAsia="仿宋_GB2312" w:cs="仿宋_GB2312"/>
          <w:sz w:val="32"/>
          <w:szCs w:val="32"/>
        </w:rPr>
        <w:t xml:space="preserve">    转出。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31、投标保证金有效期应当与</w:t>
      </w:r>
      <w:r>
        <w:rPr>
          <w:rFonts w:hint="eastAsia" w:ascii="仿宋_GB2312" w:hAnsi="仿宋_GB2312" w:eastAsia="仿宋_GB2312" w:cs="仿宋_GB2312"/>
          <w:sz w:val="32"/>
          <w:szCs w:val="32"/>
          <w:u w:val="single"/>
        </w:rPr>
        <w:t xml:space="preserve">   投标有效期</w:t>
      </w:r>
      <w:r>
        <w:rPr>
          <w:rFonts w:hint="eastAsia" w:ascii="仿宋_GB2312" w:hAnsi="仿宋_GB2312" w:eastAsia="仿宋_GB2312" w:cs="仿宋_GB2312"/>
          <w:sz w:val="32"/>
          <w:szCs w:val="32"/>
        </w:rPr>
        <w:t xml:space="preserve">             一致。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32、招标人不得组织</w:t>
      </w:r>
      <w:r>
        <w:rPr>
          <w:rFonts w:hint="eastAsia" w:ascii="仿宋_GB2312" w:hAnsi="仿宋_GB2312" w:eastAsia="仿宋_GB2312" w:cs="仿宋_GB2312"/>
          <w:sz w:val="32"/>
          <w:szCs w:val="32"/>
          <w:u w:val="single"/>
        </w:rPr>
        <w:t xml:space="preserve">   单个或者部分    </w:t>
      </w:r>
      <w:r>
        <w:rPr>
          <w:rFonts w:hint="eastAsia" w:ascii="仿宋_GB2312" w:hAnsi="仿宋_GB2312" w:eastAsia="仿宋_GB2312" w:cs="仿宋_GB2312"/>
          <w:sz w:val="32"/>
          <w:szCs w:val="32"/>
        </w:rPr>
        <w:t>潜在投标人踏勘项目现场。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33、招标人可以实行总承包招标，以 </w:t>
      </w:r>
      <w:r>
        <w:rPr>
          <w:rFonts w:hint="eastAsia" w:ascii="仿宋_GB2312" w:hAnsi="仿宋_GB2312" w:eastAsia="仿宋_GB2312" w:cs="仿宋_GB2312"/>
          <w:sz w:val="32"/>
          <w:szCs w:val="32"/>
          <w:u w:val="single"/>
        </w:rPr>
        <w:t xml:space="preserve">  暂估价  </w:t>
      </w:r>
      <w:r>
        <w:rPr>
          <w:rFonts w:hint="eastAsia" w:ascii="仿宋_GB2312" w:hAnsi="仿宋_GB2312" w:eastAsia="仿宋_GB2312" w:cs="仿宋_GB2312"/>
          <w:sz w:val="32"/>
          <w:szCs w:val="32"/>
        </w:rPr>
        <w:t xml:space="preserve"> 形式包括在总承包范围内的工程、货物、服务属于依法必须进行招标的项目范围且达到国家规定规模标准的，应当依法进行招标。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34、对潜在投标人或者投标人采取</w:t>
      </w:r>
      <w:r>
        <w:rPr>
          <w:rFonts w:hint="eastAsia" w:ascii="仿宋_GB2312" w:hAnsi="仿宋_GB2312" w:eastAsia="仿宋_GB2312" w:cs="仿宋_GB2312"/>
          <w:sz w:val="32"/>
          <w:szCs w:val="32"/>
          <w:u w:val="single"/>
        </w:rPr>
        <w:t xml:space="preserve">   不同    </w:t>
      </w:r>
      <w:r>
        <w:rPr>
          <w:rFonts w:hint="eastAsia" w:ascii="仿宋_GB2312" w:hAnsi="仿宋_GB2312" w:eastAsia="仿宋_GB2312" w:cs="仿宋_GB2312"/>
          <w:sz w:val="32"/>
          <w:szCs w:val="32"/>
        </w:rPr>
        <w:t xml:space="preserve">  的资格审查或者评标标准，属于以不合理条件限制、排斥潜在投标人或者投标人的情形；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35、单位负责人为同一人或者存在</w:t>
      </w:r>
      <w:r>
        <w:rPr>
          <w:rFonts w:hint="eastAsia" w:ascii="仿宋_GB2312" w:hAnsi="仿宋_GB2312" w:eastAsia="仿宋_GB2312" w:cs="仿宋_GB2312"/>
          <w:sz w:val="32"/>
          <w:szCs w:val="32"/>
          <w:u w:val="single"/>
        </w:rPr>
        <w:t xml:space="preserve">   控股管理</w:t>
      </w:r>
      <w:r>
        <w:rPr>
          <w:rFonts w:hint="eastAsia" w:ascii="仿宋_GB2312" w:hAnsi="仿宋_GB2312" w:eastAsia="仿宋_GB2312" w:cs="仿宋_GB2312"/>
          <w:sz w:val="32"/>
          <w:szCs w:val="32"/>
        </w:rPr>
        <w:t xml:space="preserve">                  关系的不同单位，不得参加同一标段投标或者未划分标段的同一招标项目投标。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36、投标截止后投标人撤销投标文件的，招标人</w:t>
      </w:r>
      <w:r>
        <w:rPr>
          <w:rFonts w:hint="eastAsia" w:ascii="仿宋_GB2312" w:hAnsi="仿宋_GB2312" w:eastAsia="仿宋_GB2312" w:cs="仿宋_GB2312"/>
          <w:sz w:val="32"/>
          <w:szCs w:val="32"/>
          <w:u w:val="single"/>
        </w:rPr>
        <w:t xml:space="preserve">  不退还   </w:t>
      </w:r>
      <w:r>
        <w:rPr>
          <w:rFonts w:hint="eastAsia" w:ascii="仿宋_GB2312" w:hAnsi="仿宋_GB2312" w:eastAsia="仿宋_GB2312" w:cs="仿宋_GB2312"/>
          <w:sz w:val="32"/>
          <w:szCs w:val="32"/>
        </w:rPr>
        <w:t>投标保证金。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37、不同投标人的投标文件相互</w:t>
      </w:r>
      <w:r>
        <w:rPr>
          <w:rFonts w:hint="eastAsia" w:ascii="仿宋_GB2312" w:hAnsi="仿宋_GB2312" w:eastAsia="仿宋_GB2312" w:cs="仿宋_GB2312"/>
          <w:sz w:val="32"/>
          <w:szCs w:val="32"/>
          <w:u w:val="single"/>
        </w:rPr>
        <w:t xml:space="preserve">  混装   </w:t>
      </w:r>
      <w:r>
        <w:rPr>
          <w:rFonts w:hint="eastAsia" w:ascii="仿宋_GB2312" w:hAnsi="仿宋_GB2312" w:eastAsia="仿宋_GB2312" w:cs="仿宋_GB2312"/>
          <w:sz w:val="32"/>
          <w:szCs w:val="32"/>
        </w:rPr>
        <w:t xml:space="preserve"> 属于投标人相互串通投标的情形。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38、提供虚假的</w:t>
      </w:r>
      <w:r>
        <w:rPr>
          <w:rFonts w:hint="eastAsia" w:ascii="仿宋_GB2312" w:hAnsi="仿宋_GB2312" w:eastAsia="仿宋_GB2312" w:cs="仿宋_GB2312"/>
          <w:sz w:val="32"/>
          <w:szCs w:val="32"/>
          <w:u w:val="single"/>
        </w:rPr>
        <w:t xml:space="preserve">    财务状况   </w:t>
      </w:r>
      <w:r>
        <w:rPr>
          <w:rFonts w:hint="eastAsia" w:ascii="仿宋_GB2312" w:hAnsi="仿宋_GB2312" w:eastAsia="仿宋_GB2312" w:cs="仿宋_GB2312"/>
          <w:sz w:val="32"/>
          <w:szCs w:val="32"/>
        </w:rPr>
        <w:t>或者业绩属于投标人弄虚作假的行为。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39、投标人对开标有异议的，应当在</w:t>
      </w:r>
      <w:r>
        <w:rPr>
          <w:rFonts w:hint="eastAsia" w:ascii="仿宋_GB2312" w:hAnsi="仿宋_GB2312" w:eastAsia="仿宋_GB2312" w:cs="仿宋_GB2312"/>
          <w:sz w:val="32"/>
          <w:szCs w:val="32"/>
          <w:u w:val="single"/>
        </w:rPr>
        <w:t xml:space="preserve">   开标</w:t>
      </w:r>
      <w:r>
        <w:rPr>
          <w:rFonts w:hint="eastAsia" w:ascii="仿宋_GB2312" w:hAnsi="仿宋_GB2312" w:eastAsia="仿宋_GB2312" w:cs="仿宋_GB2312"/>
          <w:sz w:val="32"/>
          <w:szCs w:val="32"/>
          <w:u w:val="single"/>
          <w:lang w:eastAsia="zh-CN"/>
        </w:rPr>
        <w:t>时</w:t>
      </w:r>
      <w:r>
        <w:rPr>
          <w:rFonts w:hint="eastAsia" w:ascii="仿宋_GB2312" w:hAnsi="仿宋_GB2312" w:eastAsia="仿宋_GB2312" w:cs="仿宋_GB2312"/>
          <w:sz w:val="32"/>
          <w:szCs w:val="32"/>
        </w:rPr>
        <w:t xml:space="preserve">          提出，招标人应当当场作出答复，并制作记录。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40、省级人民政府和国务院有关部门应当组建</w:t>
      </w:r>
      <w:r>
        <w:rPr>
          <w:rFonts w:hint="eastAsia" w:ascii="仿宋_GB2312" w:hAnsi="仿宋_GB2312" w:eastAsia="仿宋_GB2312" w:cs="仿宋_GB2312"/>
          <w:sz w:val="32"/>
          <w:szCs w:val="32"/>
          <w:u w:val="single"/>
        </w:rPr>
        <w:t xml:space="preserve"> 综合    评标专家库</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41、除招标投标法第三十七条第三款规定的特殊招标项目外，依法必须进行招标的项目，其评标委员会的专家成员应当从评标专家库内相关专业的专家名单中以 </w:t>
      </w:r>
      <w:r>
        <w:rPr>
          <w:rFonts w:hint="eastAsia" w:ascii="仿宋_GB2312" w:hAnsi="仿宋_GB2312" w:eastAsia="仿宋_GB2312" w:cs="仿宋_GB2312"/>
          <w:sz w:val="32"/>
          <w:szCs w:val="32"/>
          <w:u w:val="single"/>
        </w:rPr>
        <w:t xml:space="preserve">   随机抽取     </w:t>
      </w:r>
      <w:r>
        <w:rPr>
          <w:rFonts w:hint="eastAsia" w:ascii="仿宋_GB2312" w:hAnsi="仿宋_GB2312" w:eastAsia="仿宋_GB2312" w:cs="仿宋_GB2312"/>
          <w:sz w:val="32"/>
          <w:szCs w:val="32"/>
        </w:rPr>
        <w:t>方式确定，任何单位和个人不得以明示、暗示等任何方式指定或者变相指定参加评标委员会的专家成员。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42、评标过程中，评标委员会成员有回避事由、擅离职守或者因健康等原因不能继续评标的，应当及时更换。被更换的评标委员会成员作出的评审结论 </w:t>
      </w:r>
      <w:r>
        <w:rPr>
          <w:rFonts w:hint="eastAsia" w:ascii="仿宋_GB2312" w:hAnsi="仿宋_GB2312" w:eastAsia="仿宋_GB2312" w:cs="仿宋_GB2312"/>
          <w:sz w:val="32"/>
          <w:szCs w:val="32"/>
          <w:u w:val="single"/>
        </w:rPr>
        <w:t xml:space="preserve">  无效   </w:t>
      </w:r>
      <w:r>
        <w:rPr>
          <w:rFonts w:hint="eastAsia" w:ascii="仿宋_GB2312" w:hAnsi="仿宋_GB2312" w:eastAsia="仿宋_GB2312" w:cs="仿宋_GB2312"/>
          <w:sz w:val="32"/>
          <w:szCs w:val="32"/>
        </w:rPr>
        <w:t xml:space="preserve">  ，由更换后的评标委员会成员重新进行评审。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43、</w:t>
      </w:r>
      <w:r>
        <w:rPr>
          <w:rFonts w:hint="eastAsia" w:ascii="仿宋_GB2312" w:hAnsi="仿宋_GB2312" w:eastAsia="仿宋_GB2312" w:cs="仿宋_GB2312"/>
          <w:sz w:val="32"/>
          <w:szCs w:val="32"/>
          <w:lang w:val="en-US" w:eastAsia="zh-CN"/>
        </w:rPr>
        <w:t>根据《招标投标法》的相关规定，一般情况下，</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确定中标人 应当由</w:t>
      </w:r>
      <w:r>
        <w:rPr>
          <w:rFonts w:hint="eastAsia" w:ascii="仿宋_GB2312" w:hAnsi="仿宋_GB2312" w:eastAsia="仿宋_GB2312" w:cs="仿宋_GB2312"/>
          <w:sz w:val="32"/>
          <w:szCs w:val="32"/>
          <w:u w:val="single"/>
          <w:lang w:val="en-US" w:eastAsia="zh-CN"/>
        </w:rPr>
        <w:t xml:space="preserve"> 招标人 </w:t>
      </w:r>
      <w:r>
        <w:rPr>
          <w:rFonts w:hint="eastAsia" w:ascii="仿宋_GB2312" w:hAnsi="仿宋_GB2312" w:eastAsia="仿宋_GB2312" w:cs="仿宋_GB2312"/>
          <w:sz w:val="32"/>
          <w:szCs w:val="32"/>
          <w:lang w:val="en-US" w:eastAsia="zh-CN"/>
        </w:rPr>
        <w:t xml:space="preserve"> 完成。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44、评标委员会应当否决投标的情形：同一投标人提交两个以上不同的投标文件或者</w:t>
      </w:r>
      <w:r>
        <w:rPr>
          <w:rFonts w:hint="eastAsia" w:ascii="仿宋_GB2312" w:hAnsi="仿宋_GB2312" w:eastAsia="仿宋_GB2312" w:cs="仿宋_GB2312"/>
          <w:sz w:val="32"/>
          <w:szCs w:val="32"/>
          <w:u w:val="single"/>
        </w:rPr>
        <w:t xml:space="preserve">   投标报价      </w:t>
      </w:r>
      <w:r>
        <w:rPr>
          <w:rFonts w:hint="eastAsia" w:ascii="仿宋_GB2312" w:hAnsi="仿宋_GB2312" w:eastAsia="仿宋_GB2312" w:cs="仿宋_GB2312"/>
          <w:sz w:val="32"/>
          <w:szCs w:val="32"/>
        </w:rPr>
        <w:t>，但招标文件要求提交备选投标的除外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45、国有资金占控股或者主导地位的依法必须进行招标的项目，招标人应当确定</w:t>
      </w:r>
      <w:r>
        <w:rPr>
          <w:rFonts w:hint="eastAsia" w:ascii="仿宋_GB2312" w:hAnsi="仿宋_GB2312" w:eastAsia="仿宋_GB2312" w:cs="仿宋_GB2312"/>
          <w:sz w:val="32"/>
          <w:szCs w:val="32"/>
          <w:u w:val="single"/>
        </w:rPr>
        <w:t xml:space="preserve">   排名第一     </w:t>
      </w:r>
      <w:r>
        <w:rPr>
          <w:rFonts w:hint="eastAsia" w:ascii="仿宋_GB2312" w:hAnsi="仿宋_GB2312" w:eastAsia="仿宋_GB2312" w:cs="仿宋_GB2312"/>
          <w:sz w:val="32"/>
          <w:szCs w:val="32"/>
        </w:rPr>
        <w:t xml:space="preserve"> 的中标候选人为中标人。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46、招标文件要求中标人提交履约保证金的，中标人应当按照招标文件的要求提交。履约保证金不得超过中标合同金额</w:t>
      </w:r>
      <w:r>
        <w:rPr>
          <w:rFonts w:hint="eastAsia" w:ascii="仿宋_GB2312" w:hAnsi="仿宋_GB2312" w:eastAsia="仿宋_GB2312" w:cs="仿宋_GB2312"/>
          <w:sz w:val="32"/>
          <w:szCs w:val="32"/>
          <w:u w:val="single"/>
        </w:rPr>
        <w:t xml:space="preserve">  10</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47、投诉人捏造事实、伪造材料或者以非法手段取得证明材料进行投诉的，行政监督部门应当 </w:t>
      </w:r>
      <w:r>
        <w:rPr>
          <w:rFonts w:hint="eastAsia" w:ascii="仿宋_GB2312" w:hAnsi="仿宋_GB2312" w:eastAsia="仿宋_GB2312" w:cs="仿宋_GB2312"/>
          <w:sz w:val="32"/>
          <w:szCs w:val="32"/>
          <w:u w:val="single"/>
        </w:rPr>
        <w:t xml:space="preserve">     予以驳回</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48、招标文件中规定的各项技术标准均不得要求或标明某一特定的专利、商标、名称、设计、原产地或生产供应者，不得含有倾向或者排斥潜在投标人的其他内容。如果必须引用某一生产供应者的技术标准才能准确或清楚地说明拟招标项目的技术标准时，则应当在参照后面加上</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single"/>
        </w:rPr>
        <w:t>或相当于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rPr>
        <w:t>的字样。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49、专家入选评标专家库，采取</w:t>
      </w:r>
      <w:r>
        <w:rPr>
          <w:rFonts w:hint="eastAsia" w:ascii="仿宋_GB2312" w:hAnsi="仿宋_GB2312" w:eastAsia="仿宋_GB2312" w:cs="仿宋_GB2312"/>
          <w:sz w:val="32"/>
          <w:szCs w:val="32"/>
          <w:u w:val="single"/>
        </w:rPr>
        <w:t xml:space="preserve"> 个人  </w:t>
      </w:r>
      <w:r>
        <w:rPr>
          <w:rFonts w:hint="eastAsia" w:ascii="仿宋_GB2312" w:hAnsi="仿宋_GB2312" w:eastAsia="仿宋_GB2312" w:cs="仿宋_GB2312"/>
          <w:sz w:val="32"/>
          <w:szCs w:val="32"/>
        </w:rPr>
        <w:t>申请和单位推荐两种方式。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50、资</w:t>
      </w:r>
      <w:r>
        <w:rPr>
          <w:rFonts w:hint="eastAsia" w:ascii="仿宋_GB2312" w:hAnsi="仿宋_GB2312" w:eastAsia="仿宋_GB2312" w:cs="仿宋_GB2312"/>
          <w:sz w:val="32"/>
          <w:szCs w:val="32"/>
        </w:rPr>
        <w:t>格审查分为</w:t>
      </w:r>
      <w:r>
        <w:rPr>
          <w:rFonts w:hint="eastAsia" w:ascii="仿宋_GB2312" w:hAnsi="仿宋_GB2312" w:eastAsia="仿宋_GB2312" w:cs="仿宋_GB2312"/>
          <w:sz w:val="32"/>
          <w:szCs w:val="32"/>
          <w:u w:val="none"/>
        </w:rPr>
        <w:t>资格预审</w:t>
      </w:r>
      <w:r>
        <w:rPr>
          <w:rFonts w:hint="eastAsia" w:ascii="仿宋_GB2312" w:hAnsi="仿宋_GB2312" w:eastAsia="仿宋_GB2312" w:cs="仿宋_GB2312"/>
          <w:sz w:val="32"/>
          <w:szCs w:val="32"/>
        </w:rPr>
        <w:t xml:space="preserve">和 </w:t>
      </w:r>
      <w:r>
        <w:rPr>
          <w:rFonts w:hint="eastAsia" w:ascii="仿宋_GB2312" w:hAnsi="仿宋_GB2312" w:eastAsia="仿宋_GB2312" w:cs="仿宋_GB2312"/>
          <w:sz w:val="32"/>
          <w:szCs w:val="32"/>
          <w:u w:val="single"/>
        </w:rPr>
        <w:t xml:space="preserve">  资格后审</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45E3BA"/>
    <w:multiLevelType w:val="singleLevel"/>
    <w:tmpl w:val="8445E3BA"/>
    <w:lvl w:ilvl="0" w:tentative="0">
      <w:start w:val="1"/>
      <w:numFmt w:val="upperLetter"/>
      <w:suff w:val="nothing"/>
      <w:lvlText w:val="%1、"/>
      <w:lvlJc w:val="left"/>
    </w:lvl>
  </w:abstractNum>
  <w:abstractNum w:abstractNumId="1">
    <w:nsid w:val="8864BB41"/>
    <w:multiLevelType w:val="singleLevel"/>
    <w:tmpl w:val="8864BB41"/>
    <w:lvl w:ilvl="0" w:tentative="0">
      <w:start w:val="74"/>
      <w:numFmt w:val="decimal"/>
      <w:suff w:val="nothing"/>
      <w:lvlText w:val="%1、"/>
      <w:lvlJc w:val="left"/>
    </w:lvl>
  </w:abstractNum>
  <w:abstractNum w:abstractNumId="2">
    <w:nsid w:val="8963800F"/>
    <w:multiLevelType w:val="singleLevel"/>
    <w:tmpl w:val="8963800F"/>
    <w:lvl w:ilvl="0" w:tentative="0">
      <w:start w:val="4"/>
      <w:numFmt w:val="upperLetter"/>
      <w:suff w:val="nothing"/>
      <w:lvlText w:val="%1、"/>
      <w:lvlJc w:val="left"/>
    </w:lvl>
  </w:abstractNum>
  <w:abstractNum w:abstractNumId="3">
    <w:nsid w:val="931F7FB8"/>
    <w:multiLevelType w:val="singleLevel"/>
    <w:tmpl w:val="931F7FB8"/>
    <w:lvl w:ilvl="0" w:tentative="0">
      <w:start w:val="1"/>
      <w:numFmt w:val="upperLetter"/>
      <w:suff w:val="nothing"/>
      <w:lvlText w:val="%1、"/>
      <w:lvlJc w:val="left"/>
    </w:lvl>
  </w:abstractNum>
  <w:abstractNum w:abstractNumId="4">
    <w:nsid w:val="97BBDD02"/>
    <w:multiLevelType w:val="singleLevel"/>
    <w:tmpl w:val="97BBDD02"/>
    <w:lvl w:ilvl="0" w:tentative="0">
      <w:start w:val="25"/>
      <w:numFmt w:val="decimal"/>
      <w:suff w:val="nothing"/>
      <w:lvlText w:val="%1、"/>
      <w:lvlJc w:val="left"/>
      <w:pPr>
        <w:ind w:left="200"/>
      </w:pPr>
    </w:lvl>
  </w:abstractNum>
  <w:abstractNum w:abstractNumId="5">
    <w:nsid w:val="9D77D82F"/>
    <w:multiLevelType w:val="singleLevel"/>
    <w:tmpl w:val="9D77D82F"/>
    <w:lvl w:ilvl="0" w:tentative="0">
      <w:start w:val="46"/>
      <w:numFmt w:val="decimal"/>
      <w:suff w:val="nothing"/>
      <w:lvlText w:val="%1、"/>
      <w:lvlJc w:val="left"/>
    </w:lvl>
  </w:abstractNum>
  <w:abstractNum w:abstractNumId="6">
    <w:nsid w:val="9EFF4D04"/>
    <w:multiLevelType w:val="singleLevel"/>
    <w:tmpl w:val="9EFF4D04"/>
    <w:lvl w:ilvl="0" w:tentative="0">
      <w:start w:val="41"/>
      <w:numFmt w:val="decimal"/>
      <w:suff w:val="nothing"/>
      <w:lvlText w:val="%1、"/>
      <w:lvlJc w:val="left"/>
    </w:lvl>
  </w:abstractNum>
  <w:abstractNum w:abstractNumId="7">
    <w:nsid w:val="AD5619D0"/>
    <w:multiLevelType w:val="singleLevel"/>
    <w:tmpl w:val="AD5619D0"/>
    <w:lvl w:ilvl="0" w:tentative="0">
      <w:start w:val="379"/>
      <w:numFmt w:val="decimal"/>
      <w:suff w:val="nothing"/>
      <w:lvlText w:val="%1、"/>
      <w:lvlJc w:val="left"/>
    </w:lvl>
  </w:abstractNum>
  <w:abstractNum w:abstractNumId="8">
    <w:nsid w:val="BD850197"/>
    <w:multiLevelType w:val="singleLevel"/>
    <w:tmpl w:val="BD850197"/>
    <w:lvl w:ilvl="0" w:tentative="0">
      <w:start w:val="140"/>
      <w:numFmt w:val="decimal"/>
      <w:suff w:val="nothing"/>
      <w:lvlText w:val="%1、"/>
      <w:lvlJc w:val="left"/>
    </w:lvl>
  </w:abstractNum>
  <w:abstractNum w:abstractNumId="9">
    <w:nsid w:val="CD65AE78"/>
    <w:multiLevelType w:val="singleLevel"/>
    <w:tmpl w:val="CD65AE78"/>
    <w:lvl w:ilvl="0" w:tentative="0">
      <w:start w:val="24"/>
      <w:numFmt w:val="decimal"/>
      <w:suff w:val="nothing"/>
      <w:lvlText w:val="%1、"/>
      <w:lvlJc w:val="left"/>
    </w:lvl>
  </w:abstractNum>
  <w:abstractNum w:abstractNumId="10">
    <w:nsid w:val="D2EBBD37"/>
    <w:multiLevelType w:val="singleLevel"/>
    <w:tmpl w:val="D2EBBD37"/>
    <w:lvl w:ilvl="0" w:tentative="0">
      <w:start w:val="55"/>
      <w:numFmt w:val="decimal"/>
      <w:suff w:val="nothing"/>
      <w:lvlText w:val="%1、"/>
      <w:lvlJc w:val="left"/>
    </w:lvl>
  </w:abstractNum>
  <w:abstractNum w:abstractNumId="11">
    <w:nsid w:val="E71A5074"/>
    <w:multiLevelType w:val="singleLevel"/>
    <w:tmpl w:val="E71A5074"/>
    <w:lvl w:ilvl="0" w:tentative="0">
      <w:start w:val="44"/>
      <w:numFmt w:val="decimal"/>
      <w:suff w:val="nothing"/>
      <w:lvlText w:val="%1、"/>
      <w:lvlJc w:val="left"/>
    </w:lvl>
  </w:abstractNum>
  <w:abstractNum w:abstractNumId="12">
    <w:nsid w:val="F37D9B21"/>
    <w:multiLevelType w:val="singleLevel"/>
    <w:tmpl w:val="F37D9B21"/>
    <w:lvl w:ilvl="0" w:tentative="0">
      <w:start w:val="2"/>
      <w:numFmt w:val="upperLetter"/>
      <w:suff w:val="space"/>
      <w:lvlText w:val="%1."/>
      <w:lvlJc w:val="left"/>
    </w:lvl>
  </w:abstractNum>
  <w:abstractNum w:abstractNumId="13">
    <w:nsid w:val="FF656005"/>
    <w:multiLevelType w:val="singleLevel"/>
    <w:tmpl w:val="FF656005"/>
    <w:lvl w:ilvl="0" w:tentative="0">
      <w:start w:val="3"/>
      <w:numFmt w:val="upperLetter"/>
      <w:suff w:val="nothing"/>
      <w:lvlText w:val="%1．"/>
      <w:lvlJc w:val="left"/>
    </w:lvl>
  </w:abstractNum>
  <w:abstractNum w:abstractNumId="14">
    <w:nsid w:val="185D95CE"/>
    <w:multiLevelType w:val="singleLevel"/>
    <w:tmpl w:val="185D95CE"/>
    <w:lvl w:ilvl="0" w:tentative="0">
      <w:start w:val="8"/>
      <w:numFmt w:val="decimal"/>
      <w:suff w:val="nothing"/>
      <w:lvlText w:val="%1、"/>
      <w:lvlJc w:val="left"/>
    </w:lvl>
  </w:abstractNum>
  <w:abstractNum w:abstractNumId="15">
    <w:nsid w:val="18D4889A"/>
    <w:multiLevelType w:val="singleLevel"/>
    <w:tmpl w:val="18D4889A"/>
    <w:lvl w:ilvl="0" w:tentative="0">
      <w:start w:val="1"/>
      <w:numFmt w:val="upperLetter"/>
      <w:suff w:val="nothing"/>
      <w:lvlText w:val="%1、"/>
      <w:lvlJc w:val="left"/>
    </w:lvl>
  </w:abstractNum>
  <w:abstractNum w:abstractNumId="16">
    <w:nsid w:val="191ACDB1"/>
    <w:multiLevelType w:val="singleLevel"/>
    <w:tmpl w:val="191ACDB1"/>
    <w:lvl w:ilvl="0" w:tentative="0">
      <w:start w:val="15"/>
      <w:numFmt w:val="decimal"/>
      <w:suff w:val="nothing"/>
      <w:lvlText w:val="%1、"/>
      <w:lvlJc w:val="left"/>
    </w:lvl>
  </w:abstractNum>
  <w:abstractNum w:abstractNumId="17">
    <w:nsid w:val="2A178EFB"/>
    <w:multiLevelType w:val="singleLevel"/>
    <w:tmpl w:val="2A178EFB"/>
    <w:lvl w:ilvl="0" w:tentative="0">
      <w:start w:val="81"/>
      <w:numFmt w:val="decimal"/>
      <w:suff w:val="nothing"/>
      <w:lvlText w:val="%1、"/>
      <w:lvlJc w:val="left"/>
    </w:lvl>
  </w:abstractNum>
  <w:abstractNum w:abstractNumId="18">
    <w:nsid w:val="645029EE"/>
    <w:multiLevelType w:val="singleLevel"/>
    <w:tmpl w:val="645029EE"/>
    <w:lvl w:ilvl="0" w:tentative="0">
      <w:start w:val="1"/>
      <w:numFmt w:val="upperLetter"/>
      <w:lvlText w:val="%1."/>
      <w:lvlJc w:val="left"/>
      <w:pPr>
        <w:tabs>
          <w:tab w:val="left" w:pos="312"/>
        </w:tabs>
      </w:pPr>
    </w:lvl>
  </w:abstractNum>
  <w:abstractNum w:abstractNumId="19">
    <w:nsid w:val="65D44096"/>
    <w:multiLevelType w:val="singleLevel"/>
    <w:tmpl w:val="65D44096"/>
    <w:lvl w:ilvl="0" w:tentative="0">
      <w:start w:val="1"/>
      <w:numFmt w:val="upperLetter"/>
      <w:suff w:val="nothing"/>
      <w:lvlText w:val="%1、"/>
      <w:lvlJc w:val="left"/>
    </w:lvl>
  </w:abstractNum>
  <w:abstractNum w:abstractNumId="20">
    <w:nsid w:val="7E13B8DB"/>
    <w:multiLevelType w:val="singleLevel"/>
    <w:tmpl w:val="7E13B8DB"/>
    <w:lvl w:ilvl="0" w:tentative="0">
      <w:start w:val="61"/>
      <w:numFmt w:val="decimal"/>
      <w:suff w:val="nothing"/>
      <w:lvlText w:val="%1、"/>
      <w:lvlJc w:val="left"/>
    </w:lvl>
  </w:abstractNum>
  <w:num w:numId="1">
    <w:abstractNumId w:val="14"/>
  </w:num>
  <w:num w:numId="2">
    <w:abstractNumId w:val="19"/>
  </w:num>
  <w:num w:numId="3">
    <w:abstractNumId w:val="6"/>
  </w:num>
  <w:num w:numId="4">
    <w:abstractNumId w:val="11"/>
  </w:num>
  <w:num w:numId="5">
    <w:abstractNumId w:val="5"/>
  </w:num>
  <w:num w:numId="6">
    <w:abstractNumId w:val="10"/>
  </w:num>
  <w:num w:numId="7">
    <w:abstractNumId w:val="20"/>
  </w:num>
  <w:num w:numId="8">
    <w:abstractNumId w:val="1"/>
  </w:num>
  <w:num w:numId="9">
    <w:abstractNumId w:val="17"/>
  </w:num>
  <w:num w:numId="10">
    <w:abstractNumId w:val="13"/>
  </w:num>
  <w:num w:numId="11">
    <w:abstractNumId w:val="8"/>
  </w:num>
  <w:num w:numId="12">
    <w:abstractNumId w:val="0"/>
  </w:num>
  <w:num w:numId="13">
    <w:abstractNumId w:val="3"/>
  </w:num>
  <w:num w:numId="14">
    <w:abstractNumId w:val="7"/>
  </w:num>
  <w:num w:numId="15">
    <w:abstractNumId w:val="16"/>
  </w:num>
  <w:num w:numId="16">
    <w:abstractNumId w:val="9"/>
  </w:num>
  <w:num w:numId="17">
    <w:abstractNumId w:val="4"/>
  </w:num>
  <w:num w:numId="18">
    <w:abstractNumId w:val="15"/>
  </w:num>
  <w:num w:numId="19">
    <w:abstractNumId w:val="18"/>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172A27"/>
    <w:rsid w:val="0000403C"/>
    <w:rsid w:val="00071FB8"/>
    <w:rsid w:val="0008138D"/>
    <w:rsid w:val="000B152C"/>
    <w:rsid w:val="000D4512"/>
    <w:rsid w:val="001A1E64"/>
    <w:rsid w:val="001C5CD1"/>
    <w:rsid w:val="001E0D9B"/>
    <w:rsid w:val="002469BD"/>
    <w:rsid w:val="002639C6"/>
    <w:rsid w:val="00290EDF"/>
    <w:rsid w:val="00294EAB"/>
    <w:rsid w:val="002C3949"/>
    <w:rsid w:val="002E799D"/>
    <w:rsid w:val="00304B03"/>
    <w:rsid w:val="00343823"/>
    <w:rsid w:val="00364D02"/>
    <w:rsid w:val="003B0B25"/>
    <w:rsid w:val="003E3D2E"/>
    <w:rsid w:val="004133FC"/>
    <w:rsid w:val="0046375D"/>
    <w:rsid w:val="00537BBB"/>
    <w:rsid w:val="00547AB3"/>
    <w:rsid w:val="006642AE"/>
    <w:rsid w:val="006A082A"/>
    <w:rsid w:val="006D557B"/>
    <w:rsid w:val="006E26BF"/>
    <w:rsid w:val="00751D3E"/>
    <w:rsid w:val="007A3539"/>
    <w:rsid w:val="007D5AA5"/>
    <w:rsid w:val="008136DA"/>
    <w:rsid w:val="0081790A"/>
    <w:rsid w:val="00846B1D"/>
    <w:rsid w:val="00861DAB"/>
    <w:rsid w:val="009575A8"/>
    <w:rsid w:val="0097134F"/>
    <w:rsid w:val="00980FB6"/>
    <w:rsid w:val="009954EB"/>
    <w:rsid w:val="009B23AB"/>
    <w:rsid w:val="00A36157"/>
    <w:rsid w:val="00A66A96"/>
    <w:rsid w:val="00A77B12"/>
    <w:rsid w:val="00AC17B8"/>
    <w:rsid w:val="00AD5963"/>
    <w:rsid w:val="00AF6172"/>
    <w:rsid w:val="00B4367C"/>
    <w:rsid w:val="00B65F61"/>
    <w:rsid w:val="00B824CC"/>
    <w:rsid w:val="00BE7E25"/>
    <w:rsid w:val="00BF2FE7"/>
    <w:rsid w:val="00D0306C"/>
    <w:rsid w:val="00D33715"/>
    <w:rsid w:val="00D65A5F"/>
    <w:rsid w:val="00D70FAD"/>
    <w:rsid w:val="00D9080A"/>
    <w:rsid w:val="00DF373E"/>
    <w:rsid w:val="00E24DA9"/>
    <w:rsid w:val="00E742EE"/>
    <w:rsid w:val="00ED6625"/>
    <w:rsid w:val="00F00F5A"/>
    <w:rsid w:val="00FB544A"/>
    <w:rsid w:val="00FC4A55"/>
    <w:rsid w:val="00FC761A"/>
    <w:rsid w:val="00FD42A6"/>
    <w:rsid w:val="013468F4"/>
    <w:rsid w:val="01557D8A"/>
    <w:rsid w:val="016D6AC7"/>
    <w:rsid w:val="01AC5879"/>
    <w:rsid w:val="020F12B2"/>
    <w:rsid w:val="023A569E"/>
    <w:rsid w:val="03086866"/>
    <w:rsid w:val="03336655"/>
    <w:rsid w:val="038832EC"/>
    <w:rsid w:val="03B237A3"/>
    <w:rsid w:val="03E017D2"/>
    <w:rsid w:val="04194CE4"/>
    <w:rsid w:val="0421170D"/>
    <w:rsid w:val="044A2917"/>
    <w:rsid w:val="047D6C23"/>
    <w:rsid w:val="04AA16DB"/>
    <w:rsid w:val="04AD3A10"/>
    <w:rsid w:val="04C2685D"/>
    <w:rsid w:val="053F4EE0"/>
    <w:rsid w:val="05593B08"/>
    <w:rsid w:val="05791921"/>
    <w:rsid w:val="057B2E00"/>
    <w:rsid w:val="058E7334"/>
    <w:rsid w:val="05D56C8A"/>
    <w:rsid w:val="06935BD2"/>
    <w:rsid w:val="080C528C"/>
    <w:rsid w:val="082A2F1A"/>
    <w:rsid w:val="082E5202"/>
    <w:rsid w:val="08465057"/>
    <w:rsid w:val="0881226F"/>
    <w:rsid w:val="08B84DCE"/>
    <w:rsid w:val="08BA77C7"/>
    <w:rsid w:val="08D53240"/>
    <w:rsid w:val="09103347"/>
    <w:rsid w:val="09372DED"/>
    <w:rsid w:val="096805B4"/>
    <w:rsid w:val="09944AE3"/>
    <w:rsid w:val="09B906C0"/>
    <w:rsid w:val="09C120A6"/>
    <w:rsid w:val="09E73A60"/>
    <w:rsid w:val="0A660655"/>
    <w:rsid w:val="0A9A1139"/>
    <w:rsid w:val="0B090726"/>
    <w:rsid w:val="0B1966C2"/>
    <w:rsid w:val="0B6D61A0"/>
    <w:rsid w:val="0C232BA4"/>
    <w:rsid w:val="0C823440"/>
    <w:rsid w:val="0C926786"/>
    <w:rsid w:val="0C962AF2"/>
    <w:rsid w:val="0CEE5A40"/>
    <w:rsid w:val="0D2919F8"/>
    <w:rsid w:val="0DA446E9"/>
    <w:rsid w:val="0DAA6DAD"/>
    <w:rsid w:val="0DDC1069"/>
    <w:rsid w:val="0EAC0C2F"/>
    <w:rsid w:val="0EB71D57"/>
    <w:rsid w:val="0EBC5F3B"/>
    <w:rsid w:val="0EBE6BB4"/>
    <w:rsid w:val="0F9431A6"/>
    <w:rsid w:val="0FC91FAF"/>
    <w:rsid w:val="0FE72D6D"/>
    <w:rsid w:val="100B0241"/>
    <w:rsid w:val="103C37F4"/>
    <w:rsid w:val="107D7971"/>
    <w:rsid w:val="10803B4B"/>
    <w:rsid w:val="10957FA5"/>
    <w:rsid w:val="110554FF"/>
    <w:rsid w:val="111D4020"/>
    <w:rsid w:val="11DB5AEC"/>
    <w:rsid w:val="12D22C2E"/>
    <w:rsid w:val="12F94982"/>
    <w:rsid w:val="131234C5"/>
    <w:rsid w:val="13241E04"/>
    <w:rsid w:val="13430027"/>
    <w:rsid w:val="13AC32EC"/>
    <w:rsid w:val="140F0DC0"/>
    <w:rsid w:val="140F24AF"/>
    <w:rsid w:val="14CB16DC"/>
    <w:rsid w:val="15942012"/>
    <w:rsid w:val="15A35507"/>
    <w:rsid w:val="15FA167D"/>
    <w:rsid w:val="16060289"/>
    <w:rsid w:val="1642120D"/>
    <w:rsid w:val="165342F7"/>
    <w:rsid w:val="165C683D"/>
    <w:rsid w:val="167A28CB"/>
    <w:rsid w:val="16B563B4"/>
    <w:rsid w:val="17421367"/>
    <w:rsid w:val="177B749F"/>
    <w:rsid w:val="17B6418E"/>
    <w:rsid w:val="17EB6C6C"/>
    <w:rsid w:val="183922F5"/>
    <w:rsid w:val="194E1627"/>
    <w:rsid w:val="194F6D87"/>
    <w:rsid w:val="196640D0"/>
    <w:rsid w:val="196730CC"/>
    <w:rsid w:val="19A96B52"/>
    <w:rsid w:val="19D92113"/>
    <w:rsid w:val="19EA77C1"/>
    <w:rsid w:val="1A0411BF"/>
    <w:rsid w:val="1A8C2B69"/>
    <w:rsid w:val="1A8F5112"/>
    <w:rsid w:val="1D7828BB"/>
    <w:rsid w:val="1D8E45F3"/>
    <w:rsid w:val="1E1A6A42"/>
    <w:rsid w:val="1E1E6899"/>
    <w:rsid w:val="1E2A41A0"/>
    <w:rsid w:val="1E5A7016"/>
    <w:rsid w:val="1EF3279D"/>
    <w:rsid w:val="1FAB2BF9"/>
    <w:rsid w:val="1FD13CBA"/>
    <w:rsid w:val="206B7DAF"/>
    <w:rsid w:val="2136082C"/>
    <w:rsid w:val="214E56E7"/>
    <w:rsid w:val="215018EE"/>
    <w:rsid w:val="218D70DA"/>
    <w:rsid w:val="21D6174D"/>
    <w:rsid w:val="21D9081C"/>
    <w:rsid w:val="225D434F"/>
    <w:rsid w:val="226E6171"/>
    <w:rsid w:val="2271479E"/>
    <w:rsid w:val="2283297B"/>
    <w:rsid w:val="228D57EC"/>
    <w:rsid w:val="22E432AA"/>
    <w:rsid w:val="23304DAE"/>
    <w:rsid w:val="23317ED2"/>
    <w:rsid w:val="237B2EAF"/>
    <w:rsid w:val="23F5677C"/>
    <w:rsid w:val="24A26CD4"/>
    <w:rsid w:val="24C47AC6"/>
    <w:rsid w:val="24CA49EF"/>
    <w:rsid w:val="25131F9A"/>
    <w:rsid w:val="253F5726"/>
    <w:rsid w:val="25DD048E"/>
    <w:rsid w:val="25EB5198"/>
    <w:rsid w:val="25F91FCD"/>
    <w:rsid w:val="26303260"/>
    <w:rsid w:val="26A60CBF"/>
    <w:rsid w:val="26E37DE2"/>
    <w:rsid w:val="273A52BA"/>
    <w:rsid w:val="277A49B0"/>
    <w:rsid w:val="27E74914"/>
    <w:rsid w:val="27EA4F9A"/>
    <w:rsid w:val="286042F4"/>
    <w:rsid w:val="28771E79"/>
    <w:rsid w:val="28BB61E6"/>
    <w:rsid w:val="28D81E80"/>
    <w:rsid w:val="28FF2BC3"/>
    <w:rsid w:val="292A2CDC"/>
    <w:rsid w:val="29A10709"/>
    <w:rsid w:val="2A277EEE"/>
    <w:rsid w:val="2A2E224E"/>
    <w:rsid w:val="2ABC31E4"/>
    <w:rsid w:val="2BA26893"/>
    <w:rsid w:val="2BA3746C"/>
    <w:rsid w:val="2C20475B"/>
    <w:rsid w:val="2C8F179B"/>
    <w:rsid w:val="2CED506F"/>
    <w:rsid w:val="2D1E686C"/>
    <w:rsid w:val="2D6729DE"/>
    <w:rsid w:val="2D6774AD"/>
    <w:rsid w:val="2E00469C"/>
    <w:rsid w:val="2E1C4335"/>
    <w:rsid w:val="2E651912"/>
    <w:rsid w:val="2E725599"/>
    <w:rsid w:val="2EC8340B"/>
    <w:rsid w:val="2EDA4EED"/>
    <w:rsid w:val="2F4C5A6E"/>
    <w:rsid w:val="2F922143"/>
    <w:rsid w:val="2FCF62D3"/>
    <w:rsid w:val="2FD72080"/>
    <w:rsid w:val="301D136E"/>
    <w:rsid w:val="303B0B9C"/>
    <w:rsid w:val="305F13CA"/>
    <w:rsid w:val="308532B6"/>
    <w:rsid w:val="31DB0875"/>
    <w:rsid w:val="322A0DB4"/>
    <w:rsid w:val="326665AF"/>
    <w:rsid w:val="32BD12D6"/>
    <w:rsid w:val="32E76917"/>
    <w:rsid w:val="32F41BCD"/>
    <w:rsid w:val="331A4701"/>
    <w:rsid w:val="333D41EA"/>
    <w:rsid w:val="33CE1C2C"/>
    <w:rsid w:val="34F12F90"/>
    <w:rsid w:val="34F37505"/>
    <w:rsid w:val="352649D1"/>
    <w:rsid w:val="352A4E3F"/>
    <w:rsid w:val="355D559E"/>
    <w:rsid w:val="358160C2"/>
    <w:rsid w:val="35E854B0"/>
    <w:rsid w:val="36F013F1"/>
    <w:rsid w:val="36F83247"/>
    <w:rsid w:val="37A21209"/>
    <w:rsid w:val="38573446"/>
    <w:rsid w:val="38A551E8"/>
    <w:rsid w:val="3926717E"/>
    <w:rsid w:val="39677509"/>
    <w:rsid w:val="39A23F06"/>
    <w:rsid w:val="39F73747"/>
    <w:rsid w:val="3A2F7F61"/>
    <w:rsid w:val="3A842CC8"/>
    <w:rsid w:val="3A8F302F"/>
    <w:rsid w:val="3ACD11B9"/>
    <w:rsid w:val="3B6F2026"/>
    <w:rsid w:val="3B7C7A57"/>
    <w:rsid w:val="3BC64A56"/>
    <w:rsid w:val="3BD866AB"/>
    <w:rsid w:val="3C010D13"/>
    <w:rsid w:val="3C3B7B1F"/>
    <w:rsid w:val="3C556FE3"/>
    <w:rsid w:val="3C5D18DD"/>
    <w:rsid w:val="3C5F2454"/>
    <w:rsid w:val="3C6C65D4"/>
    <w:rsid w:val="3C8B6523"/>
    <w:rsid w:val="3C8D3764"/>
    <w:rsid w:val="3CC96AE7"/>
    <w:rsid w:val="3CE60F00"/>
    <w:rsid w:val="3D0A27A6"/>
    <w:rsid w:val="3D8211AE"/>
    <w:rsid w:val="3D9C0D45"/>
    <w:rsid w:val="3DFA4C63"/>
    <w:rsid w:val="3E38266B"/>
    <w:rsid w:val="3EF775BE"/>
    <w:rsid w:val="3F164EE0"/>
    <w:rsid w:val="3F29758D"/>
    <w:rsid w:val="3F2A2B37"/>
    <w:rsid w:val="3F740FE4"/>
    <w:rsid w:val="40601BD8"/>
    <w:rsid w:val="40B93F13"/>
    <w:rsid w:val="40B96E03"/>
    <w:rsid w:val="40FA61AC"/>
    <w:rsid w:val="40FB6537"/>
    <w:rsid w:val="410B2CCE"/>
    <w:rsid w:val="41502199"/>
    <w:rsid w:val="4157620C"/>
    <w:rsid w:val="41815977"/>
    <w:rsid w:val="418A6B6B"/>
    <w:rsid w:val="41C67109"/>
    <w:rsid w:val="41D14689"/>
    <w:rsid w:val="41F25DD4"/>
    <w:rsid w:val="41FE4B63"/>
    <w:rsid w:val="4207697B"/>
    <w:rsid w:val="423100AA"/>
    <w:rsid w:val="42443EA9"/>
    <w:rsid w:val="426318B7"/>
    <w:rsid w:val="42784AE4"/>
    <w:rsid w:val="42AB3099"/>
    <w:rsid w:val="4303280C"/>
    <w:rsid w:val="43AD2BD8"/>
    <w:rsid w:val="43B07FBF"/>
    <w:rsid w:val="43CF3B4E"/>
    <w:rsid w:val="441D218C"/>
    <w:rsid w:val="445F3E13"/>
    <w:rsid w:val="446E58D0"/>
    <w:rsid w:val="45147787"/>
    <w:rsid w:val="455E1F18"/>
    <w:rsid w:val="45835E86"/>
    <w:rsid w:val="45FE359A"/>
    <w:rsid w:val="46AF7641"/>
    <w:rsid w:val="46B92BCF"/>
    <w:rsid w:val="46CC44FF"/>
    <w:rsid w:val="474D7799"/>
    <w:rsid w:val="475817AB"/>
    <w:rsid w:val="4762329C"/>
    <w:rsid w:val="47855EE6"/>
    <w:rsid w:val="47A15418"/>
    <w:rsid w:val="47CA202F"/>
    <w:rsid w:val="47E87ECB"/>
    <w:rsid w:val="482F4049"/>
    <w:rsid w:val="48847882"/>
    <w:rsid w:val="48967C9A"/>
    <w:rsid w:val="48A436F9"/>
    <w:rsid w:val="49124410"/>
    <w:rsid w:val="49457E28"/>
    <w:rsid w:val="4A0132F0"/>
    <w:rsid w:val="4A136D04"/>
    <w:rsid w:val="4A1F2091"/>
    <w:rsid w:val="4A2E4282"/>
    <w:rsid w:val="4A2F52FA"/>
    <w:rsid w:val="4A6C0721"/>
    <w:rsid w:val="4A9B3F37"/>
    <w:rsid w:val="4B2E635A"/>
    <w:rsid w:val="4B4245AE"/>
    <w:rsid w:val="4B564CC0"/>
    <w:rsid w:val="4B7713B2"/>
    <w:rsid w:val="4B791B02"/>
    <w:rsid w:val="4B854687"/>
    <w:rsid w:val="4BA6642B"/>
    <w:rsid w:val="4BB60F0C"/>
    <w:rsid w:val="4BB66E4E"/>
    <w:rsid w:val="4BD41898"/>
    <w:rsid w:val="4C885B30"/>
    <w:rsid w:val="4C92055C"/>
    <w:rsid w:val="4CDD0953"/>
    <w:rsid w:val="4D1A2F94"/>
    <w:rsid w:val="4D6407B8"/>
    <w:rsid w:val="4DCF4C82"/>
    <w:rsid w:val="4E263853"/>
    <w:rsid w:val="4EA32D4A"/>
    <w:rsid w:val="4EC71A58"/>
    <w:rsid w:val="4F152CB1"/>
    <w:rsid w:val="4FBC3415"/>
    <w:rsid w:val="5021124D"/>
    <w:rsid w:val="50C008E2"/>
    <w:rsid w:val="51031C29"/>
    <w:rsid w:val="51390537"/>
    <w:rsid w:val="51925ADD"/>
    <w:rsid w:val="524E02A9"/>
    <w:rsid w:val="525A5095"/>
    <w:rsid w:val="52A65B15"/>
    <w:rsid w:val="53197749"/>
    <w:rsid w:val="535A016A"/>
    <w:rsid w:val="53710715"/>
    <w:rsid w:val="539C2812"/>
    <w:rsid w:val="541A4FA0"/>
    <w:rsid w:val="54794074"/>
    <w:rsid w:val="54945DC8"/>
    <w:rsid w:val="549B72E0"/>
    <w:rsid w:val="54D563F7"/>
    <w:rsid w:val="554D36A3"/>
    <w:rsid w:val="555F1E24"/>
    <w:rsid w:val="55FD30EB"/>
    <w:rsid w:val="563A018D"/>
    <w:rsid w:val="5683589A"/>
    <w:rsid w:val="56B45E9F"/>
    <w:rsid w:val="573D3692"/>
    <w:rsid w:val="57BF0C3D"/>
    <w:rsid w:val="57C65555"/>
    <w:rsid w:val="589B79D8"/>
    <w:rsid w:val="58B70F68"/>
    <w:rsid w:val="59635AF4"/>
    <w:rsid w:val="59DB719B"/>
    <w:rsid w:val="5A3572F7"/>
    <w:rsid w:val="5A443953"/>
    <w:rsid w:val="5AAD5032"/>
    <w:rsid w:val="5AEB1AF3"/>
    <w:rsid w:val="5B2D6220"/>
    <w:rsid w:val="5B3C28B0"/>
    <w:rsid w:val="5B466E2E"/>
    <w:rsid w:val="5B7B255D"/>
    <w:rsid w:val="5B9840A4"/>
    <w:rsid w:val="5BA25AC7"/>
    <w:rsid w:val="5BB20E5A"/>
    <w:rsid w:val="5BCE3B7B"/>
    <w:rsid w:val="5BE60D10"/>
    <w:rsid w:val="5C7B36FE"/>
    <w:rsid w:val="5CB14C2F"/>
    <w:rsid w:val="5D1963D4"/>
    <w:rsid w:val="5DAA6DA0"/>
    <w:rsid w:val="5DE40A79"/>
    <w:rsid w:val="5E07478E"/>
    <w:rsid w:val="5E4350F6"/>
    <w:rsid w:val="5EB36C82"/>
    <w:rsid w:val="5FCA650C"/>
    <w:rsid w:val="5FD64DCE"/>
    <w:rsid w:val="60A93726"/>
    <w:rsid w:val="60AD1A91"/>
    <w:rsid w:val="60B8658C"/>
    <w:rsid w:val="60CA2572"/>
    <w:rsid w:val="613139C0"/>
    <w:rsid w:val="615E1851"/>
    <w:rsid w:val="617344F7"/>
    <w:rsid w:val="617B7E3C"/>
    <w:rsid w:val="61DE793F"/>
    <w:rsid w:val="61E00590"/>
    <w:rsid w:val="622C31EA"/>
    <w:rsid w:val="62830E1C"/>
    <w:rsid w:val="643B6A73"/>
    <w:rsid w:val="64542A70"/>
    <w:rsid w:val="648562E9"/>
    <w:rsid w:val="64945E1C"/>
    <w:rsid w:val="65070746"/>
    <w:rsid w:val="651E3FE4"/>
    <w:rsid w:val="65653CEE"/>
    <w:rsid w:val="65D06126"/>
    <w:rsid w:val="662C214E"/>
    <w:rsid w:val="665E10A8"/>
    <w:rsid w:val="672F6E96"/>
    <w:rsid w:val="67620EB9"/>
    <w:rsid w:val="678D511D"/>
    <w:rsid w:val="67A7589B"/>
    <w:rsid w:val="68DD5880"/>
    <w:rsid w:val="68EA4D19"/>
    <w:rsid w:val="68F57C38"/>
    <w:rsid w:val="693C0389"/>
    <w:rsid w:val="697C165B"/>
    <w:rsid w:val="6A4F4B17"/>
    <w:rsid w:val="6A576282"/>
    <w:rsid w:val="6B524AA3"/>
    <w:rsid w:val="6C16685D"/>
    <w:rsid w:val="6C2A718C"/>
    <w:rsid w:val="6C547F38"/>
    <w:rsid w:val="6C9D4212"/>
    <w:rsid w:val="6D235946"/>
    <w:rsid w:val="6D7413CC"/>
    <w:rsid w:val="6D8C4CBE"/>
    <w:rsid w:val="6DB0349A"/>
    <w:rsid w:val="6DF05743"/>
    <w:rsid w:val="6E8066C9"/>
    <w:rsid w:val="6ECA75CA"/>
    <w:rsid w:val="6ED07775"/>
    <w:rsid w:val="6EEE0794"/>
    <w:rsid w:val="6F110A8D"/>
    <w:rsid w:val="6F7A723A"/>
    <w:rsid w:val="6FC50905"/>
    <w:rsid w:val="70201AA4"/>
    <w:rsid w:val="704E28A3"/>
    <w:rsid w:val="706A732D"/>
    <w:rsid w:val="709179E7"/>
    <w:rsid w:val="70BE0F30"/>
    <w:rsid w:val="7107567E"/>
    <w:rsid w:val="713F3EF3"/>
    <w:rsid w:val="71B615A8"/>
    <w:rsid w:val="71DF6A29"/>
    <w:rsid w:val="71E33A9D"/>
    <w:rsid w:val="720D32C5"/>
    <w:rsid w:val="729712AB"/>
    <w:rsid w:val="739D216D"/>
    <w:rsid w:val="73CD45DB"/>
    <w:rsid w:val="74A9446A"/>
    <w:rsid w:val="74B850AE"/>
    <w:rsid w:val="74C81280"/>
    <w:rsid w:val="74D938B6"/>
    <w:rsid w:val="75003EF3"/>
    <w:rsid w:val="7508660C"/>
    <w:rsid w:val="755D5651"/>
    <w:rsid w:val="759D4E22"/>
    <w:rsid w:val="75BC2223"/>
    <w:rsid w:val="763508E5"/>
    <w:rsid w:val="763E532E"/>
    <w:rsid w:val="769A0B42"/>
    <w:rsid w:val="76ED3FAD"/>
    <w:rsid w:val="770653A5"/>
    <w:rsid w:val="775842C6"/>
    <w:rsid w:val="777C3613"/>
    <w:rsid w:val="78250A45"/>
    <w:rsid w:val="7880578A"/>
    <w:rsid w:val="7885703A"/>
    <w:rsid w:val="796529C5"/>
    <w:rsid w:val="79657F85"/>
    <w:rsid w:val="799564E7"/>
    <w:rsid w:val="79C318FE"/>
    <w:rsid w:val="79DF3DD5"/>
    <w:rsid w:val="7A4647B1"/>
    <w:rsid w:val="7A4A0961"/>
    <w:rsid w:val="7B033732"/>
    <w:rsid w:val="7B446F42"/>
    <w:rsid w:val="7B5353D8"/>
    <w:rsid w:val="7B6A32B9"/>
    <w:rsid w:val="7B6C17BA"/>
    <w:rsid w:val="7CD2725D"/>
    <w:rsid w:val="7CE84763"/>
    <w:rsid w:val="7CF82915"/>
    <w:rsid w:val="7D074BF4"/>
    <w:rsid w:val="7D552979"/>
    <w:rsid w:val="7D58774F"/>
    <w:rsid w:val="7D850562"/>
    <w:rsid w:val="7D88130D"/>
    <w:rsid w:val="7DE84A31"/>
    <w:rsid w:val="7E6C311E"/>
    <w:rsid w:val="7EBD2A62"/>
    <w:rsid w:val="7EE248E9"/>
    <w:rsid w:val="7F4828C9"/>
    <w:rsid w:val="7F58494F"/>
    <w:rsid w:val="7FA131A3"/>
    <w:rsid w:val="7FC06C5B"/>
    <w:rsid w:val="7FF57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FollowedHyperlink"/>
    <w:basedOn w:val="7"/>
    <w:semiHidden/>
    <w:unhideWhenUsed/>
    <w:qFormat/>
    <w:uiPriority w:val="99"/>
    <w:rPr>
      <w:color w:val="771CAA"/>
      <w:u w:val="none"/>
    </w:rPr>
  </w:style>
  <w:style w:type="character" w:styleId="9">
    <w:name w:val="Emphasis"/>
    <w:basedOn w:val="7"/>
    <w:qFormat/>
    <w:uiPriority w:val="20"/>
    <w:rPr>
      <w:color w:val="F73131"/>
    </w:rPr>
  </w:style>
  <w:style w:type="character" w:styleId="10">
    <w:name w:val="Hyperlink"/>
    <w:basedOn w:val="7"/>
    <w:semiHidden/>
    <w:unhideWhenUsed/>
    <w:qFormat/>
    <w:uiPriority w:val="99"/>
    <w:rPr>
      <w:color w:val="2440B3"/>
      <w:u w:val="none"/>
    </w:rPr>
  </w:style>
  <w:style w:type="character" w:styleId="11">
    <w:name w:val="HTML Cite"/>
    <w:basedOn w:val="7"/>
    <w:semiHidden/>
    <w:unhideWhenUsed/>
    <w:qFormat/>
    <w:uiPriority w:val="99"/>
    <w:rPr>
      <w:color w:val="008000"/>
    </w:rPr>
  </w:style>
  <w:style w:type="paragraph" w:styleId="12">
    <w:name w:val="List Paragraph"/>
    <w:basedOn w:val="1"/>
    <w:unhideWhenUsed/>
    <w:qFormat/>
    <w:uiPriority w:val="99"/>
    <w:pPr>
      <w:ind w:firstLine="420" w:firstLineChars="200"/>
    </w:pPr>
    <w:rPr>
      <w:szCs w:val="24"/>
    </w:rPr>
  </w:style>
  <w:style w:type="character" w:customStyle="1" w:styleId="13">
    <w:name w:val="Body text|1_"/>
    <w:basedOn w:val="7"/>
    <w:link w:val="14"/>
    <w:qFormat/>
    <w:uiPriority w:val="0"/>
    <w:rPr>
      <w:rFonts w:ascii="宋体" w:hAnsi="宋体" w:cs="宋体"/>
      <w:color w:val="000000"/>
      <w:sz w:val="40"/>
      <w:szCs w:val="40"/>
      <w:lang w:val="zh-TW" w:eastAsia="zh-TW" w:bidi="zh-TW"/>
    </w:rPr>
  </w:style>
  <w:style w:type="paragraph" w:customStyle="1" w:styleId="14">
    <w:name w:val="Body text|1"/>
    <w:basedOn w:val="1"/>
    <w:link w:val="13"/>
    <w:qFormat/>
    <w:uiPriority w:val="0"/>
    <w:pPr>
      <w:spacing w:after="340" w:line="348" w:lineRule="auto"/>
      <w:ind w:firstLine="400"/>
      <w:jc w:val="left"/>
    </w:pPr>
    <w:rPr>
      <w:rFonts w:ascii="宋体" w:hAnsi="宋体" w:cs="宋体"/>
      <w:color w:val="000000"/>
      <w:sz w:val="40"/>
      <w:szCs w:val="40"/>
      <w:lang w:val="zh-TW" w:eastAsia="zh-TW" w:bidi="zh-TW"/>
    </w:rPr>
  </w:style>
  <w:style w:type="paragraph" w:customStyle="1" w:styleId="15">
    <w:name w:val="Heading #1|1"/>
    <w:basedOn w:val="1"/>
    <w:qFormat/>
    <w:uiPriority w:val="0"/>
    <w:pPr>
      <w:widowControl w:val="0"/>
      <w:shd w:val="clear" w:color="auto" w:fill="auto"/>
      <w:spacing w:before="180" w:after="300"/>
      <w:jc w:val="center"/>
      <w:outlineLvl w:val="0"/>
    </w:pPr>
    <w:rPr>
      <w:rFonts w:ascii="宋体" w:hAnsi="宋体" w:eastAsia="宋体" w:cs="宋体"/>
      <w:color w:val="3F7BB5"/>
      <w:sz w:val="52"/>
      <w:szCs w:val="52"/>
      <w:u w:val="none"/>
      <w:shd w:val="clear" w:color="auto" w:fill="auto"/>
      <w:lang w:val="zh-TW" w:eastAsia="zh-TW" w:bidi="zh-TW"/>
    </w:rPr>
  </w:style>
  <w:style w:type="character" w:customStyle="1" w:styleId="16">
    <w:name w:val="apple-converted-space"/>
    <w:basedOn w:val="7"/>
    <w:qFormat/>
    <w:uiPriority w:val="0"/>
  </w:style>
  <w:style w:type="character" w:customStyle="1" w:styleId="17">
    <w:name w:val="c-icon26"/>
    <w:basedOn w:val="7"/>
    <w:qFormat/>
    <w:uiPriority w:val="0"/>
  </w:style>
  <w:style w:type="character" w:customStyle="1" w:styleId="18">
    <w:name w:val="hover24"/>
    <w:basedOn w:val="7"/>
    <w:qFormat/>
    <w:uiPriority w:val="0"/>
  </w:style>
  <w:style w:type="character" w:customStyle="1" w:styleId="19">
    <w:name w:val="hover25"/>
    <w:basedOn w:val="7"/>
    <w:qFormat/>
    <w:uiPriority w:val="0"/>
    <w:rPr>
      <w:color w:val="315EFB"/>
    </w:rPr>
  </w:style>
  <w:style w:type="character" w:customStyle="1" w:styleId="20">
    <w:name w:val="hover22"/>
    <w:basedOn w:val="7"/>
    <w:qFormat/>
    <w:uiPriority w:val="0"/>
  </w:style>
  <w:style w:type="character" w:customStyle="1" w:styleId="21">
    <w:name w:val="hover23"/>
    <w:basedOn w:val="7"/>
    <w:qFormat/>
    <w:uiPriority w:val="0"/>
    <w:rPr>
      <w:color w:val="315EFB"/>
    </w:rPr>
  </w:style>
  <w:style w:type="character" w:customStyle="1" w:styleId="22">
    <w:name w:val="c-icon28"/>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475</Words>
  <Characters>2714</Characters>
  <Lines>22</Lines>
  <Paragraphs>6</Paragraphs>
  <TotalTime>5</TotalTime>
  <ScaleCrop>false</ScaleCrop>
  <LinksUpToDate>false</LinksUpToDate>
  <CharactersWithSpaces>3183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2021-10-09T00:15:00Z</dcterms:created>
  <dc:creator>DELL</dc:creator>
  <cp:lastModifiedBy>河南省天隆工程管理咨询有限公司（代理）:张冰倩</cp:lastModifiedBy>
  <dcterms:modified xsi:type="dcterms:W3CDTF">2021-11-24T07:29:02Z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7F6A6FDF76D942A99705F6496EE8FE94</vt:lpwstr>
  </property>
</Properties>
</file>