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60" w:rsidRDefault="00A83E60" w:rsidP="00A83E60">
      <w:pPr>
        <w:spacing w:line="360" w:lineRule="auto"/>
        <w:rPr>
          <w:rFonts w:ascii="仿宋_GB2312" w:eastAsia="仿宋_GB2312" w:hAnsi="宋体"/>
          <w:b/>
          <w:sz w:val="32"/>
          <w:szCs w:val="32"/>
          <w:u w:val="single"/>
        </w:rPr>
      </w:pPr>
      <w:bookmarkStart w:id="0" w:name="_Toc144974478"/>
      <w:bookmarkStart w:id="1" w:name="_Toc152042286"/>
      <w:bookmarkStart w:id="2" w:name="_Toc247527532"/>
      <w:bookmarkStart w:id="3" w:name="_Toc300834926"/>
      <w:bookmarkStart w:id="4" w:name="_Toc500103746"/>
    </w:p>
    <w:p w:rsidR="00A83E60" w:rsidRDefault="00A83E60" w:rsidP="00A83E60">
      <w:pPr>
        <w:spacing w:line="360" w:lineRule="auto"/>
        <w:rPr>
          <w:rFonts w:ascii="宋体" w:hAnsi="宋体"/>
          <w:b/>
          <w:sz w:val="32"/>
          <w:szCs w:val="32"/>
          <w:u w:val="single"/>
        </w:rPr>
      </w:pPr>
      <w:r>
        <w:rPr>
          <w:noProof/>
        </w:rPr>
        <w:drawing>
          <wp:anchor distT="0" distB="0" distL="114300" distR="114300" simplePos="0" relativeHeight="251661312" behindDoc="0" locked="0" layoutInCell="1" allowOverlap="1">
            <wp:simplePos x="0" y="0"/>
            <wp:positionH relativeFrom="page">
              <wp:posOffset>1209675</wp:posOffset>
            </wp:positionH>
            <wp:positionV relativeFrom="page">
              <wp:posOffset>1350645</wp:posOffset>
            </wp:positionV>
            <wp:extent cx="1600200" cy="16002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A83E60" w:rsidRDefault="00A83E60" w:rsidP="00A83E60">
      <w:pPr>
        <w:spacing w:line="360" w:lineRule="auto"/>
        <w:rPr>
          <w:rFonts w:ascii="宋体" w:hAnsi="宋体"/>
          <w:b/>
          <w:sz w:val="32"/>
          <w:szCs w:val="32"/>
          <w:u w:val="single"/>
        </w:rPr>
      </w:pPr>
    </w:p>
    <w:p w:rsidR="00A83E60" w:rsidRDefault="00A83E60" w:rsidP="00A83E60">
      <w:pPr>
        <w:spacing w:line="360" w:lineRule="auto"/>
        <w:rPr>
          <w:rFonts w:ascii="宋体" w:hAnsi="宋体"/>
          <w:b/>
          <w:sz w:val="32"/>
          <w:szCs w:val="32"/>
          <w:u w:val="single"/>
        </w:rPr>
      </w:pPr>
    </w:p>
    <w:p w:rsidR="00A83E60" w:rsidRDefault="00A83E60" w:rsidP="00A83E60">
      <w:pPr>
        <w:spacing w:line="360" w:lineRule="auto"/>
        <w:rPr>
          <w:rFonts w:ascii="宋体" w:hAnsi="宋体"/>
          <w:b/>
          <w:sz w:val="32"/>
          <w:szCs w:val="32"/>
          <w:u w:val="single"/>
        </w:rPr>
      </w:pPr>
    </w:p>
    <w:p w:rsidR="00A83E60" w:rsidRPr="00497573" w:rsidRDefault="00A83E60" w:rsidP="00A83E60">
      <w:pPr>
        <w:spacing w:line="360" w:lineRule="auto"/>
        <w:rPr>
          <w:rFonts w:ascii="宋体" w:hAnsi="宋体"/>
          <w:b/>
          <w:sz w:val="32"/>
          <w:szCs w:val="32"/>
          <w:u w:val="single"/>
        </w:rPr>
      </w:pPr>
    </w:p>
    <w:p w:rsidR="00A83E60" w:rsidRPr="00497573" w:rsidRDefault="00A83E60" w:rsidP="00A83E60">
      <w:pPr>
        <w:autoSpaceDE w:val="0"/>
        <w:autoSpaceDN w:val="0"/>
        <w:spacing w:line="360" w:lineRule="auto"/>
        <w:jc w:val="center"/>
        <w:rPr>
          <w:rFonts w:ascii="宋体" w:hAnsi="宋体"/>
          <w:b/>
          <w:kern w:val="0"/>
          <w:sz w:val="100"/>
          <w:szCs w:val="100"/>
        </w:rPr>
      </w:pPr>
      <w:r w:rsidRPr="00497573">
        <w:rPr>
          <w:rFonts w:ascii="宋体" w:hAnsi="宋体" w:hint="eastAsia"/>
          <w:b/>
          <w:kern w:val="0"/>
          <w:sz w:val="100"/>
          <w:szCs w:val="100"/>
        </w:rPr>
        <w:t>招 标 文 件</w:t>
      </w:r>
    </w:p>
    <w:p w:rsidR="00A83E60" w:rsidRPr="00497573" w:rsidRDefault="00A83E60" w:rsidP="00A83E60">
      <w:pPr>
        <w:spacing w:line="360" w:lineRule="auto"/>
        <w:ind w:left="2554" w:hangingChars="795" w:hanging="2554"/>
        <w:rPr>
          <w:rFonts w:ascii="宋体" w:hAnsi="宋体"/>
          <w:b/>
          <w:kern w:val="0"/>
          <w:sz w:val="28"/>
          <w:szCs w:val="28"/>
        </w:rPr>
      </w:pPr>
      <w:r w:rsidRPr="00497573">
        <w:rPr>
          <w:rFonts w:ascii="宋体" w:hAnsi="宋体" w:hint="eastAsia"/>
          <w:b/>
          <w:kern w:val="0"/>
          <w:sz w:val="32"/>
          <w:szCs w:val="32"/>
        </w:rPr>
        <w:t xml:space="preserve">      项目名称：</w:t>
      </w:r>
      <w:r>
        <w:rPr>
          <w:rFonts w:ascii="宋体" w:hAnsi="宋体" w:hint="eastAsia"/>
          <w:b/>
          <w:kern w:val="0"/>
          <w:sz w:val="32"/>
          <w:szCs w:val="32"/>
        </w:rPr>
        <w:t xml:space="preserve">鹿邑县鸣鹿办事处中心学校建设项目 </w:t>
      </w:r>
      <w:r w:rsidRPr="00497573">
        <w:rPr>
          <w:rFonts w:ascii="宋体" w:hAnsi="宋体" w:hint="eastAsia"/>
          <w:b/>
          <w:kern w:val="0"/>
          <w:sz w:val="28"/>
          <w:szCs w:val="28"/>
        </w:rPr>
        <w:t xml:space="preserve"> </w:t>
      </w:r>
    </w:p>
    <w:p w:rsidR="00A83E60" w:rsidRPr="00497573" w:rsidRDefault="00A83E60" w:rsidP="00A83E60">
      <w:pPr>
        <w:spacing w:line="360" w:lineRule="auto"/>
        <w:rPr>
          <w:rFonts w:ascii="宋体" w:hAnsi="宋体"/>
          <w:b/>
          <w:kern w:val="0"/>
          <w:sz w:val="28"/>
          <w:szCs w:val="28"/>
        </w:rPr>
      </w:pPr>
      <w:r w:rsidRPr="00497573">
        <w:rPr>
          <w:rFonts w:ascii="宋体" w:hAnsi="宋体" w:hint="eastAsia"/>
          <w:b/>
          <w:kern w:val="0"/>
          <w:sz w:val="32"/>
          <w:szCs w:val="32"/>
        </w:rPr>
        <w:t xml:space="preserve">      采购编号：鹿采购【2019】</w:t>
      </w:r>
      <w:r>
        <w:rPr>
          <w:rFonts w:ascii="宋体" w:hAnsi="宋体" w:hint="eastAsia"/>
          <w:b/>
          <w:kern w:val="0"/>
          <w:sz w:val="32"/>
          <w:szCs w:val="32"/>
        </w:rPr>
        <w:t>0634号</w:t>
      </w:r>
    </w:p>
    <w:p w:rsidR="00A83E60" w:rsidRPr="00CF2DBF" w:rsidRDefault="00A83E60" w:rsidP="00A83E60">
      <w:pPr>
        <w:spacing w:line="360" w:lineRule="auto"/>
        <w:rPr>
          <w:rFonts w:ascii="仿宋_GB2312" w:eastAsia="仿宋_GB2312" w:hAnsi="宋体"/>
          <w:b/>
          <w:sz w:val="32"/>
          <w:szCs w:val="32"/>
          <w:u w:val="single"/>
        </w:rPr>
      </w:pPr>
    </w:p>
    <w:p w:rsidR="00A83E60" w:rsidRDefault="00A83E60" w:rsidP="00A83E60">
      <w:pPr>
        <w:tabs>
          <w:tab w:val="left" w:pos="735"/>
        </w:tabs>
        <w:spacing w:line="360" w:lineRule="auto"/>
        <w:rPr>
          <w:rFonts w:ascii="仿宋_GB2312" w:eastAsia="仿宋_GB2312" w:hAnsi="宋体"/>
          <w:b/>
          <w:sz w:val="32"/>
          <w:szCs w:val="32"/>
          <w:u w:val="single"/>
        </w:rPr>
      </w:pPr>
    </w:p>
    <w:p w:rsidR="00A83E60" w:rsidRDefault="00A83E60" w:rsidP="00A83E60">
      <w:pPr>
        <w:tabs>
          <w:tab w:val="left" w:pos="735"/>
        </w:tabs>
        <w:spacing w:line="360" w:lineRule="auto"/>
        <w:rPr>
          <w:rFonts w:ascii="仿宋_GB2312" w:eastAsia="仿宋_GB2312" w:hAnsi="宋体"/>
          <w:b/>
          <w:sz w:val="32"/>
          <w:szCs w:val="32"/>
          <w:u w:val="single"/>
        </w:rPr>
      </w:pPr>
    </w:p>
    <w:p w:rsidR="00A83E60" w:rsidRDefault="00A83E60" w:rsidP="00A83E60">
      <w:pPr>
        <w:tabs>
          <w:tab w:val="left" w:pos="735"/>
        </w:tabs>
        <w:spacing w:line="360" w:lineRule="auto"/>
        <w:rPr>
          <w:rFonts w:ascii="仿宋_GB2312" w:eastAsia="仿宋_GB2312" w:hAnsi="宋体"/>
          <w:b/>
          <w:sz w:val="32"/>
          <w:szCs w:val="32"/>
          <w:u w:val="single"/>
        </w:rPr>
      </w:pPr>
    </w:p>
    <w:p w:rsidR="00A83E60" w:rsidRDefault="00A83E60" w:rsidP="00A83E60">
      <w:pPr>
        <w:spacing w:line="360" w:lineRule="auto"/>
        <w:rPr>
          <w:rFonts w:ascii="仿宋_GB2312" w:eastAsia="仿宋_GB2312" w:hAnsi="宋体"/>
          <w:b/>
          <w:sz w:val="32"/>
          <w:szCs w:val="32"/>
          <w:u w:val="single"/>
        </w:rPr>
      </w:pPr>
    </w:p>
    <w:p w:rsidR="00A83E60" w:rsidRDefault="00A83E60" w:rsidP="007124D9">
      <w:pPr>
        <w:pStyle w:val="23"/>
        <w:spacing w:beforeLines="50" w:afterLines="50"/>
        <w:ind w:firstLineChars="295" w:firstLine="948"/>
        <w:jc w:val="left"/>
        <w:rPr>
          <w:rFonts w:ascii="宋体" w:hAnsi="宋体"/>
          <w:b/>
          <w:kern w:val="0"/>
          <w:sz w:val="32"/>
          <w:szCs w:val="32"/>
        </w:rPr>
      </w:pPr>
      <w:r>
        <w:rPr>
          <w:rFonts w:ascii="宋体" w:hAnsi="宋体" w:hint="eastAsia"/>
          <w:b/>
          <w:kern w:val="0"/>
          <w:sz w:val="32"/>
          <w:szCs w:val="32"/>
        </w:rPr>
        <w:t>招    标  人：鹿邑县教育体育局</w:t>
      </w:r>
    </w:p>
    <w:p w:rsidR="00A83E60" w:rsidRDefault="00A83E60" w:rsidP="007124D9">
      <w:pPr>
        <w:pStyle w:val="23"/>
        <w:spacing w:beforeLines="50" w:afterLines="50"/>
        <w:ind w:firstLineChars="295" w:firstLine="948"/>
        <w:jc w:val="left"/>
        <w:rPr>
          <w:rFonts w:ascii="宋体" w:hAnsi="宋体"/>
          <w:b/>
          <w:kern w:val="0"/>
          <w:sz w:val="32"/>
          <w:szCs w:val="32"/>
        </w:rPr>
      </w:pPr>
      <w:r>
        <w:rPr>
          <w:rFonts w:ascii="宋体" w:hAnsi="宋体" w:hint="eastAsia"/>
          <w:b/>
          <w:kern w:val="0"/>
          <w:sz w:val="32"/>
          <w:szCs w:val="32"/>
        </w:rPr>
        <w:t>招标代理机构：</w:t>
      </w:r>
      <w:r w:rsidRPr="007F7168">
        <w:rPr>
          <w:rFonts w:ascii="宋体" w:hAnsi="宋体" w:hint="eastAsia"/>
          <w:b/>
          <w:kern w:val="0"/>
          <w:sz w:val="32"/>
          <w:szCs w:val="32"/>
        </w:rPr>
        <w:t>河南省科信建设咨询有限公司</w:t>
      </w:r>
    </w:p>
    <w:p w:rsidR="00A83E60" w:rsidRPr="004F23A7" w:rsidRDefault="00A83E60" w:rsidP="007124D9">
      <w:pPr>
        <w:pStyle w:val="23"/>
        <w:spacing w:beforeLines="50" w:afterLines="50"/>
        <w:ind w:firstLineChars="295" w:firstLine="948"/>
        <w:jc w:val="left"/>
        <w:rPr>
          <w:rFonts w:ascii="宋体" w:hAnsi="宋体"/>
          <w:b/>
          <w:sz w:val="32"/>
          <w:szCs w:val="32"/>
        </w:rPr>
      </w:pPr>
      <w:r w:rsidRPr="004F23A7">
        <w:rPr>
          <w:rFonts w:ascii="宋体" w:hAnsi="宋体" w:hint="eastAsia"/>
          <w:b/>
          <w:kern w:val="0"/>
          <w:sz w:val="32"/>
          <w:szCs w:val="32"/>
        </w:rPr>
        <w:t>日        期：</w:t>
      </w:r>
      <w:r>
        <w:rPr>
          <w:rFonts w:ascii="宋体" w:hAnsi="宋体" w:hint="eastAsia"/>
          <w:b/>
          <w:kern w:val="0"/>
          <w:sz w:val="32"/>
          <w:szCs w:val="32"/>
        </w:rPr>
        <w:t xml:space="preserve">二零一九 </w:t>
      </w:r>
      <w:r w:rsidRPr="004F23A7">
        <w:rPr>
          <w:rFonts w:ascii="宋体" w:hAnsi="宋体" w:hint="eastAsia"/>
          <w:b/>
          <w:kern w:val="0"/>
          <w:sz w:val="32"/>
          <w:szCs w:val="32"/>
        </w:rPr>
        <w:t>年</w:t>
      </w:r>
      <w:r>
        <w:rPr>
          <w:rFonts w:ascii="宋体" w:hAnsi="宋体" w:hint="eastAsia"/>
          <w:b/>
          <w:kern w:val="0"/>
          <w:sz w:val="32"/>
          <w:szCs w:val="32"/>
        </w:rPr>
        <w:t xml:space="preserve"> 六 </w:t>
      </w:r>
      <w:r w:rsidRPr="004F23A7">
        <w:rPr>
          <w:rFonts w:ascii="宋体" w:hAnsi="宋体" w:hint="eastAsia"/>
          <w:b/>
          <w:kern w:val="0"/>
          <w:sz w:val="32"/>
          <w:szCs w:val="32"/>
        </w:rPr>
        <w:t>月</w:t>
      </w:r>
    </w:p>
    <w:p w:rsidR="00A83E60" w:rsidRPr="00972A90" w:rsidRDefault="00A83E60" w:rsidP="00A83E60">
      <w:pPr>
        <w:pStyle w:val="33"/>
        <w:tabs>
          <w:tab w:val="right" w:leader="dot" w:pos="9628"/>
        </w:tabs>
        <w:jc w:val="center"/>
        <w:rPr>
          <w:rFonts w:ascii="宋体" w:hAnsi="宋体"/>
          <w:noProof/>
        </w:rPr>
      </w:pPr>
      <w:r>
        <w:rPr>
          <w:rFonts w:ascii="宋体" w:hAnsi="宋体"/>
          <w:b/>
          <w:sz w:val="30"/>
          <w:szCs w:val="30"/>
        </w:rPr>
        <w:br w:type="page"/>
      </w:r>
      <w:r w:rsidRPr="00A357F1">
        <w:rPr>
          <w:rFonts w:ascii="宋体" w:hAnsi="宋体" w:hint="eastAsia"/>
          <w:b/>
          <w:sz w:val="30"/>
          <w:szCs w:val="30"/>
        </w:rPr>
        <w:lastRenderedPageBreak/>
        <w:t>目    录</w:t>
      </w:r>
      <w:bookmarkStart w:id="5" w:name="_Toc247513932"/>
      <w:bookmarkStart w:id="6" w:name="_Toc247527533"/>
      <w:bookmarkStart w:id="7" w:name="_Toc152042287"/>
      <w:bookmarkStart w:id="8" w:name="_Toc144974479"/>
      <w:bookmarkStart w:id="9" w:name="_Toc152045511"/>
      <w:bookmarkEnd w:id="0"/>
      <w:bookmarkEnd w:id="1"/>
      <w:bookmarkEnd w:id="2"/>
      <w:bookmarkEnd w:id="3"/>
      <w:bookmarkEnd w:id="4"/>
      <w:r w:rsidR="006B7EFA" w:rsidRPr="006B7EFA">
        <w:rPr>
          <w:rFonts w:ascii="宋体" w:hAnsi="宋体"/>
          <w:b/>
          <w:sz w:val="30"/>
          <w:szCs w:val="30"/>
        </w:rPr>
        <w:fldChar w:fldCharType="begin"/>
      </w:r>
      <w:r w:rsidRPr="00972A90">
        <w:rPr>
          <w:rFonts w:ascii="宋体" w:hAnsi="宋体"/>
          <w:b/>
          <w:sz w:val="30"/>
          <w:szCs w:val="30"/>
        </w:rPr>
        <w:instrText xml:space="preserve"> TOC \o "1-3" \h \z \u </w:instrText>
      </w:r>
      <w:r w:rsidR="006B7EFA" w:rsidRPr="006B7EFA">
        <w:rPr>
          <w:rFonts w:ascii="宋体" w:hAnsi="宋体"/>
          <w:b/>
          <w:sz w:val="30"/>
          <w:szCs w:val="30"/>
        </w:rPr>
        <w:fldChar w:fldCharType="separate"/>
      </w:r>
    </w:p>
    <w:p w:rsidR="00A83E60" w:rsidRPr="00972A90" w:rsidRDefault="006B7EFA" w:rsidP="00A83E60">
      <w:pPr>
        <w:pStyle w:val="10"/>
        <w:tabs>
          <w:tab w:val="right" w:leader="dot" w:pos="9628"/>
        </w:tabs>
        <w:rPr>
          <w:rStyle w:val="ae"/>
          <w:rFonts w:ascii="宋体" w:hAnsi="宋体"/>
          <w:noProof/>
        </w:rPr>
      </w:pPr>
      <w:hyperlink w:anchor="_Toc10671894" w:history="1">
        <w:r w:rsidR="00A83E60" w:rsidRPr="00972A90">
          <w:rPr>
            <w:rStyle w:val="ae"/>
            <w:rFonts w:ascii="宋体" w:hAnsi="宋体" w:hint="eastAsia"/>
            <w:noProof/>
          </w:rPr>
          <w:t>第一章</w:t>
        </w:r>
        <w:r w:rsidR="00A83E60" w:rsidRPr="00972A90">
          <w:rPr>
            <w:rStyle w:val="ae"/>
            <w:rFonts w:ascii="宋体" w:hAnsi="宋体"/>
            <w:noProof/>
          </w:rPr>
          <w:t xml:space="preserve"> </w:t>
        </w:r>
        <w:r w:rsidR="00A83E60" w:rsidRPr="00972A90">
          <w:rPr>
            <w:rStyle w:val="ae"/>
            <w:rFonts w:ascii="宋体" w:hAnsi="宋体" w:hint="eastAsia"/>
            <w:noProof/>
          </w:rPr>
          <w:t>招标公告</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_Toc10671894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3</w:t>
        </w:r>
        <w:r w:rsidRPr="00972A90">
          <w:rPr>
            <w:rStyle w:val="ae"/>
            <w:rFonts w:ascii="宋体" w:hAnsi="宋体"/>
            <w:noProof/>
            <w:webHidden/>
          </w:rPr>
          <w:fldChar w:fldCharType="end"/>
        </w:r>
      </w:hyperlink>
    </w:p>
    <w:p w:rsidR="00A83E60" w:rsidRPr="00972A90" w:rsidRDefault="006B7EFA" w:rsidP="00A83E60">
      <w:pPr>
        <w:pStyle w:val="10"/>
        <w:tabs>
          <w:tab w:val="right" w:leader="dot" w:pos="9628"/>
        </w:tabs>
        <w:rPr>
          <w:rFonts w:ascii="宋体" w:hAnsi="宋体"/>
          <w:b w:val="0"/>
          <w:bCs w:val="0"/>
          <w:caps w:val="0"/>
          <w:noProof/>
          <w:sz w:val="21"/>
          <w:szCs w:val="22"/>
        </w:rPr>
      </w:pPr>
      <w:hyperlink w:anchor="_Toc10671895" w:history="1">
        <w:r w:rsidR="00A83E60" w:rsidRPr="00972A90">
          <w:rPr>
            <w:rStyle w:val="ae"/>
            <w:rFonts w:ascii="宋体" w:hAnsi="宋体" w:hint="eastAsia"/>
            <w:noProof/>
          </w:rPr>
          <w:t>第二章</w:t>
        </w:r>
        <w:r w:rsidR="00A83E60" w:rsidRPr="00972A90">
          <w:rPr>
            <w:rStyle w:val="ae"/>
            <w:rFonts w:ascii="宋体" w:hAnsi="宋体"/>
            <w:noProof/>
          </w:rPr>
          <w:t xml:space="preserve">  </w:t>
        </w:r>
        <w:r w:rsidR="00A83E60" w:rsidRPr="00972A90">
          <w:rPr>
            <w:rStyle w:val="ae"/>
            <w:rFonts w:ascii="宋体" w:hAnsi="宋体" w:hint="eastAsia"/>
            <w:noProof/>
          </w:rPr>
          <w:t>投标人须知</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_Toc10671895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7</w:t>
        </w:r>
        <w:r w:rsidRPr="00972A90">
          <w:rPr>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896" w:history="1">
        <w:r w:rsidR="00A83E60" w:rsidRPr="00972A90">
          <w:rPr>
            <w:rStyle w:val="ae"/>
            <w:rFonts w:ascii="宋体" w:hAnsi="宋体" w:hint="eastAsia"/>
            <w:noProof/>
          </w:rPr>
          <w:t>投标人须知前附表</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_Toc10671896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7</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897" w:history="1">
        <w:r w:rsidR="00A83E60" w:rsidRPr="00972A90">
          <w:rPr>
            <w:rStyle w:val="ae"/>
            <w:rFonts w:ascii="宋体" w:hAnsi="宋体"/>
            <w:noProof/>
          </w:rPr>
          <w:t xml:space="preserve">1. </w:t>
        </w:r>
        <w:r w:rsidR="00A83E60" w:rsidRPr="00972A90">
          <w:rPr>
            <w:rStyle w:val="ae"/>
            <w:rFonts w:ascii="宋体" w:hAnsi="宋体" w:hint="eastAsia"/>
            <w:noProof/>
          </w:rPr>
          <w:t>总则</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_Toc10671897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13</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10" w:history="1">
        <w:r w:rsidR="00A83E60" w:rsidRPr="00972A90">
          <w:rPr>
            <w:rStyle w:val="ae"/>
            <w:rFonts w:ascii="宋体" w:hAnsi="宋体"/>
            <w:noProof/>
          </w:rPr>
          <w:t xml:space="preserve">2. </w:t>
        </w:r>
        <w:r w:rsidR="00A83E60" w:rsidRPr="00972A90">
          <w:rPr>
            <w:rStyle w:val="ae"/>
            <w:rFonts w:ascii="宋体" w:hAnsi="宋体" w:hint="eastAsia"/>
            <w:noProof/>
          </w:rPr>
          <w:t>招标文件</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_Toc10671910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15</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14" w:history="1">
        <w:r w:rsidR="00A83E60" w:rsidRPr="00972A90">
          <w:rPr>
            <w:rStyle w:val="ae"/>
            <w:rFonts w:ascii="宋体" w:hAnsi="宋体"/>
            <w:noProof/>
          </w:rPr>
          <w:t xml:space="preserve">3. </w:t>
        </w:r>
        <w:r w:rsidR="00A83E60" w:rsidRPr="00972A90">
          <w:rPr>
            <w:rStyle w:val="ae"/>
            <w:rFonts w:ascii="宋体" w:hAnsi="宋体" w:hint="eastAsia"/>
            <w:noProof/>
          </w:rPr>
          <w:t>投标文件</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_Toc10671914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17</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23" w:history="1">
        <w:r w:rsidR="00A83E60" w:rsidRPr="00972A90">
          <w:rPr>
            <w:rStyle w:val="ae"/>
            <w:rFonts w:ascii="宋体" w:hAnsi="宋体"/>
            <w:noProof/>
          </w:rPr>
          <w:t xml:space="preserve">4. </w:t>
        </w:r>
        <w:r w:rsidR="00A83E60" w:rsidRPr="00972A90">
          <w:rPr>
            <w:rStyle w:val="ae"/>
            <w:rFonts w:ascii="宋体" w:hAnsi="宋体" w:hint="eastAsia"/>
            <w:noProof/>
          </w:rPr>
          <w:t>投标</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_Toc10671923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19</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27" w:history="1">
        <w:r w:rsidR="00A83E60" w:rsidRPr="00972A90">
          <w:rPr>
            <w:rStyle w:val="ae"/>
            <w:rFonts w:ascii="宋体" w:hAnsi="宋体"/>
            <w:noProof/>
          </w:rPr>
          <w:t xml:space="preserve">5. </w:t>
        </w:r>
        <w:r w:rsidR="00A83E60" w:rsidRPr="00972A90">
          <w:rPr>
            <w:rStyle w:val="ae"/>
            <w:rFonts w:ascii="宋体" w:hAnsi="宋体" w:hint="eastAsia"/>
            <w:noProof/>
          </w:rPr>
          <w:t>开标</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_Toc10671927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20</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31" w:history="1">
        <w:r w:rsidR="00A83E60" w:rsidRPr="00972A90">
          <w:rPr>
            <w:rStyle w:val="ae"/>
            <w:rFonts w:ascii="宋体" w:hAnsi="宋体"/>
            <w:noProof/>
          </w:rPr>
          <w:t xml:space="preserve">6. </w:t>
        </w:r>
        <w:r w:rsidR="00A83E60" w:rsidRPr="00972A90">
          <w:rPr>
            <w:rStyle w:val="ae"/>
            <w:rFonts w:ascii="宋体" w:hAnsi="宋体" w:hint="eastAsia"/>
            <w:noProof/>
          </w:rPr>
          <w:t>评标</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_Toc10671931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21</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35" w:history="1">
        <w:r w:rsidR="00A83E60" w:rsidRPr="00972A90">
          <w:rPr>
            <w:rStyle w:val="ae"/>
            <w:rFonts w:ascii="宋体" w:hAnsi="宋体"/>
            <w:noProof/>
          </w:rPr>
          <w:t xml:space="preserve">7. </w:t>
        </w:r>
        <w:r w:rsidR="00A83E60" w:rsidRPr="00972A90">
          <w:rPr>
            <w:rStyle w:val="ae"/>
            <w:rFonts w:ascii="宋体" w:hAnsi="宋体" w:hint="eastAsia"/>
            <w:noProof/>
          </w:rPr>
          <w:t>合同授予</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_Toc10671935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21</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41" w:history="1">
        <w:r w:rsidR="00A83E60" w:rsidRPr="00972A90">
          <w:rPr>
            <w:rStyle w:val="ae"/>
            <w:rFonts w:ascii="宋体" w:hAnsi="宋体"/>
            <w:noProof/>
          </w:rPr>
          <w:t xml:space="preserve">8. </w:t>
        </w:r>
        <w:r w:rsidR="00A83E60" w:rsidRPr="00972A90">
          <w:rPr>
            <w:rStyle w:val="ae"/>
            <w:rFonts w:ascii="宋体" w:hAnsi="宋体" w:hint="eastAsia"/>
            <w:noProof/>
          </w:rPr>
          <w:t>纪律和监督</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_Toc10671941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22</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47" w:history="1">
        <w:r w:rsidR="00A83E60" w:rsidRPr="00972A90">
          <w:rPr>
            <w:rStyle w:val="ae"/>
            <w:rFonts w:ascii="宋体" w:hAnsi="宋体"/>
            <w:noProof/>
          </w:rPr>
          <w:t xml:space="preserve">9. </w:t>
        </w:r>
        <w:r w:rsidR="00A83E60" w:rsidRPr="00972A90">
          <w:rPr>
            <w:rStyle w:val="ae"/>
            <w:rFonts w:ascii="宋体" w:hAnsi="宋体" w:hint="eastAsia"/>
            <w:noProof/>
          </w:rPr>
          <w:t>需要补充的其他内容</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_Toc10671947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23</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Style w:val="ae"/>
          <w:rFonts w:ascii="宋体" w:hAnsi="宋体"/>
          <w:noProof/>
        </w:rPr>
      </w:pPr>
      <w:hyperlink w:anchor="_Toc10671948" w:history="1">
        <w:r w:rsidR="00A83E60" w:rsidRPr="00972A90">
          <w:rPr>
            <w:rStyle w:val="ae"/>
            <w:rFonts w:ascii="宋体" w:hAnsi="宋体"/>
            <w:noProof/>
          </w:rPr>
          <w:t xml:space="preserve">10. </w:t>
        </w:r>
        <w:r w:rsidR="00A83E60" w:rsidRPr="00972A90">
          <w:rPr>
            <w:rStyle w:val="ae"/>
            <w:rFonts w:ascii="宋体" w:hAnsi="宋体" w:hint="eastAsia"/>
            <w:noProof/>
          </w:rPr>
          <w:t>电子招标投标</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_Toc10671948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23</w:t>
        </w:r>
        <w:r w:rsidRPr="00972A90">
          <w:rPr>
            <w:rStyle w:val="ae"/>
            <w:rFonts w:ascii="宋体" w:hAnsi="宋体"/>
            <w:noProof/>
            <w:webHidden/>
          </w:rPr>
          <w:fldChar w:fldCharType="end"/>
        </w:r>
      </w:hyperlink>
    </w:p>
    <w:p w:rsidR="00A83E60" w:rsidRPr="00972A90" w:rsidRDefault="006B7EFA" w:rsidP="00A83E60">
      <w:pPr>
        <w:pStyle w:val="10"/>
        <w:tabs>
          <w:tab w:val="right" w:leader="dot" w:pos="9628"/>
        </w:tabs>
        <w:rPr>
          <w:rStyle w:val="ae"/>
          <w:rFonts w:ascii="宋体" w:hAnsi="宋体"/>
          <w:noProof/>
        </w:rPr>
      </w:pPr>
      <w:hyperlink w:anchor="_Toc10671954" w:history="1">
        <w:r w:rsidR="00A83E60" w:rsidRPr="00972A90">
          <w:rPr>
            <w:rStyle w:val="ae"/>
            <w:rFonts w:ascii="宋体" w:hAnsi="宋体" w:hint="eastAsia"/>
            <w:noProof/>
          </w:rPr>
          <w:t>第三章</w:t>
        </w:r>
        <w:r w:rsidR="00A83E60" w:rsidRPr="00972A90">
          <w:rPr>
            <w:rStyle w:val="ae"/>
            <w:rFonts w:ascii="宋体" w:hAnsi="宋体"/>
            <w:noProof/>
          </w:rPr>
          <w:t xml:space="preserve"> </w:t>
        </w:r>
        <w:r w:rsidR="00A83E60" w:rsidRPr="00972A90">
          <w:rPr>
            <w:rStyle w:val="ae"/>
            <w:rFonts w:ascii="宋体" w:hAnsi="宋体" w:hint="eastAsia"/>
            <w:noProof/>
          </w:rPr>
          <w:t>评标办法</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_Toc10671954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30</w:t>
        </w:r>
        <w:r w:rsidRPr="00972A90">
          <w:rPr>
            <w:rStyle w:val="ae"/>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55" w:history="1">
        <w:r w:rsidR="00A83E60" w:rsidRPr="00972A90">
          <w:rPr>
            <w:rStyle w:val="ae"/>
            <w:rFonts w:ascii="宋体" w:hAnsi="宋体" w:hint="eastAsia"/>
            <w:noProof/>
          </w:rPr>
          <w:t>评标办法前附表</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_Toc10671955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30</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56" w:history="1">
        <w:r w:rsidR="00A83E60" w:rsidRPr="00972A90">
          <w:rPr>
            <w:rStyle w:val="ae"/>
            <w:rFonts w:ascii="宋体" w:hAnsi="宋体"/>
            <w:noProof/>
          </w:rPr>
          <w:t xml:space="preserve">1. </w:t>
        </w:r>
        <w:r w:rsidR="00A83E60" w:rsidRPr="00972A90">
          <w:rPr>
            <w:rStyle w:val="ae"/>
            <w:rFonts w:ascii="宋体" w:hAnsi="宋体" w:hint="eastAsia"/>
            <w:noProof/>
          </w:rPr>
          <w:t>评标方法</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_Toc10671956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32</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57" w:history="1">
        <w:r w:rsidR="00A83E60" w:rsidRPr="00972A90">
          <w:rPr>
            <w:rStyle w:val="ae"/>
            <w:rFonts w:ascii="宋体" w:hAnsi="宋体"/>
            <w:noProof/>
          </w:rPr>
          <w:t xml:space="preserve">2. </w:t>
        </w:r>
        <w:r w:rsidR="00A83E60" w:rsidRPr="00972A90">
          <w:rPr>
            <w:rStyle w:val="ae"/>
            <w:rFonts w:ascii="宋体" w:hAnsi="宋体" w:hint="eastAsia"/>
            <w:noProof/>
          </w:rPr>
          <w:t>评审标准</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_Toc10671957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32</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60" w:history="1">
        <w:r w:rsidR="00A83E60" w:rsidRPr="00972A90">
          <w:rPr>
            <w:rStyle w:val="ae"/>
            <w:rFonts w:ascii="宋体" w:hAnsi="宋体"/>
            <w:noProof/>
          </w:rPr>
          <w:t xml:space="preserve">3. </w:t>
        </w:r>
        <w:r w:rsidR="00A83E60" w:rsidRPr="00972A90">
          <w:rPr>
            <w:rStyle w:val="ae"/>
            <w:rFonts w:ascii="宋体" w:hAnsi="宋体" w:hint="eastAsia"/>
            <w:noProof/>
          </w:rPr>
          <w:t>评标程序</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_Toc10671960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33</w:t>
        </w:r>
        <w:r w:rsidRPr="00972A90">
          <w:rPr>
            <w:rFonts w:ascii="宋体" w:hAnsi="宋体"/>
            <w:noProof/>
            <w:webHidden/>
          </w:rPr>
          <w:fldChar w:fldCharType="end"/>
        </w:r>
      </w:hyperlink>
    </w:p>
    <w:p w:rsidR="00A83E60" w:rsidRPr="00972A90" w:rsidRDefault="006B7EFA" w:rsidP="00A83E60">
      <w:pPr>
        <w:pStyle w:val="10"/>
        <w:tabs>
          <w:tab w:val="right" w:leader="dot" w:pos="9628"/>
        </w:tabs>
        <w:rPr>
          <w:rStyle w:val="ae"/>
          <w:rFonts w:ascii="宋体" w:hAnsi="宋体"/>
          <w:noProof/>
        </w:rPr>
      </w:pPr>
      <w:hyperlink w:anchor="_Toc10671965" w:history="1">
        <w:r w:rsidR="00A83E60" w:rsidRPr="00972A90">
          <w:rPr>
            <w:rStyle w:val="ae"/>
            <w:rFonts w:ascii="宋体" w:hAnsi="宋体" w:hint="eastAsia"/>
            <w:noProof/>
          </w:rPr>
          <w:t>第四章</w:t>
        </w:r>
        <w:r w:rsidR="00A83E60" w:rsidRPr="00972A90">
          <w:rPr>
            <w:rStyle w:val="ae"/>
            <w:rFonts w:ascii="宋体" w:hAnsi="宋体"/>
            <w:noProof/>
          </w:rPr>
          <w:t xml:space="preserve"> </w:t>
        </w:r>
        <w:r w:rsidR="00A83E60" w:rsidRPr="00972A90">
          <w:rPr>
            <w:rStyle w:val="ae"/>
            <w:rFonts w:ascii="宋体" w:hAnsi="宋体" w:hint="eastAsia"/>
            <w:noProof/>
          </w:rPr>
          <w:t>合同主要条款</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_Toc10671965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35</w:t>
        </w:r>
        <w:r w:rsidRPr="00972A90">
          <w:rPr>
            <w:rStyle w:val="ae"/>
            <w:rFonts w:ascii="宋体" w:hAnsi="宋体"/>
            <w:noProof/>
            <w:webHidden/>
          </w:rPr>
          <w:fldChar w:fldCharType="end"/>
        </w:r>
      </w:hyperlink>
    </w:p>
    <w:p w:rsidR="00A83E60" w:rsidRPr="00972A90" w:rsidRDefault="006B7EFA" w:rsidP="00A83E60">
      <w:pPr>
        <w:pStyle w:val="33"/>
        <w:tabs>
          <w:tab w:val="right" w:leader="dot" w:pos="9628"/>
        </w:tabs>
        <w:ind w:left="0" w:firstLineChars="100" w:firstLine="200"/>
        <w:rPr>
          <w:rFonts w:ascii="宋体" w:hAnsi="宋体"/>
          <w:iCs w:val="0"/>
          <w:noProof/>
          <w:sz w:val="21"/>
          <w:szCs w:val="22"/>
        </w:rPr>
      </w:pPr>
      <w:hyperlink w:anchor="_Toc10671966" w:history="1">
        <w:r w:rsidR="00A83E60" w:rsidRPr="00972A90">
          <w:rPr>
            <w:rStyle w:val="ae"/>
            <w:rFonts w:ascii="宋体" w:hAnsi="宋体" w:hint="eastAsia"/>
            <w:noProof/>
          </w:rPr>
          <w:t>第一部分</w:t>
        </w:r>
        <w:r w:rsidR="00A83E60" w:rsidRPr="00972A90">
          <w:rPr>
            <w:rStyle w:val="ae"/>
            <w:rFonts w:ascii="宋体" w:hAnsi="宋体"/>
            <w:noProof/>
          </w:rPr>
          <w:t xml:space="preserve">  </w:t>
        </w:r>
        <w:r w:rsidR="00A83E60" w:rsidRPr="00972A90">
          <w:rPr>
            <w:rStyle w:val="ae"/>
            <w:rFonts w:ascii="宋体" w:hAnsi="宋体" w:hint="eastAsia"/>
            <w:noProof/>
          </w:rPr>
          <w:t>合同协议书</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_Toc10671966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36</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67" w:history="1">
        <w:r w:rsidR="00A83E60" w:rsidRPr="00972A90">
          <w:rPr>
            <w:rStyle w:val="ae"/>
            <w:rFonts w:ascii="宋体" w:hAnsi="宋体" w:hint="eastAsia"/>
            <w:noProof/>
          </w:rPr>
          <w:t>第二部分</w:t>
        </w:r>
        <w:r w:rsidR="00A83E60" w:rsidRPr="00972A90">
          <w:rPr>
            <w:rStyle w:val="ae"/>
            <w:rFonts w:ascii="宋体" w:hAnsi="宋体"/>
            <w:noProof/>
          </w:rPr>
          <w:t xml:space="preserve">  </w:t>
        </w:r>
        <w:r w:rsidR="00A83E60" w:rsidRPr="00972A90">
          <w:rPr>
            <w:rStyle w:val="ae"/>
            <w:rFonts w:ascii="宋体" w:hAnsi="宋体" w:hint="eastAsia"/>
            <w:noProof/>
          </w:rPr>
          <w:t>通用合同条款</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_Toc10671967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38</w:t>
        </w:r>
        <w:r w:rsidRPr="00972A90">
          <w:rPr>
            <w:rFonts w:ascii="宋体" w:hAnsi="宋体"/>
            <w:noProof/>
            <w:webHidden/>
          </w:rPr>
          <w:fldChar w:fldCharType="end"/>
        </w:r>
      </w:hyperlink>
    </w:p>
    <w:p w:rsidR="00A83E60" w:rsidRPr="00972A90" w:rsidRDefault="006B7EFA" w:rsidP="00A83E60">
      <w:pPr>
        <w:pStyle w:val="22"/>
        <w:tabs>
          <w:tab w:val="left" w:pos="1260"/>
          <w:tab w:val="right" w:leader="dot" w:pos="9628"/>
        </w:tabs>
        <w:rPr>
          <w:rFonts w:ascii="宋体" w:hAnsi="宋体"/>
          <w:smallCaps w:val="0"/>
          <w:noProof/>
          <w:sz w:val="21"/>
          <w:szCs w:val="22"/>
        </w:rPr>
      </w:pPr>
      <w:hyperlink w:anchor="_Toc10671968" w:history="1">
        <w:r w:rsidR="00A83E60" w:rsidRPr="00972A90">
          <w:rPr>
            <w:rStyle w:val="ae"/>
            <w:rFonts w:ascii="宋体" w:hAnsi="宋体" w:hint="eastAsia"/>
            <w:noProof/>
          </w:rPr>
          <w:t>第三部分</w:t>
        </w:r>
        <w:r w:rsidR="00A83E60" w:rsidRPr="00972A90">
          <w:rPr>
            <w:rFonts w:ascii="宋体" w:hAnsi="宋体"/>
            <w:smallCaps w:val="0"/>
            <w:noProof/>
            <w:sz w:val="21"/>
            <w:szCs w:val="22"/>
          </w:rPr>
          <w:tab/>
        </w:r>
        <w:r w:rsidR="00A83E60" w:rsidRPr="00972A90">
          <w:rPr>
            <w:rStyle w:val="ae"/>
            <w:rFonts w:ascii="宋体" w:hAnsi="宋体" w:hint="eastAsia"/>
            <w:noProof/>
          </w:rPr>
          <w:t>专用合同条款</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_Toc10671968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39</w:t>
        </w:r>
        <w:r w:rsidRPr="00972A90">
          <w:rPr>
            <w:rFonts w:ascii="宋体" w:hAnsi="宋体"/>
            <w:noProof/>
            <w:webHidden/>
          </w:rPr>
          <w:fldChar w:fldCharType="end"/>
        </w:r>
      </w:hyperlink>
    </w:p>
    <w:p w:rsidR="00A83E60" w:rsidRPr="00972A90" w:rsidRDefault="006B7EFA" w:rsidP="00A83E60">
      <w:pPr>
        <w:pStyle w:val="10"/>
        <w:tabs>
          <w:tab w:val="right" w:leader="dot" w:pos="9628"/>
        </w:tabs>
        <w:rPr>
          <w:rStyle w:val="ae"/>
          <w:rFonts w:ascii="宋体" w:hAnsi="宋体"/>
          <w:noProof/>
        </w:rPr>
      </w:pPr>
      <w:hyperlink w:anchor="_Toc10671969" w:history="1">
        <w:r w:rsidR="00A83E60" w:rsidRPr="00972A90">
          <w:rPr>
            <w:rStyle w:val="ae"/>
            <w:rFonts w:ascii="宋体" w:hAnsi="宋体" w:hint="eastAsia"/>
            <w:noProof/>
          </w:rPr>
          <w:t>第五章</w:t>
        </w:r>
        <w:r w:rsidR="00A83E60" w:rsidRPr="00972A90">
          <w:rPr>
            <w:rStyle w:val="ae"/>
            <w:rFonts w:ascii="宋体" w:hAnsi="宋体"/>
            <w:noProof/>
          </w:rPr>
          <w:t xml:space="preserve"> </w:t>
        </w:r>
        <w:r w:rsidR="00A83E60" w:rsidRPr="00972A90">
          <w:rPr>
            <w:rStyle w:val="ae"/>
            <w:rFonts w:ascii="宋体" w:hAnsi="宋体" w:hint="eastAsia"/>
            <w:noProof/>
          </w:rPr>
          <w:t>技术标准和要求</w:t>
        </w:r>
        <w:r w:rsidR="00A83E60" w:rsidRPr="00972A90">
          <w:rPr>
            <w:rStyle w:val="ae"/>
            <w:rFonts w:ascii="宋体" w:hAnsi="宋体"/>
            <w:noProof/>
            <w:webHidden/>
          </w:rPr>
          <w:tab/>
        </w:r>
        <w:r w:rsidRPr="00972A90">
          <w:rPr>
            <w:rStyle w:val="ae"/>
            <w:rFonts w:ascii="宋体" w:hAnsi="宋体"/>
            <w:noProof/>
            <w:webHidden/>
          </w:rPr>
          <w:fldChar w:fldCharType="begin"/>
        </w:r>
        <w:r w:rsidR="00A83E60" w:rsidRPr="00972A90">
          <w:rPr>
            <w:rStyle w:val="ae"/>
            <w:rFonts w:ascii="宋体" w:hAnsi="宋体"/>
            <w:noProof/>
            <w:webHidden/>
          </w:rPr>
          <w:instrText xml:space="preserve"> PAGEREF _Toc10671969 \h </w:instrText>
        </w:r>
        <w:r w:rsidRPr="00972A90">
          <w:rPr>
            <w:rStyle w:val="ae"/>
            <w:rFonts w:ascii="宋体" w:hAnsi="宋体"/>
            <w:noProof/>
            <w:webHidden/>
          </w:rPr>
        </w:r>
        <w:r w:rsidRPr="00972A90">
          <w:rPr>
            <w:rStyle w:val="ae"/>
            <w:rFonts w:ascii="宋体" w:hAnsi="宋体"/>
            <w:noProof/>
            <w:webHidden/>
          </w:rPr>
          <w:fldChar w:fldCharType="separate"/>
        </w:r>
        <w:r w:rsidR="00A83E60">
          <w:rPr>
            <w:rStyle w:val="ae"/>
            <w:rFonts w:ascii="宋体" w:hAnsi="宋体"/>
            <w:noProof/>
            <w:webHidden/>
          </w:rPr>
          <w:t>56</w:t>
        </w:r>
        <w:r w:rsidRPr="00972A90">
          <w:rPr>
            <w:rStyle w:val="ae"/>
            <w:rFonts w:ascii="宋体" w:hAnsi="宋体"/>
            <w:noProof/>
            <w:webHidden/>
          </w:rPr>
          <w:fldChar w:fldCharType="end"/>
        </w:r>
      </w:hyperlink>
    </w:p>
    <w:p w:rsidR="00A83E60" w:rsidRPr="00972A90" w:rsidRDefault="006B7EFA" w:rsidP="00A83E60">
      <w:pPr>
        <w:pStyle w:val="10"/>
        <w:tabs>
          <w:tab w:val="right" w:leader="dot" w:pos="9628"/>
        </w:tabs>
        <w:rPr>
          <w:rFonts w:ascii="宋体" w:hAnsi="宋体"/>
          <w:b w:val="0"/>
          <w:bCs w:val="0"/>
          <w:caps w:val="0"/>
          <w:noProof/>
          <w:sz w:val="21"/>
          <w:szCs w:val="22"/>
        </w:rPr>
      </w:pPr>
      <w:hyperlink w:anchor="_Toc10671970" w:history="1">
        <w:r w:rsidR="00A83E60" w:rsidRPr="00972A90">
          <w:rPr>
            <w:rStyle w:val="ae"/>
            <w:rFonts w:ascii="宋体" w:hAnsi="宋体" w:hint="eastAsia"/>
            <w:noProof/>
          </w:rPr>
          <w:t>第六章</w:t>
        </w:r>
        <w:r w:rsidR="00A83E60" w:rsidRPr="00972A90">
          <w:rPr>
            <w:rStyle w:val="ae"/>
            <w:rFonts w:ascii="宋体" w:hAnsi="宋体"/>
            <w:noProof/>
          </w:rPr>
          <w:t xml:space="preserve">  </w:t>
        </w:r>
        <w:r w:rsidR="00A83E60" w:rsidRPr="00972A90">
          <w:rPr>
            <w:rStyle w:val="ae"/>
            <w:rFonts w:ascii="宋体" w:hAnsi="宋体" w:hint="eastAsia"/>
            <w:noProof/>
          </w:rPr>
          <w:t>投标文件格式</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_Toc10671970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57</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71" w:history="1">
        <w:r w:rsidR="00A83E60" w:rsidRPr="00972A90">
          <w:rPr>
            <w:rStyle w:val="ae"/>
            <w:rFonts w:ascii="宋体" w:hAnsi="宋体" w:hint="eastAsia"/>
            <w:noProof/>
          </w:rPr>
          <w:t>目</w:t>
        </w:r>
        <w:r w:rsidR="00A83E60" w:rsidRPr="00972A90">
          <w:rPr>
            <w:rStyle w:val="ae"/>
            <w:rFonts w:ascii="宋体" w:hAnsi="宋体"/>
            <w:noProof/>
          </w:rPr>
          <w:t xml:space="preserve">    </w:t>
        </w:r>
        <w:r w:rsidR="00A83E60" w:rsidRPr="00972A90">
          <w:rPr>
            <w:rStyle w:val="ae"/>
            <w:rFonts w:ascii="宋体" w:hAnsi="宋体" w:hint="eastAsia"/>
            <w:noProof/>
          </w:rPr>
          <w:t>录</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_Toc10671971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59</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72" w:history="1">
        <w:r w:rsidR="00A83E60" w:rsidRPr="00972A90">
          <w:rPr>
            <w:rStyle w:val="ae"/>
            <w:rFonts w:ascii="宋体" w:hAnsi="宋体" w:hint="eastAsia"/>
            <w:noProof/>
          </w:rPr>
          <w:t>一、投标函及投标函附录</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_Toc10671972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60</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76" w:history="1">
        <w:r w:rsidR="00A83E60" w:rsidRPr="00972A90">
          <w:rPr>
            <w:rStyle w:val="ae"/>
            <w:rFonts w:ascii="宋体" w:hAnsi="宋体" w:hint="eastAsia"/>
            <w:noProof/>
          </w:rPr>
          <w:t>二、法定代表人身份证明或授权委托书</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_Toc10671976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64</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79" w:history="1">
        <w:r w:rsidR="00A83E60" w:rsidRPr="00972A90">
          <w:rPr>
            <w:rStyle w:val="ae"/>
            <w:rFonts w:ascii="宋体" w:hAnsi="宋体" w:hint="eastAsia"/>
            <w:noProof/>
          </w:rPr>
          <w:t>三、投标保证金</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_Toc10671979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66</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80" w:history="1">
        <w:r w:rsidR="00A83E60" w:rsidRPr="00972A90">
          <w:rPr>
            <w:rStyle w:val="ae"/>
            <w:rFonts w:ascii="宋体" w:hAnsi="宋体" w:hint="eastAsia"/>
            <w:noProof/>
          </w:rPr>
          <w:t>四、项目实施组织设计</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_Toc10671980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67</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81" w:history="1">
        <w:r w:rsidR="00A83E60" w:rsidRPr="00972A90">
          <w:rPr>
            <w:rStyle w:val="ae"/>
            <w:rFonts w:ascii="宋体" w:hAnsi="宋体" w:hint="eastAsia"/>
            <w:noProof/>
          </w:rPr>
          <w:t>五、</w:t>
        </w:r>
        <w:r w:rsidR="00A83E60">
          <w:rPr>
            <w:rStyle w:val="ae"/>
            <w:rFonts w:ascii="宋体" w:hAnsi="宋体" w:hint="eastAsia"/>
            <w:noProof/>
          </w:rPr>
          <w:t>针对本项目的设计方案及承包人管理方案</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_Toc10671981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71</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82" w:history="1">
        <w:r w:rsidR="00A83E60" w:rsidRPr="00972A90">
          <w:rPr>
            <w:rStyle w:val="ae"/>
            <w:rFonts w:ascii="宋体" w:hAnsi="宋体" w:hint="eastAsia"/>
            <w:noProof/>
          </w:rPr>
          <w:t>六、项目管理机构</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_Toc10671982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72</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83" w:history="1">
        <w:r w:rsidR="00A83E60" w:rsidRPr="00972A90">
          <w:rPr>
            <w:rStyle w:val="ae"/>
            <w:rFonts w:ascii="宋体" w:hAnsi="宋体" w:hint="eastAsia"/>
            <w:noProof/>
          </w:rPr>
          <w:t>七、资格审查资料</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_Toc10671983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74</w:t>
        </w:r>
        <w:r w:rsidRPr="00972A90">
          <w:rPr>
            <w:rFonts w:ascii="宋体" w:hAnsi="宋体"/>
            <w:noProof/>
            <w:webHidden/>
          </w:rPr>
          <w:fldChar w:fldCharType="end"/>
        </w:r>
      </w:hyperlink>
    </w:p>
    <w:p w:rsidR="00A83E60" w:rsidRPr="00972A90" w:rsidRDefault="006B7EFA" w:rsidP="00A83E60">
      <w:pPr>
        <w:pStyle w:val="22"/>
        <w:tabs>
          <w:tab w:val="right" w:leader="dot" w:pos="9628"/>
        </w:tabs>
        <w:rPr>
          <w:rFonts w:ascii="宋体" w:hAnsi="宋体"/>
          <w:smallCaps w:val="0"/>
          <w:noProof/>
          <w:sz w:val="21"/>
          <w:szCs w:val="22"/>
        </w:rPr>
      </w:pPr>
      <w:hyperlink w:anchor="_Toc10671989" w:history="1">
        <w:r w:rsidR="00A83E60" w:rsidRPr="00972A90">
          <w:rPr>
            <w:rStyle w:val="ae"/>
            <w:rFonts w:ascii="宋体" w:hAnsi="宋体" w:hint="eastAsia"/>
            <w:noProof/>
          </w:rPr>
          <w:t>八、其他资料</w:t>
        </w:r>
        <w:r w:rsidR="00A83E60" w:rsidRPr="00972A90">
          <w:rPr>
            <w:rFonts w:ascii="宋体" w:hAnsi="宋体"/>
            <w:noProof/>
            <w:webHidden/>
          </w:rPr>
          <w:tab/>
        </w:r>
        <w:r w:rsidRPr="00972A90">
          <w:rPr>
            <w:rFonts w:ascii="宋体" w:hAnsi="宋体"/>
            <w:noProof/>
            <w:webHidden/>
          </w:rPr>
          <w:fldChar w:fldCharType="begin"/>
        </w:r>
        <w:r w:rsidR="00A83E60" w:rsidRPr="00972A90">
          <w:rPr>
            <w:rFonts w:ascii="宋体" w:hAnsi="宋体"/>
            <w:noProof/>
            <w:webHidden/>
          </w:rPr>
          <w:instrText xml:space="preserve"> PAGEREF _Toc10671989 \h </w:instrText>
        </w:r>
        <w:r w:rsidRPr="00972A90">
          <w:rPr>
            <w:rFonts w:ascii="宋体" w:hAnsi="宋体"/>
            <w:noProof/>
            <w:webHidden/>
          </w:rPr>
        </w:r>
        <w:r w:rsidRPr="00972A90">
          <w:rPr>
            <w:rFonts w:ascii="宋体" w:hAnsi="宋体"/>
            <w:noProof/>
            <w:webHidden/>
          </w:rPr>
          <w:fldChar w:fldCharType="separate"/>
        </w:r>
        <w:r w:rsidR="00A83E60">
          <w:rPr>
            <w:rFonts w:ascii="宋体" w:hAnsi="宋体"/>
            <w:noProof/>
            <w:webHidden/>
          </w:rPr>
          <w:t>79</w:t>
        </w:r>
        <w:r w:rsidRPr="00972A90">
          <w:rPr>
            <w:rFonts w:ascii="宋体" w:hAnsi="宋体"/>
            <w:noProof/>
            <w:webHidden/>
          </w:rPr>
          <w:fldChar w:fldCharType="end"/>
        </w:r>
      </w:hyperlink>
    </w:p>
    <w:p w:rsidR="00A83E60" w:rsidRPr="00972A90" w:rsidRDefault="006B7EFA" w:rsidP="00A83E60">
      <w:pPr>
        <w:pStyle w:val="2"/>
        <w:tabs>
          <w:tab w:val="right" w:leader="dot" w:pos="9628"/>
        </w:tabs>
        <w:rPr>
          <w:rFonts w:ascii="宋体" w:eastAsia="宋体" w:hAnsi="宋体"/>
        </w:rPr>
      </w:pPr>
      <w:r w:rsidRPr="00972A90">
        <w:rPr>
          <w:rFonts w:ascii="宋体" w:eastAsia="宋体" w:hAnsi="宋体"/>
        </w:rPr>
        <w:fldChar w:fldCharType="end"/>
      </w:r>
      <w:bookmarkEnd w:id="5"/>
      <w:bookmarkEnd w:id="6"/>
    </w:p>
    <w:p w:rsidR="00A83E60" w:rsidRDefault="00A83E60" w:rsidP="00A83E60">
      <w:pPr>
        <w:pStyle w:val="33"/>
        <w:tabs>
          <w:tab w:val="right" w:leader="dot" w:pos="9628"/>
        </w:tabs>
        <w:jc w:val="center"/>
        <w:rPr>
          <w:rFonts w:ascii="宋体" w:hAnsi="宋体"/>
        </w:rPr>
      </w:pPr>
    </w:p>
    <w:p w:rsidR="00A83E60" w:rsidRDefault="00A83E60" w:rsidP="00A83E60">
      <w:pPr>
        <w:pStyle w:val="33"/>
        <w:tabs>
          <w:tab w:val="right" w:leader="dot" w:pos="9628"/>
        </w:tabs>
        <w:jc w:val="center"/>
        <w:rPr>
          <w:rFonts w:ascii="宋体" w:hAnsi="宋体"/>
        </w:rPr>
      </w:pPr>
    </w:p>
    <w:p w:rsidR="00A83E60" w:rsidRDefault="00A83E60" w:rsidP="00A83E60">
      <w:pPr>
        <w:pStyle w:val="33"/>
        <w:tabs>
          <w:tab w:val="right" w:leader="dot" w:pos="9628"/>
        </w:tabs>
        <w:jc w:val="center"/>
        <w:rPr>
          <w:rFonts w:ascii="宋体" w:hAnsi="宋体"/>
        </w:rPr>
      </w:pPr>
      <w:r>
        <w:rPr>
          <w:rFonts w:ascii="宋体" w:hAnsi="宋体"/>
        </w:rPr>
        <w:lastRenderedPageBreak/>
        <w:br w:type="page"/>
      </w:r>
    </w:p>
    <w:p w:rsidR="00A83E60" w:rsidRDefault="00A83E60" w:rsidP="00A83E60">
      <w:pPr>
        <w:pStyle w:val="2"/>
        <w:spacing w:before="0" w:after="0"/>
        <w:jc w:val="center"/>
        <w:rPr>
          <w:rFonts w:ascii="宋体" w:eastAsia="宋体" w:hAnsi="宋体"/>
        </w:rPr>
      </w:pPr>
      <w:bookmarkStart w:id="10" w:name="_Toc486258831"/>
      <w:bookmarkStart w:id="11" w:name="_Toc10671894"/>
      <w:r>
        <w:rPr>
          <w:rFonts w:ascii="宋体" w:eastAsia="宋体" w:hAnsi="宋体" w:hint="eastAsia"/>
        </w:rPr>
        <w:lastRenderedPageBreak/>
        <w:t>第一章 招标公告</w:t>
      </w:r>
      <w:bookmarkEnd w:id="10"/>
      <w:bookmarkEnd w:id="11"/>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bookmarkStart w:id="12" w:name="_Toc247527551"/>
      <w:bookmarkStart w:id="13" w:name="_Toc152045527"/>
      <w:bookmarkStart w:id="14" w:name="_Toc247513950"/>
      <w:bookmarkStart w:id="15" w:name="_Toc152042303"/>
      <w:bookmarkStart w:id="16" w:name="_Toc144974495"/>
      <w:bookmarkEnd w:id="7"/>
      <w:bookmarkEnd w:id="8"/>
      <w:bookmarkEnd w:id="9"/>
      <w:r w:rsidRPr="003E505E">
        <w:rPr>
          <w:rFonts w:ascii="宋体" w:hAnsi="宋体" w:cs="宋体" w:hint="eastAsia"/>
          <w:b/>
          <w:color w:val="000000"/>
          <w:kern w:val="0"/>
          <w:sz w:val="28"/>
          <w:szCs w:val="28"/>
          <w:shd w:val="clear" w:color="auto" w:fill="FFFFFF"/>
        </w:rPr>
        <w:t>一. 招标条件</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本招标项目</w:t>
      </w:r>
      <w:r>
        <w:rPr>
          <w:rFonts w:ascii="宋体" w:hAnsi="宋体" w:cs="宋体" w:hint="eastAsia"/>
          <w:kern w:val="0"/>
          <w:sz w:val="24"/>
        </w:rPr>
        <w:t>鹿邑县鸣鹿办事处中心学校建设项目</w:t>
      </w:r>
      <w:r w:rsidRPr="003E505E">
        <w:rPr>
          <w:rFonts w:ascii="宋体" w:hAnsi="宋体" w:cs="宋体" w:hint="eastAsia"/>
          <w:kern w:val="0"/>
          <w:sz w:val="24"/>
        </w:rPr>
        <w:t>已批准建设，建设资金来自县财政投资（良性资产变现），招标人为鹿邑县教育体育局。招标代理机构为河南省科信建设咨询有限公司，项目已具备招标条件，现对该项目</w:t>
      </w:r>
      <w:r>
        <w:rPr>
          <w:rFonts w:ascii="宋体" w:hAnsi="宋体" w:cs="宋体" w:hint="eastAsia"/>
          <w:kern w:val="0"/>
          <w:sz w:val="24"/>
        </w:rPr>
        <w:t>的</w:t>
      </w:r>
      <w:r w:rsidRPr="003E505E">
        <w:rPr>
          <w:rFonts w:ascii="宋体" w:hAnsi="宋体" w:cs="宋体" w:hint="eastAsia"/>
          <w:kern w:val="0"/>
          <w:sz w:val="24"/>
        </w:rPr>
        <w:t>工程总承包进行公开招标，欢迎符合条件的投标人前来投标。</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二. 项目概况与招标范围</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2.1项目名称：</w:t>
      </w:r>
      <w:r>
        <w:rPr>
          <w:rFonts w:ascii="宋体" w:hAnsi="宋体" w:cs="宋体" w:hint="eastAsia"/>
          <w:kern w:val="0"/>
          <w:sz w:val="24"/>
        </w:rPr>
        <w:t xml:space="preserve">鹿邑县鸣鹿办事处中心学校建设项目 </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2.2采购编号：鹿采购【2019】</w:t>
      </w:r>
      <w:r>
        <w:rPr>
          <w:rFonts w:ascii="宋体" w:hAnsi="宋体" w:cs="宋体" w:hint="eastAsia"/>
          <w:kern w:val="0"/>
          <w:sz w:val="24"/>
        </w:rPr>
        <w:t>0634号</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3</w:t>
      </w:r>
      <w:r w:rsidRPr="003E505E">
        <w:rPr>
          <w:rFonts w:ascii="宋体" w:hAnsi="宋体" w:cs="宋体" w:hint="eastAsia"/>
          <w:kern w:val="0"/>
          <w:sz w:val="24"/>
        </w:rPr>
        <w:t>建设地点: 鹿邑县城区</w:t>
      </w:r>
    </w:p>
    <w:p w:rsidR="00A83E60" w:rsidRDefault="00A83E60" w:rsidP="00A83E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2.4</w:t>
      </w:r>
      <w:r w:rsidRPr="003E505E">
        <w:rPr>
          <w:rFonts w:ascii="宋体" w:hAnsi="宋体" w:cs="宋体" w:hint="eastAsia"/>
          <w:kern w:val="0"/>
          <w:sz w:val="24"/>
        </w:rPr>
        <w:t>建设规模：</w:t>
      </w:r>
      <w:r w:rsidRPr="00E05696">
        <w:rPr>
          <w:rFonts w:ascii="宋体" w:hAnsi="宋体" w:cs="宋体" w:hint="eastAsia"/>
          <w:kern w:val="0"/>
          <w:sz w:val="24"/>
        </w:rPr>
        <w:t>1栋行政办公楼、1栋实验楼、3栋教学楼、1栋综合楼、2栋宿舍楼及室外运动场、绿化、道路铺装、大门及围墙、室外管网等辅助工程</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5</w:t>
      </w:r>
      <w:r w:rsidRPr="003E505E">
        <w:rPr>
          <w:rFonts w:ascii="宋体" w:hAnsi="宋体" w:cs="宋体" w:hint="eastAsia"/>
          <w:kern w:val="0"/>
          <w:sz w:val="24"/>
        </w:rPr>
        <w:t>项目总投资：</w:t>
      </w:r>
      <w:r w:rsidRPr="00E05696">
        <w:rPr>
          <w:rFonts w:ascii="宋体" w:hAnsi="宋体" w:cs="宋体"/>
          <w:kern w:val="0"/>
          <w:sz w:val="24"/>
        </w:rPr>
        <w:t>8764.50</w:t>
      </w:r>
      <w:r w:rsidRPr="003E505E">
        <w:rPr>
          <w:rFonts w:ascii="宋体" w:hAnsi="宋体" w:cs="宋体" w:hint="eastAsia"/>
          <w:kern w:val="0"/>
          <w:sz w:val="24"/>
        </w:rPr>
        <w:t>万元</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6</w:t>
      </w:r>
      <w:r w:rsidRPr="003E505E">
        <w:rPr>
          <w:rFonts w:ascii="宋体" w:hAnsi="宋体" w:cs="宋体" w:hint="eastAsia"/>
          <w:kern w:val="0"/>
          <w:sz w:val="24"/>
        </w:rPr>
        <w:t>招标范围：</w:t>
      </w:r>
      <w:r>
        <w:rPr>
          <w:rFonts w:ascii="宋体" w:hAnsi="宋体" w:cs="宋体" w:hint="eastAsia"/>
          <w:kern w:val="0"/>
          <w:sz w:val="24"/>
        </w:rPr>
        <w:t>鹿邑县鸣鹿办事处中心学校建设项目</w:t>
      </w:r>
      <w:r w:rsidRPr="003E505E">
        <w:rPr>
          <w:rFonts w:ascii="宋体" w:hAnsi="宋体" w:cs="宋体" w:hint="eastAsia"/>
          <w:kern w:val="0"/>
          <w:sz w:val="24"/>
        </w:rPr>
        <w:t>设计、施工一体化</w:t>
      </w:r>
      <w:r>
        <w:rPr>
          <w:rFonts w:ascii="宋体" w:hAnsi="宋体" w:cs="宋体" w:hint="eastAsia"/>
          <w:kern w:val="0"/>
          <w:sz w:val="24"/>
        </w:rPr>
        <w:t>工程总承包</w:t>
      </w:r>
    </w:p>
    <w:p w:rsidR="00A83E60" w:rsidRPr="003E505E" w:rsidRDefault="00A83E60" w:rsidP="00A83E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2.7</w:t>
      </w:r>
      <w:r w:rsidRPr="003E505E">
        <w:rPr>
          <w:rFonts w:ascii="宋体" w:hAnsi="宋体" w:cs="宋体" w:hint="eastAsia"/>
          <w:kern w:val="0"/>
          <w:sz w:val="24"/>
        </w:rPr>
        <w:t>计划工期：</w:t>
      </w:r>
      <w:r>
        <w:rPr>
          <w:rFonts w:ascii="宋体" w:hAnsi="宋体" w:cs="宋体" w:hint="eastAsia"/>
          <w:kern w:val="0"/>
          <w:sz w:val="24"/>
        </w:rPr>
        <w:t>180</w:t>
      </w:r>
      <w:r w:rsidRPr="003E505E">
        <w:rPr>
          <w:rFonts w:ascii="宋体" w:hAnsi="宋体" w:cs="宋体" w:hint="eastAsia"/>
          <w:kern w:val="0"/>
          <w:sz w:val="24"/>
        </w:rPr>
        <w:t>日历天（其中：设计周期</w:t>
      </w:r>
      <w:r>
        <w:rPr>
          <w:rFonts w:ascii="宋体" w:hAnsi="宋体" w:cs="宋体" w:hint="eastAsia"/>
          <w:kern w:val="0"/>
          <w:sz w:val="24"/>
        </w:rPr>
        <w:t>15</w:t>
      </w:r>
      <w:r w:rsidRPr="003E505E">
        <w:rPr>
          <w:rFonts w:ascii="宋体" w:hAnsi="宋体" w:cs="宋体" w:hint="eastAsia"/>
          <w:kern w:val="0"/>
          <w:sz w:val="24"/>
        </w:rPr>
        <w:t>日历天）</w:t>
      </w:r>
    </w:p>
    <w:p w:rsidR="00A83E60" w:rsidRPr="003E505E" w:rsidRDefault="00A83E60" w:rsidP="00A83E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2.8</w:t>
      </w:r>
      <w:r w:rsidRPr="003E505E">
        <w:rPr>
          <w:rFonts w:ascii="宋体" w:hAnsi="宋体" w:cs="宋体" w:hint="eastAsia"/>
          <w:kern w:val="0"/>
          <w:sz w:val="24"/>
        </w:rPr>
        <w:t>质量要求：合格</w:t>
      </w:r>
    </w:p>
    <w:p w:rsidR="00A83E60" w:rsidRPr="003E505E" w:rsidRDefault="00A83E60" w:rsidP="00A83E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2.9</w:t>
      </w:r>
      <w:r w:rsidRPr="003E505E">
        <w:rPr>
          <w:rFonts w:ascii="宋体" w:hAnsi="宋体" w:cs="宋体" w:hint="eastAsia"/>
          <w:kern w:val="0"/>
          <w:sz w:val="24"/>
        </w:rPr>
        <w:t>标段划分：本项目共划分1</w:t>
      </w:r>
      <w:r>
        <w:rPr>
          <w:rFonts w:ascii="宋体" w:hAnsi="宋体" w:cs="宋体" w:hint="eastAsia"/>
          <w:kern w:val="0"/>
          <w:sz w:val="24"/>
        </w:rPr>
        <w:t>个标段；</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三. 投标人资格要求</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 xml:space="preserve">符合《中华人民共和国招标投标法》、《中华人民共和国政府采购法》等国家相关法律、法规规定； </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3.1具有独立企业法人资格，投标人须具备工程设计综合资质甲级或建筑工程专项设计甲级资质, 且同时具备建筑工程总承包贰级及以上资质，具有合格有效的安全生产许可证，并在人员、设备、资金等方面具有相应的工程总承包能力且财务状况良好。</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3.2投标人拟派设计负责人具备相关专业高级及以上职称；施工项目负责人具备建筑工程贰级或以上注册建造师资格，具有有效的安全生产考核合格证，具有建筑工程相关专业中级及以上技术职称，且不得担任其他在施建设工程项目；并出具无在建项目承诺书，如有在建工程一经查实取消其投标资格。</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lastRenderedPageBreak/>
        <w:t>3.3拟派本项目主要人员须是本单位正式人员，并具有劳动合同和近6个月连续缴纳的社保证明(人社部门盖章的查询明细表)。</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3.4投标人须提供近一年连续依法缴纳税收和社会保障资金的良好记录；</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 xml:space="preserve">3.5投标人须提供近三年内未被列入失信被执行人、重大税收违法案件当事人名单、政府采购严重违法失信行为记录名单的查询记录截图（信用记录查询渠道：通过“信用中国”网站（www.creditchina.gov.cn）、中国政府采购网（www.ccgp.gov.cn）等渠道查询信用记录。 </w:t>
      </w:r>
    </w:p>
    <w:p w:rsidR="00A83E60" w:rsidRPr="00D91A6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3.6本次招标不接受联合体投标；</w:t>
      </w:r>
    </w:p>
    <w:p w:rsidR="00A83E60" w:rsidRPr="003E505E" w:rsidRDefault="00A83E60" w:rsidP="00A83E60">
      <w:pPr>
        <w:widowControl/>
        <w:spacing w:line="360" w:lineRule="auto"/>
        <w:ind w:firstLineChars="200" w:firstLine="480"/>
        <w:jc w:val="left"/>
        <w:rPr>
          <w:rFonts w:ascii="宋体" w:hAnsi="宋体" w:cs="宋体"/>
          <w:kern w:val="0"/>
          <w:sz w:val="24"/>
        </w:rPr>
      </w:pPr>
      <w:r w:rsidRPr="00D91A6E">
        <w:rPr>
          <w:rFonts w:ascii="宋体" w:hAnsi="宋体" w:cs="宋体" w:hint="eastAsia"/>
          <w:kern w:val="0"/>
          <w:sz w:val="24"/>
        </w:rPr>
        <w:t>注：投标企业中标后应根据招标人要求在鹿邑县境内设立独立核算的子公司。</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四．投标报名及招标文件的获取</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(1)投标人须注册成为《鹿邑县公共资源交易中心网站》会员并取得CA密钥，于2019年</w:t>
      </w:r>
      <w:r w:rsidRPr="003F0F23">
        <w:rPr>
          <w:rFonts w:ascii="宋体" w:hAnsi="宋体" w:cs="宋体" w:hint="eastAsia"/>
          <w:kern w:val="0"/>
          <w:sz w:val="24"/>
        </w:rPr>
        <w:t>6月28日00时00分至2019年7月5日00时00分</w:t>
      </w:r>
      <w:r w:rsidRPr="000D34D4">
        <w:rPr>
          <w:rFonts w:ascii="宋体" w:hAnsi="宋体" w:cs="宋体" w:hint="eastAsia"/>
          <w:color w:val="FF0000"/>
          <w:kern w:val="0"/>
          <w:sz w:val="24"/>
        </w:rPr>
        <w:t>（</w:t>
      </w:r>
      <w:r w:rsidRPr="003E505E">
        <w:rPr>
          <w:rFonts w:ascii="宋体" w:hAnsi="宋体" w:cs="宋体" w:hint="eastAsia"/>
          <w:kern w:val="0"/>
          <w:sz w:val="24"/>
        </w:rPr>
        <w:t>北京时间</w:t>
      </w:r>
      <w:r>
        <w:rPr>
          <w:rFonts w:ascii="宋体" w:hAnsi="宋体" w:cs="宋体" w:hint="eastAsia"/>
          <w:kern w:val="0"/>
          <w:sz w:val="24"/>
        </w:rPr>
        <w:t>，下同</w:t>
      </w:r>
      <w:r w:rsidRPr="003E505E">
        <w:rPr>
          <w:rFonts w:ascii="宋体" w:hAnsi="宋体" w:cs="宋体" w:hint="eastAsia"/>
          <w:kern w:val="0"/>
          <w:sz w:val="24"/>
        </w:rPr>
        <w:t>），凭CA密钥登陆会员专区，并按网上提示报名。</w:t>
      </w:r>
    </w:p>
    <w:p w:rsidR="00A83E60" w:rsidRPr="003E505E" w:rsidRDefault="00A83E60" w:rsidP="00A83E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sidRPr="003E505E">
        <w:rPr>
          <w:rFonts w:ascii="宋体" w:hAnsi="宋体" w:cs="宋体" w:hint="eastAsia"/>
          <w:kern w:val="0"/>
          <w:sz w:val="24"/>
        </w:rPr>
        <w:t>CA密钥在鹿邑县公共资源交易中心受理大厅（紫气大道与明道路交叉口行政服务中心四楼）办理。</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(3)投标人凭CA密钥登陆会员专区并在规定时间内按网上提示下载招标文件；招标文件费人民币300元整（招标文件费在递交投标文件时缴纳，售后不退）。招标文件以《鹿邑县公共资源交易中心网》的电子招标文件为准，招标人不再提供纸质版本。投标人未按规定在网上下载招标文件的，其投标文件将被拒绝。</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(4)招标文件发售时间：2019年</w:t>
      </w:r>
      <w:r w:rsidRPr="003F0F23">
        <w:rPr>
          <w:rFonts w:ascii="宋体" w:hAnsi="宋体" w:cs="宋体" w:hint="eastAsia"/>
          <w:kern w:val="0"/>
          <w:sz w:val="24"/>
        </w:rPr>
        <w:t>6月28日00时00分至2019年7月5日00时00分</w:t>
      </w:r>
      <w:r>
        <w:rPr>
          <w:rFonts w:ascii="宋体" w:hAnsi="宋体" w:cs="宋体" w:hint="eastAsia"/>
          <w:kern w:val="0"/>
          <w:sz w:val="24"/>
        </w:rPr>
        <w:t>。</w:t>
      </w:r>
    </w:p>
    <w:p w:rsidR="00A83E60" w:rsidRPr="003E505E" w:rsidRDefault="00A83E60" w:rsidP="00A83E60">
      <w:pPr>
        <w:shd w:val="solid" w:color="FFFFFF" w:fill="000000"/>
        <w:ind w:firstLine="482"/>
        <w:jc w:val="left"/>
      </w:pPr>
      <w:r w:rsidRPr="00C264F5">
        <w:rPr>
          <w:rFonts w:ascii="宋体" w:hAnsi="宋体" w:cs="宋体" w:hint="eastAsia"/>
          <w:color w:val="000000"/>
          <w:kern w:val="0"/>
          <w:szCs w:val="21"/>
          <w:shd w:val="clear" w:color="auto" w:fill="FFFFFF"/>
        </w:rPr>
        <w:t>注：投标人有意愿投标者，须提前办理CA数字证书和诚信库手续，否则因在公告期间未办理CA数字证书和诚信库手续所造成的一切后果，由投标人自行承担。</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五、投标文件递交截止信息：</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(1)投标文件递交的截止时间：2019年</w:t>
      </w:r>
      <w:r>
        <w:rPr>
          <w:rFonts w:ascii="宋体" w:hAnsi="宋体" w:cs="宋体" w:hint="eastAsia"/>
          <w:kern w:val="0"/>
          <w:sz w:val="24"/>
        </w:rPr>
        <w:t>7</w:t>
      </w:r>
      <w:r w:rsidRPr="003E505E">
        <w:rPr>
          <w:rFonts w:ascii="宋体" w:hAnsi="宋体" w:cs="宋体" w:hint="eastAsia"/>
          <w:kern w:val="0"/>
          <w:sz w:val="24"/>
        </w:rPr>
        <w:t>月</w:t>
      </w:r>
      <w:r>
        <w:rPr>
          <w:rFonts w:ascii="宋体" w:hAnsi="宋体" w:cs="宋体" w:hint="eastAsia"/>
          <w:kern w:val="0"/>
          <w:sz w:val="24"/>
        </w:rPr>
        <w:t>25</w:t>
      </w:r>
      <w:r w:rsidRPr="003E505E">
        <w:rPr>
          <w:rFonts w:ascii="宋体" w:hAnsi="宋体" w:cs="宋体" w:hint="eastAsia"/>
          <w:kern w:val="0"/>
          <w:sz w:val="24"/>
        </w:rPr>
        <w:t>日9：30分。</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(2)投标文件递交的地点：鹿邑县公共资源</w:t>
      </w:r>
      <w:r>
        <w:rPr>
          <w:rFonts w:ascii="宋体" w:hAnsi="宋体" w:cs="宋体" w:hint="eastAsia"/>
          <w:kern w:val="0"/>
          <w:sz w:val="24"/>
        </w:rPr>
        <w:t>交易中心</w:t>
      </w:r>
      <w:r w:rsidRPr="003F0F23">
        <w:rPr>
          <w:rFonts w:ascii="宋体" w:hAnsi="宋体" w:cs="宋体" w:hint="eastAsia"/>
          <w:kern w:val="0"/>
          <w:sz w:val="24"/>
        </w:rPr>
        <w:t>第一开标室。</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(3)在投标截止时间前投标人应携带CA密钥参加开标会议。逾期送达的或者未送达指定地点的纸质投标文件，招标人不予受理；</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(4)本项目为全流程电子化交易项目，投标人须提交电子投标文件和纸质投标文件。投标人必须在投标截止时间前使用鹿邑县公共资源电子交易服务平台会员系统上传电子投标</w:t>
      </w:r>
      <w:r w:rsidRPr="003E505E">
        <w:rPr>
          <w:rFonts w:ascii="宋体" w:hAnsi="宋体" w:cs="宋体" w:hint="eastAsia"/>
          <w:kern w:val="0"/>
          <w:sz w:val="24"/>
        </w:rPr>
        <w:lastRenderedPageBreak/>
        <w:t>文件一份(.file格式)。上传的投标文件应使用数字证书认证并加密，具体操作方法详见鹿邑县公共资源交易中心网站《投标人交易中心全电子操作手册》。</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(5)本项目评标以电子投标文件为依据，未在投标截止时间前上传电子投标文件的投标人，视为自动放弃其投标。</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六、发布公告的媒介</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本次招标公告在《中国电子招标投标公共服务平台》、《河南省政府采购网》、《鹿邑县公共资源交易中心网》上发布。</w:t>
      </w:r>
    </w:p>
    <w:p w:rsidR="00A83E60" w:rsidRPr="003E505E" w:rsidRDefault="00A83E60" w:rsidP="00A83E60">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七、</w:t>
      </w:r>
      <w:r w:rsidRPr="003E505E">
        <w:rPr>
          <w:rFonts w:ascii="宋体" w:hAnsi="宋体" w:cs="宋体" w:hint="eastAsia"/>
          <w:b/>
          <w:color w:val="000000"/>
          <w:kern w:val="0"/>
          <w:sz w:val="28"/>
          <w:szCs w:val="28"/>
          <w:shd w:val="clear" w:color="auto" w:fill="FFFFFF"/>
        </w:rPr>
        <w:t>联系方式</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招 标 人：鹿邑县教育体育局</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地    址：鹿邑县真源大道21号</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联 系 人：刘先生</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电    话：0394-7182123</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 xml:space="preserve">代理机构：河南省科信建设咨询有限公司 </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地    址：漯河市人民路昌建广场SOHO楼11楼1111室</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联 系 人：张先生</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电    话：0395-3371689 0394-8267770</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监督部门：鹿邑县公共资源交易管理委员会办公室</w:t>
      </w:r>
    </w:p>
    <w:p w:rsidR="00A83E60" w:rsidRPr="003E505E" w:rsidRDefault="00A83E60" w:rsidP="00A83E60">
      <w:pPr>
        <w:widowControl/>
        <w:spacing w:line="360" w:lineRule="auto"/>
        <w:ind w:firstLineChars="200" w:firstLine="480"/>
        <w:jc w:val="left"/>
        <w:rPr>
          <w:rFonts w:ascii="宋体" w:hAnsi="宋体" w:cs="宋体"/>
          <w:kern w:val="0"/>
          <w:sz w:val="24"/>
        </w:rPr>
      </w:pPr>
      <w:r w:rsidRPr="003E505E">
        <w:rPr>
          <w:rFonts w:ascii="宋体" w:hAnsi="宋体" w:cs="宋体" w:hint="eastAsia"/>
          <w:kern w:val="0"/>
          <w:sz w:val="24"/>
        </w:rPr>
        <w:t>电    话：0394-7223210</w:t>
      </w:r>
    </w:p>
    <w:p w:rsidR="00424F70" w:rsidRDefault="00A83E60" w:rsidP="00424F70">
      <w:pPr>
        <w:spacing w:line="740" w:lineRule="exact"/>
        <w:jc w:val="center"/>
        <w:rPr>
          <w:rFonts w:ascii="宋体" w:hAnsi="宋体" w:cs="宋体"/>
          <w:b/>
          <w:kern w:val="0"/>
          <w:sz w:val="36"/>
          <w:szCs w:val="36"/>
        </w:rPr>
      </w:pPr>
      <w:r>
        <w:rPr>
          <w:rFonts w:ascii="宋体" w:hAnsi="宋体" w:cs="宋体"/>
          <w:sz w:val="24"/>
          <w:szCs w:val="22"/>
        </w:rPr>
        <w:br w:type="page"/>
      </w:r>
      <w:r w:rsidR="00424F70" w:rsidRPr="003110CA">
        <w:rPr>
          <w:rFonts w:ascii="宋体" w:hAnsi="宋体" w:cs="宋体" w:hint="eastAsia"/>
          <w:b/>
          <w:kern w:val="0"/>
          <w:sz w:val="36"/>
          <w:szCs w:val="36"/>
        </w:rPr>
        <w:lastRenderedPageBreak/>
        <w:t>鹿邑县鸣鹿办事处中心学校建设项目</w:t>
      </w:r>
    </w:p>
    <w:p w:rsidR="00424F70" w:rsidRPr="00FC3CDB" w:rsidRDefault="00424F70" w:rsidP="00424F70">
      <w:pPr>
        <w:spacing w:line="740" w:lineRule="exact"/>
        <w:jc w:val="center"/>
        <w:rPr>
          <w:rFonts w:ascii="宋体" w:hAnsi="宋体" w:cs="宋体"/>
          <w:b/>
          <w:kern w:val="0"/>
          <w:sz w:val="36"/>
          <w:szCs w:val="36"/>
        </w:rPr>
      </w:pPr>
      <w:r w:rsidRPr="00FC3CDB">
        <w:rPr>
          <w:rFonts w:ascii="宋体" w:hAnsi="宋体" w:cs="宋体" w:hint="eastAsia"/>
          <w:b/>
          <w:kern w:val="0"/>
          <w:sz w:val="36"/>
          <w:szCs w:val="36"/>
        </w:rPr>
        <w:t>变更公告</w:t>
      </w:r>
    </w:p>
    <w:p w:rsidR="00424F70" w:rsidRPr="003E505E" w:rsidRDefault="00424F70" w:rsidP="00424F70">
      <w:pPr>
        <w:shd w:val="solid" w:color="FFFFFF" w:fill="000000"/>
        <w:spacing w:line="740" w:lineRule="exact"/>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一. 招标条件</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本招标项目</w:t>
      </w:r>
      <w:r>
        <w:rPr>
          <w:rFonts w:ascii="宋体" w:hAnsi="宋体" w:cs="宋体" w:hint="eastAsia"/>
          <w:kern w:val="0"/>
          <w:sz w:val="24"/>
        </w:rPr>
        <w:t>鹿邑县鸣鹿办事处中心学校建设项目</w:t>
      </w:r>
      <w:r w:rsidRPr="003E505E">
        <w:rPr>
          <w:rFonts w:ascii="宋体" w:hAnsi="宋体" w:cs="宋体" w:hint="eastAsia"/>
          <w:kern w:val="0"/>
          <w:sz w:val="24"/>
        </w:rPr>
        <w:t>已批准建设，建设资金来自县财政投资（良性资产变现），招标人为鹿邑县教育体育局。招标代理机构为河南省科信建设咨询有限公司，项目已具备招标条件，现对该项目</w:t>
      </w:r>
      <w:r>
        <w:rPr>
          <w:rFonts w:ascii="宋体" w:hAnsi="宋体" w:cs="宋体" w:hint="eastAsia"/>
          <w:kern w:val="0"/>
          <w:sz w:val="24"/>
        </w:rPr>
        <w:t>的</w:t>
      </w:r>
      <w:r w:rsidRPr="003E505E">
        <w:rPr>
          <w:rFonts w:ascii="宋体" w:hAnsi="宋体" w:cs="宋体" w:hint="eastAsia"/>
          <w:kern w:val="0"/>
          <w:sz w:val="24"/>
        </w:rPr>
        <w:t>工程总承包进行公开招标，欢迎符合条件的投标人前来投标。</w:t>
      </w:r>
    </w:p>
    <w:p w:rsidR="00424F70" w:rsidRPr="003E505E" w:rsidRDefault="00424F70" w:rsidP="00424F70">
      <w:pPr>
        <w:shd w:val="solid" w:color="FFFFFF" w:fill="000000"/>
        <w:spacing w:line="740" w:lineRule="exact"/>
        <w:jc w:val="left"/>
        <w:rPr>
          <w:rFonts w:ascii="宋体" w:hAnsi="宋体" w:cs="宋体"/>
          <w:b/>
          <w:color w:val="000000"/>
          <w:kern w:val="0"/>
          <w:sz w:val="28"/>
          <w:szCs w:val="28"/>
          <w:shd w:val="clear" w:color="auto" w:fill="FFFFFF"/>
        </w:rPr>
      </w:pPr>
      <w:r w:rsidRPr="003E505E">
        <w:rPr>
          <w:rFonts w:ascii="宋体" w:hAnsi="宋体" w:cs="宋体" w:hint="eastAsia"/>
          <w:b/>
          <w:color w:val="000000"/>
          <w:kern w:val="0"/>
          <w:sz w:val="28"/>
          <w:szCs w:val="28"/>
          <w:shd w:val="clear" w:color="auto" w:fill="FFFFFF"/>
        </w:rPr>
        <w:t>二. 项目概况与招标范围</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2.1项目名称：</w:t>
      </w:r>
      <w:r>
        <w:rPr>
          <w:rFonts w:ascii="宋体" w:hAnsi="宋体" w:cs="宋体" w:hint="eastAsia"/>
          <w:kern w:val="0"/>
          <w:sz w:val="24"/>
        </w:rPr>
        <w:t xml:space="preserve">鹿邑县鸣鹿办事处中心学校建设项目 </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2.2采购编号：鹿采购【2019】</w:t>
      </w:r>
      <w:r>
        <w:rPr>
          <w:rFonts w:ascii="宋体" w:hAnsi="宋体" w:cs="宋体" w:hint="eastAsia"/>
          <w:kern w:val="0"/>
          <w:sz w:val="24"/>
        </w:rPr>
        <w:t>0634号</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3</w:t>
      </w:r>
      <w:r w:rsidRPr="003E505E">
        <w:rPr>
          <w:rFonts w:ascii="宋体" w:hAnsi="宋体" w:cs="宋体" w:hint="eastAsia"/>
          <w:kern w:val="0"/>
          <w:sz w:val="24"/>
        </w:rPr>
        <w:t>建设地点: 鹿邑县城区</w:t>
      </w:r>
    </w:p>
    <w:p w:rsidR="00424F70" w:rsidRDefault="00424F70" w:rsidP="00424F70">
      <w:pPr>
        <w:widowControl/>
        <w:spacing w:line="740" w:lineRule="exact"/>
        <w:ind w:firstLineChars="200" w:firstLine="480"/>
        <w:jc w:val="left"/>
        <w:rPr>
          <w:rFonts w:ascii="宋体" w:hAnsi="宋体" w:cs="宋体"/>
          <w:kern w:val="0"/>
          <w:sz w:val="24"/>
        </w:rPr>
      </w:pPr>
      <w:r>
        <w:rPr>
          <w:rFonts w:ascii="宋体" w:hAnsi="宋体" w:cs="宋体" w:hint="eastAsia"/>
          <w:kern w:val="0"/>
          <w:sz w:val="24"/>
        </w:rPr>
        <w:t>2.4</w:t>
      </w:r>
      <w:r w:rsidRPr="003E505E">
        <w:rPr>
          <w:rFonts w:ascii="宋体" w:hAnsi="宋体" w:cs="宋体" w:hint="eastAsia"/>
          <w:kern w:val="0"/>
          <w:sz w:val="24"/>
        </w:rPr>
        <w:t>建设规模：</w:t>
      </w:r>
      <w:r w:rsidRPr="00E05696">
        <w:rPr>
          <w:rFonts w:ascii="宋体" w:hAnsi="宋体" w:cs="宋体" w:hint="eastAsia"/>
          <w:kern w:val="0"/>
          <w:sz w:val="24"/>
        </w:rPr>
        <w:t>1栋行政办公楼、1栋实验楼、3栋教学楼、1栋综合楼、2栋宿舍楼及室外运动场、绿化、道路铺装、大门及围墙、室外管网等辅助工程</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5</w:t>
      </w:r>
      <w:r w:rsidRPr="003E505E">
        <w:rPr>
          <w:rFonts w:ascii="宋体" w:hAnsi="宋体" w:cs="宋体" w:hint="eastAsia"/>
          <w:kern w:val="0"/>
          <w:sz w:val="24"/>
        </w:rPr>
        <w:t>项目总投资：</w:t>
      </w:r>
      <w:r w:rsidRPr="00E05696">
        <w:rPr>
          <w:rFonts w:ascii="宋体" w:hAnsi="宋体" w:cs="宋体"/>
          <w:kern w:val="0"/>
          <w:sz w:val="24"/>
        </w:rPr>
        <w:t>8764.50</w:t>
      </w:r>
      <w:r w:rsidRPr="003E505E">
        <w:rPr>
          <w:rFonts w:ascii="宋体" w:hAnsi="宋体" w:cs="宋体" w:hint="eastAsia"/>
          <w:kern w:val="0"/>
          <w:sz w:val="24"/>
        </w:rPr>
        <w:t>万元</w:t>
      </w:r>
    </w:p>
    <w:p w:rsidR="00424F70" w:rsidRPr="003E505E" w:rsidRDefault="00424F70" w:rsidP="00424F70">
      <w:pPr>
        <w:widowControl/>
        <w:spacing w:line="740" w:lineRule="exact"/>
        <w:ind w:firstLineChars="200" w:firstLine="480"/>
        <w:jc w:val="left"/>
        <w:rPr>
          <w:rFonts w:ascii="宋体" w:hAnsi="宋体" w:cs="宋体"/>
          <w:kern w:val="0"/>
          <w:sz w:val="24"/>
        </w:rPr>
      </w:pPr>
      <w:r w:rsidRPr="003E505E">
        <w:rPr>
          <w:rFonts w:ascii="宋体" w:hAnsi="宋体" w:cs="宋体" w:hint="eastAsia"/>
          <w:kern w:val="0"/>
          <w:sz w:val="24"/>
        </w:rPr>
        <w:t>2.</w:t>
      </w:r>
      <w:r>
        <w:rPr>
          <w:rFonts w:ascii="宋体" w:hAnsi="宋体" w:cs="宋体" w:hint="eastAsia"/>
          <w:kern w:val="0"/>
          <w:sz w:val="24"/>
        </w:rPr>
        <w:t>6</w:t>
      </w:r>
      <w:r w:rsidRPr="003E505E">
        <w:rPr>
          <w:rFonts w:ascii="宋体" w:hAnsi="宋体" w:cs="宋体" w:hint="eastAsia"/>
          <w:kern w:val="0"/>
          <w:sz w:val="24"/>
        </w:rPr>
        <w:t>招标范围：</w:t>
      </w:r>
      <w:r>
        <w:rPr>
          <w:rFonts w:ascii="宋体" w:hAnsi="宋体" w:cs="宋体" w:hint="eastAsia"/>
          <w:kern w:val="0"/>
          <w:sz w:val="24"/>
        </w:rPr>
        <w:t>鹿邑县鸣鹿办事处中心学校建设项目</w:t>
      </w:r>
      <w:r w:rsidRPr="003E505E">
        <w:rPr>
          <w:rFonts w:ascii="宋体" w:hAnsi="宋体" w:cs="宋体" w:hint="eastAsia"/>
          <w:kern w:val="0"/>
          <w:sz w:val="24"/>
        </w:rPr>
        <w:t>设计、施工一体化</w:t>
      </w:r>
      <w:r>
        <w:rPr>
          <w:rFonts w:ascii="宋体" w:hAnsi="宋体" w:cs="宋体" w:hint="eastAsia"/>
          <w:kern w:val="0"/>
          <w:sz w:val="24"/>
        </w:rPr>
        <w:t>工程总承包</w:t>
      </w:r>
    </w:p>
    <w:p w:rsidR="00424F70" w:rsidRPr="003E505E" w:rsidRDefault="00424F70" w:rsidP="00424F70">
      <w:pPr>
        <w:widowControl/>
        <w:spacing w:line="740" w:lineRule="exact"/>
        <w:ind w:firstLineChars="200" w:firstLine="480"/>
        <w:jc w:val="left"/>
        <w:rPr>
          <w:rFonts w:ascii="宋体" w:hAnsi="宋体" w:cs="宋体"/>
          <w:kern w:val="0"/>
          <w:sz w:val="24"/>
        </w:rPr>
      </w:pPr>
      <w:r>
        <w:rPr>
          <w:rFonts w:ascii="宋体" w:hAnsi="宋体" w:cs="宋体" w:hint="eastAsia"/>
          <w:kern w:val="0"/>
          <w:sz w:val="24"/>
        </w:rPr>
        <w:t>2.7</w:t>
      </w:r>
      <w:r w:rsidRPr="003E505E">
        <w:rPr>
          <w:rFonts w:ascii="宋体" w:hAnsi="宋体" w:cs="宋体" w:hint="eastAsia"/>
          <w:kern w:val="0"/>
          <w:sz w:val="24"/>
        </w:rPr>
        <w:t>计划工期：</w:t>
      </w:r>
      <w:r>
        <w:rPr>
          <w:rFonts w:ascii="宋体" w:hAnsi="宋体" w:cs="宋体" w:hint="eastAsia"/>
          <w:kern w:val="0"/>
          <w:sz w:val="24"/>
        </w:rPr>
        <w:t>180</w:t>
      </w:r>
      <w:r w:rsidRPr="003E505E">
        <w:rPr>
          <w:rFonts w:ascii="宋体" w:hAnsi="宋体" w:cs="宋体" w:hint="eastAsia"/>
          <w:kern w:val="0"/>
          <w:sz w:val="24"/>
        </w:rPr>
        <w:t>日历天（其中：设计周期</w:t>
      </w:r>
      <w:r>
        <w:rPr>
          <w:rFonts w:ascii="宋体" w:hAnsi="宋体" w:cs="宋体" w:hint="eastAsia"/>
          <w:kern w:val="0"/>
          <w:sz w:val="24"/>
        </w:rPr>
        <w:t>15</w:t>
      </w:r>
      <w:r w:rsidRPr="003E505E">
        <w:rPr>
          <w:rFonts w:ascii="宋体" w:hAnsi="宋体" w:cs="宋体" w:hint="eastAsia"/>
          <w:kern w:val="0"/>
          <w:sz w:val="24"/>
        </w:rPr>
        <w:t>日历天）</w:t>
      </w:r>
    </w:p>
    <w:p w:rsidR="00424F70" w:rsidRPr="003E505E" w:rsidRDefault="00424F70" w:rsidP="00424F70">
      <w:pPr>
        <w:widowControl/>
        <w:spacing w:line="740" w:lineRule="exact"/>
        <w:ind w:firstLineChars="200" w:firstLine="480"/>
        <w:jc w:val="left"/>
        <w:rPr>
          <w:rFonts w:ascii="宋体" w:hAnsi="宋体" w:cs="宋体"/>
          <w:kern w:val="0"/>
          <w:sz w:val="24"/>
        </w:rPr>
      </w:pPr>
      <w:r>
        <w:rPr>
          <w:rFonts w:ascii="宋体" w:hAnsi="宋体" w:cs="宋体" w:hint="eastAsia"/>
          <w:kern w:val="0"/>
          <w:sz w:val="24"/>
        </w:rPr>
        <w:t>2.8</w:t>
      </w:r>
      <w:r w:rsidRPr="003E505E">
        <w:rPr>
          <w:rFonts w:ascii="宋体" w:hAnsi="宋体" w:cs="宋体" w:hint="eastAsia"/>
          <w:kern w:val="0"/>
          <w:sz w:val="24"/>
        </w:rPr>
        <w:t>质量要求：合格</w:t>
      </w:r>
    </w:p>
    <w:p w:rsidR="00424F70" w:rsidRDefault="00424F70" w:rsidP="00424F70">
      <w:pPr>
        <w:spacing w:line="740" w:lineRule="exact"/>
        <w:rPr>
          <w:rFonts w:ascii="宋体" w:hAnsi="宋体" w:cs="宋体"/>
          <w:b/>
          <w:color w:val="000000"/>
          <w:kern w:val="0"/>
          <w:sz w:val="28"/>
          <w:szCs w:val="28"/>
          <w:shd w:val="clear" w:color="auto" w:fill="FFFFFF"/>
        </w:rPr>
      </w:pPr>
      <w:r w:rsidRPr="00650794">
        <w:rPr>
          <w:rFonts w:ascii="宋体" w:hAnsi="宋体" w:cs="宋体" w:hint="eastAsia"/>
          <w:b/>
          <w:color w:val="000000"/>
          <w:kern w:val="0"/>
          <w:sz w:val="28"/>
          <w:szCs w:val="28"/>
          <w:shd w:val="clear" w:color="auto" w:fill="FFFFFF"/>
        </w:rPr>
        <w:t>3、 变更内容：</w:t>
      </w:r>
    </w:p>
    <w:p w:rsidR="007124D9" w:rsidRDefault="00424F70" w:rsidP="00424F70">
      <w:pPr>
        <w:widowControl/>
        <w:spacing w:line="660" w:lineRule="exact"/>
        <w:ind w:firstLineChars="200" w:firstLine="480"/>
        <w:jc w:val="left"/>
        <w:rPr>
          <w:rFonts w:ascii="宋体" w:hAnsi="宋体" w:cs="宋体" w:hint="eastAsia"/>
          <w:kern w:val="0"/>
          <w:sz w:val="24"/>
        </w:rPr>
      </w:pPr>
      <w:r>
        <w:rPr>
          <w:rFonts w:ascii="宋体" w:hAnsi="宋体" w:cs="宋体" w:hint="eastAsia"/>
          <w:kern w:val="0"/>
          <w:sz w:val="24"/>
        </w:rPr>
        <w:lastRenderedPageBreak/>
        <w:t>3.1、由于本项目招标范围：</w:t>
      </w:r>
      <w:r w:rsidRPr="00650794">
        <w:rPr>
          <w:rFonts w:ascii="宋体" w:hAnsi="宋体" w:cs="宋体" w:hint="eastAsia"/>
          <w:kern w:val="0"/>
          <w:sz w:val="24"/>
        </w:rPr>
        <w:t>设计、施工一体化工程总承包｛包括本项目初步设计、勘察、施工图等设计和工程施工总承包｝</w:t>
      </w:r>
      <w:r>
        <w:rPr>
          <w:rFonts w:ascii="宋体" w:hAnsi="宋体" w:cs="宋体" w:hint="eastAsia"/>
          <w:kern w:val="0"/>
          <w:sz w:val="24"/>
        </w:rPr>
        <w:t>，现对评标办法做出更改。</w:t>
      </w:r>
      <w:r>
        <w:rPr>
          <w:rFonts w:ascii="宋体" w:hAnsi="宋体" w:cs="宋体"/>
          <w:kern w:val="0"/>
          <w:sz w:val="24"/>
        </w:rPr>
        <w:t>原</w:t>
      </w:r>
      <w:r>
        <w:rPr>
          <w:rFonts w:ascii="宋体" w:hAnsi="宋体" w:cs="宋体" w:hint="eastAsia"/>
          <w:kern w:val="0"/>
          <w:sz w:val="24"/>
        </w:rPr>
        <w:t>招标文件评标办法中</w:t>
      </w:r>
      <w:r w:rsidRPr="00BD49C8">
        <w:rPr>
          <w:rFonts w:ascii="宋体" w:hAnsi="宋体" w:cs="宋体"/>
          <w:kern w:val="0"/>
          <w:sz w:val="24"/>
        </w:rPr>
        <w:t>2.2.4(2)</w:t>
      </w:r>
      <w:r>
        <w:rPr>
          <w:rFonts w:ascii="宋体" w:hAnsi="宋体" w:cs="宋体" w:hint="eastAsia"/>
          <w:kern w:val="0"/>
          <w:sz w:val="24"/>
        </w:rPr>
        <w:t>关于设计方案评分标准：</w:t>
      </w:r>
      <w:r w:rsidRPr="00103D7F">
        <w:rPr>
          <w:rFonts w:ascii="宋体" w:hAnsi="宋体" w:cs="宋体" w:hint="eastAsia"/>
          <w:kern w:val="0"/>
          <w:sz w:val="24"/>
        </w:rPr>
        <w:t>对原有设计方案提出优化建议，与周边环境协调，寓意表达清晰，立意新颖，方案编制合理可行，线路清晰、准确、完整能充分反映设计意图。</w:t>
      </w:r>
      <w:r>
        <w:rPr>
          <w:rFonts w:ascii="宋体" w:hAnsi="宋体" w:cs="宋体" w:hint="eastAsia"/>
          <w:kern w:val="0"/>
          <w:sz w:val="24"/>
        </w:rPr>
        <w:t>现变更为：设计方案应</w:t>
      </w:r>
      <w:r w:rsidRPr="00EA32EE">
        <w:rPr>
          <w:rFonts w:ascii="宋体" w:hAnsi="宋体" w:cs="宋体" w:hint="eastAsia"/>
          <w:kern w:val="0"/>
          <w:sz w:val="24"/>
        </w:rPr>
        <w:t>与周边环境协调，寓意表达清晰，立意新颖，方案编制合理可行，线路清晰、准确、完整能充分反映设计意图</w:t>
      </w:r>
      <w:r w:rsidR="007124D9">
        <w:rPr>
          <w:rFonts w:ascii="宋体" w:hAnsi="宋体" w:cs="宋体" w:hint="eastAsia"/>
          <w:kern w:val="0"/>
          <w:sz w:val="24"/>
        </w:rPr>
        <w:t>，</w:t>
      </w:r>
      <w:r w:rsidRPr="00650794">
        <w:rPr>
          <w:rFonts w:ascii="宋体" w:hAnsi="宋体" w:cs="宋体" w:hint="eastAsia"/>
          <w:kern w:val="0"/>
          <w:sz w:val="24"/>
        </w:rPr>
        <w:t>现重新上传</w:t>
      </w:r>
      <w:r>
        <w:rPr>
          <w:rFonts w:ascii="宋体" w:hAnsi="宋体" w:cs="宋体" w:hint="eastAsia"/>
          <w:kern w:val="0"/>
          <w:sz w:val="24"/>
        </w:rPr>
        <w:t>招标文件</w:t>
      </w:r>
      <w:r w:rsidR="007124D9">
        <w:rPr>
          <w:rFonts w:ascii="宋体" w:hAnsi="宋体" w:cs="宋体" w:hint="eastAsia"/>
          <w:kern w:val="0"/>
          <w:sz w:val="24"/>
        </w:rPr>
        <w:t>。</w:t>
      </w:r>
    </w:p>
    <w:p w:rsidR="00424F70" w:rsidRPr="00994927" w:rsidRDefault="00424F70" w:rsidP="00424F70">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3.2、</w:t>
      </w:r>
      <w:r w:rsidRPr="00994927">
        <w:rPr>
          <w:rFonts w:ascii="宋体" w:hAnsi="宋体" w:cs="宋体" w:hint="eastAsia"/>
          <w:kern w:val="0"/>
          <w:sz w:val="24"/>
        </w:rPr>
        <w:t>投标人</w:t>
      </w:r>
      <w:r>
        <w:rPr>
          <w:rFonts w:ascii="宋体" w:hAnsi="宋体" w:cs="宋体" w:hint="eastAsia"/>
          <w:kern w:val="0"/>
          <w:sz w:val="24"/>
        </w:rPr>
        <w:t>报名</w:t>
      </w:r>
      <w:r w:rsidRPr="00994927">
        <w:rPr>
          <w:rFonts w:ascii="宋体" w:hAnsi="宋体" w:cs="宋体" w:hint="eastAsia"/>
          <w:kern w:val="0"/>
          <w:sz w:val="24"/>
        </w:rPr>
        <w:t>须注册成为《鹿邑县公共资源交易中心网站》会员并取得CA密钥，</w:t>
      </w:r>
      <w:r>
        <w:rPr>
          <w:rFonts w:ascii="宋体" w:hAnsi="宋体" w:cs="宋体" w:hint="eastAsia"/>
          <w:kern w:val="0"/>
          <w:sz w:val="24"/>
        </w:rPr>
        <w:t>本项目原报名及下载时间</w:t>
      </w:r>
      <w:r w:rsidRPr="00103D7F">
        <w:rPr>
          <w:rFonts w:ascii="宋体" w:hAnsi="宋体" w:cs="宋体" w:hint="eastAsia"/>
          <w:kern w:val="0"/>
          <w:sz w:val="24"/>
        </w:rPr>
        <w:t>2019年6月28日00时00分至2019年7月5日00时00分（北京时间，下同），</w:t>
      </w:r>
      <w:r>
        <w:rPr>
          <w:rFonts w:ascii="宋体" w:hAnsi="宋体" w:cs="宋体" w:hint="eastAsia"/>
          <w:kern w:val="0"/>
          <w:sz w:val="24"/>
        </w:rPr>
        <w:t>现报名下载招标文件时间</w:t>
      </w:r>
      <w:r w:rsidRPr="00994927">
        <w:rPr>
          <w:rFonts w:ascii="宋体" w:hAnsi="宋体" w:cs="宋体" w:hint="eastAsia"/>
          <w:kern w:val="0"/>
          <w:sz w:val="24"/>
        </w:rPr>
        <w:t>于2019年</w:t>
      </w:r>
      <w:r>
        <w:rPr>
          <w:rFonts w:ascii="宋体" w:hAnsi="宋体" w:cs="宋体" w:hint="eastAsia"/>
          <w:kern w:val="0"/>
          <w:sz w:val="24"/>
        </w:rPr>
        <w:t>7</w:t>
      </w:r>
      <w:r w:rsidRPr="00994927">
        <w:rPr>
          <w:rFonts w:ascii="宋体" w:hAnsi="宋体" w:cs="宋体" w:hint="eastAsia"/>
          <w:kern w:val="0"/>
          <w:sz w:val="24"/>
        </w:rPr>
        <w:t>月</w:t>
      </w:r>
      <w:r>
        <w:rPr>
          <w:rFonts w:ascii="宋体" w:hAnsi="宋体" w:cs="宋体" w:hint="eastAsia"/>
          <w:kern w:val="0"/>
          <w:sz w:val="24"/>
        </w:rPr>
        <w:t>18</w:t>
      </w:r>
      <w:r w:rsidRPr="00994927">
        <w:rPr>
          <w:rFonts w:ascii="宋体" w:hAnsi="宋体" w:cs="宋体" w:hint="eastAsia"/>
          <w:kern w:val="0"/>
          <w:sz w:val="24"/>
        </w:rPr>
        <w:t>日00时00分至2019年</w:t>
      </w:r>
      <w:r>
        <w:rPr>
          <w:rFonts w:ascii="宋体" w:hAnsi="宋体" w:cs="宋体" w:hint="eastAsia"/>
          <w:kern w:val="0"/>
          <w:sz w:val="24"/>
        </w:rPr>
        <w:t>7</w:t>
      </w:r>
      <w:r w:rsidRPr="00994927">
        <w:rPr>
          <w:rFonts w:ascii="宋体" w:hAnsi="宋体" w:cs="宋体" w:hint="eastAsia"/>
          <w:kern w:val="0"/>
          <w:sz w:val="24"/>
        </w:rPr>
        <w:t>月</w:t>
      </w:r>
      <w:r>
        <w:rPr>
          <w:rFonts w:ascii="宋体" w:hAnsi="宋体" w:cs="宋体" w:hint="eastAsia"/>
          <w:kern w:val="0"/>
          <w:sz w:val="24"/>
        </w:rPr>
        <w:t>25</w:t>
      </w:r>
      <w:r w:rsidRPr="00994927">
        <w:rPr>
          <w:rFonts w:ascii="宋体" w:hAnsi="宋体" w:cs="宋体" w:hint="eastAsia"/>
          <w:kern w:val="0"/>
          <w:sz w:val="24"/>
        </w:rPr>
        <w:t>日00时00分 (北京时间，国家法定节假日除外)，凭CA密钥登陆会员专区，并按网上提示报名。（投标人如有意愿报名需提前办理CA数字证书和诚信库手续，否则投标人因在公告期内未办理CA数字证书和诚信库手续，其后果自行承担。</w:t>
      </w:r>
    </w:p>
    <w:p w:rsidR="00424F70" w:rsidRDefault="00424F70" w:rsidP="00424F70">
      <w:pPr>
        <w:widowControl/>
        <w:spacing w:line="660" w:lineRule="exact"/>
        <w:ind w:firstLineChars="200" w:firstLine="480"/>
        <w:jc w:val="left"/>
        <w:rPr>
          <w:rFonts w:ascii="宋体" w:hAnsi="宋体" w:cs="宋体" w:hint="eastAsia"/>
          <w:kern w:val="0"/>
          <w:sz w:val="24"/>
        </w:rPr>
      </w:pPr>
      <w:r w:rsidRPr="00650794">
        <w:rPr>
          <w:rFonts w:ascii="宋体" w:hAnsi="宋体" w:cs="宋体" w:hint="eastAsia"/>
          <w:kern w:val="0"/>
          <w:sz w:val="24"/>
        </w:rPr>
        <w:t>本项目</w:t>
      </w:r>
      <w:r>
        <w:rPr>
          <w:rFonts w:ascii="宋体" w:hAnsi="宋体" w:cs="宋体" w:hint="eastAsia"/>
          <w:kern w:val="0"/>
          <w:sz w:val="24"/>
        </w:rPr>
        <w:t>原开标时间是：</w:t>
      </w:r>
      <w:r w:rsidRPr="00650794">
        <w:rPr>
          <w:rFonts w:ascii="宋体" w:hAnsi="宋体" w:cs="宋体" w:hint="eastAsia"/>
          <w:kern w:val="0"/>
          <w:sz w:val="24"/>
        </w:rPr>
        <w:t>2019年7月2</w:t>
      </w:r>
      <w:r>
        <w:rPr>
          <w:rFonts w:ascii="宋体" w:hAnsi="宋体" w:cs="宋体" w:hint="eastAsia"/>
          <w:kern w:val="0"/>
          <w:sz w:val="24"/>
        </w:rPr>
        <w:t>5</w:t>
      </w:r>
      <w:r w:rsidRPr="00650794">
        <w:rPr>
          <w:rFonts w:ascii="宋体" w:hAnsi="宋体" w:cs="宋体" w:hint="eastAsia"/>
          <w:kern w:val="0"/>
          <w:sz w:val="24"/>
        </w:rPr>
        <w:t>日9时30分，现变更为：2019年</w:t>
      </w:r>
      <w:r>
        <w:rPr>
          <w:rFonts w:ascii="宋体" w:hAnsi="宋体" w:cs="宋体" w:hint="eastAsia"/>
          <w:kern w:val="0"/>
          <w:sz w:val="24"/>
        </w:rPr>
        <w:t>8</w:t>
      </w:r>
      <w:r w:rsidRPr="00650794">
        <w:rPr>
          <w:rFonts w:ascii="宋体" w:hAnsi="宋体" w:cs="宋体" w:hint="eastAsia"/>
          <w:kern w:val="0"/>
          <w:sz w:val="24"/>
        </w:rPr>
        <w:t>月</w:t>
      </w:r>
      <w:r>
        <w:rPr>
          <w:rFonts w:ascii="宋体" w:hAnsi="宋体" w:cs="宋体" w:hint="eastAsia"/>
          <w:kern w:val="0"/>
          <w:sz w:val="24"/>
        </w:rPr>
        <w:t>9</w:t>
      </w:r>
      <w:r w:rsidRPr="00650794">
        <w:rPr>
          <w:rFonts w:ascii="宋体" w:hAnsi="宋体" w:cs="宋体" w:hint="eastAsia"/>
          <w:kern w:val="0"/>
          <w:sz w:val="24"/>
        </w:rPr>
        <w:t>日</w:t>
      </w:r>
      <w:r>
        <w:rPr>
          <w:rFonts w:ascii="宋体" w:hAnsi="宋体" w:cs="宋体" w:hint="eastAsia"/>
          <w:kern w:val="0"/>
          <w:sz w:val="24"/>
        </w:rPr>
        <w:t>9时30分。</w:t>
      </w:r>
    </w:p>
    <w:p w:rsidR="007124D9" w:rsidRPr="007124D9" w:rsidRDefault="007124D9" w:rsidP="007124D9">
      <w:pPr>
        <w:widowControl/>
        <w:spacing w:line="660" w:lineRule="exact"/>
        <w:ind w:firstLineChars="200" w:firstLine="480"/>
        <w:jc w:val="left"/>
        <w:rPr>
          <w:rFonts w:ascii="宋体" w:hAnsi="宋体" w:cs="宋体"/>
          <w:kern w:val="0"/>
          <w:sz w:val="24"/>
        </w:rPr>
      </w:pPr>
      <w:r w:rsidRPr="00650794">
        <w:rPr>
          <w:rFonts w:ascii="宋体" w:hAnsi="宋体" w:cs="宋体" w:hint="eastAsia"/>
          <w:kern w:val="0"/>
          <w:sz w:val="24"/>
        </w:rPr>
        <w:t>请各投标人及时下载。</w:t>
      </w:r>
      <w:r>
        <w:rPr>
          <w:rFonts w:ascii="宋体" w:hAnsi="宋体" w:cs="宋体" w:hint="eastAsia"/>
          <w:kern w:val="0"/>
          <w:sz w:val="24"/>
        </w:rPr>
        <w:t>其他内容不变，</w:t>
      </w:r>
      <w:r w:rsidRPr="00650794">
        <w:rPr>
          <w:rFonts w:ascii="宋体" w:hAnsi="宋体" w:cs="宋体" w:hint="eastAsia"/>
          <w:kern w:val="0"/>
          <w:sz w:val="24"/>
        </w:rPr>
        <w:t>由此给投标人带来的不便，敬请谅解</w:t>
      </w:r>
      <w:r>
        <w:rPr>
          <w:rFonts w:ascii="宋体" w:hAnsi="宋体" w:cs="宋体" w:hint="eastAsia"/>
          <w:kern w:val="0"/>
          <w:sz w:val="24"/>
        </w:rPr>
        <w:t>!</w:t>
      </w:r>
    </w:p>
    <w:p w:rsidR="00424F70" w:rsidRPr="00D758A7" w:rsidRDefault="00424F70" w:rsidP="00424F70">
      <w:pPr>
        <w:widowControl/>
        <w:shd w:val="clear" w:color="auto" w:fill="FFFFFF"/>
        <w:spacing w:line="660" w:lineRule="exact"/>
        <w:jc w:val="left"/>
        <w:rPr>
          <w:rFonts w:ascii="Tahoma" w:hAnsi="Tahoma" w:cs="Tahoma"/>
          <w:b/>
          <w:bCs/>
          <w:color w:val="333333"/>
          <w:kern w:val="0"/>
          <w:sz w:val="24"/>
        </w:rPr>
      </w:pPr>
      <w:r w:rsidRPr="00D758A7">
        <w:rPr>
          <w:rFonts w:ascii="Tahoma" w:hAnsi="Tahoma" w:cs="Tahoma" w:hint="eastAsia"/>
          <w:b/>
          <w:bCs/>
          <w:color w:val="333333"/>
          <w:kern w:val="0"/>
          <w:sz w:val="24"/>
        </w:rPr>
        <w:t>4</w:t>
      </w:r>
      <w:r w:rsidRPr="00D758A7">
        <w:rPr>
          <w:rFonts w:ascii="Tahoma" w:hAnsi="Tahoma" w:cs="Tahoma" w:hint="eastAsia"/>
          <w:b/>
          <w:bCs/>
          <w:color w:val="333333"/>
          <w:kern w:val="0"/>
          <w:sz w:val="24"/>
        </w:rPr>
        <w:t>、发布变更公告的媒介</w:t>
      </w:r>
    </w:p>
    <w:p w:rsidR="00424F70" w:rsidRPr="00103D7F" w:rsidRDefault="00424F70" w:rsidP="00424F70">
      <w:pPr>
        <w:pStyle w:val="af8"/>
        <w:shd w:val="clear" w:color="auto" w:fill="FFFFFF"/>
        <w:spacing w:line="660" w:lineRule="exact"/>
        <w:ind w:firstLine="420"/>
        <w:rPr>
          <w:rFonts w:eastAsiaTheme="minorEastAsia"/>
          <w:szCs w:val="22"/>
        </w:rPr>
      </w:pPr>
      <w:r w:rsidRPr="008861C2">
        <w:rPr>
          <w:rFonts w:eastAsiaTheme="minorEastAsia" w:hint="eastAsia"/>
          <w:szCs w:val="22"/>
        </w:rPr>
        <w:t>本次变更公告同时在《中国招标投标公共服务平台》、《河南省政府采购网》、《鹿邑县公共资源交易中心网》上发布。</w:t>
      </w:r>
    </w:p>
    <w:p w:rsidR="00424F70" w:rsidRDefault="00424F70" w:rsidP="00424F70">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5、联系方式</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招 标 人：鹿邑县教育体育局</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址：鹿邑县真源大道21号</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联 系 人：刘先生</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电    话：0394-7182123</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代理机构：河南省科信建设咨询有限公司 </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址：漯河市人民路昌建广场SOHO楼11楼1111室</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联 系 人：张先生</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话：0395-3371689 0394-8267770</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监督部门：鹿邑县公共资源交易管理委员会办公室</w:t>
      </w:r>
    </w:p>
    <w:p w:rsidR="00424F70" w:rsidRDefault="00424F70" w:rsidP="00424F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话：0394-7223210</w:t>
      </w: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Default="00424F70" w:rsidP="00424F70">
      <w:pPr>
        <w:widowControl/>
        <w:spacing w:line="360" w:lineRule="auto"/>
        <w:ind w:firstLineChars="200" w:firstLine="480"/>
        <w:jc w:val="left"/>
        <w:rPr>
          <w:rFonts w:ascii="宋体" w:hAnsi="宋体" w:cs="宋体"/>
          <w:kern w:val="0"/>
          <w:sz w:val="24"/>
        </w:rPr>
      </w:pPr>
    </w:p>
    <w:p w:rsidR="00424F70" w:rsidRPr="00650794" w:rsidRDefault="00424F70" w:rsidP="00424F70">
      <w:pPr>
        <w:widowControl/>
        <w:spacing w:line="360" w:lineRule="auto"/>
        <w:ind w:firstLineChars="200" w:firstLine="480"/>
        <w:jc w:val="left"/>
        <w:rPr>
          <w:rFonts w:ascii="宋体" w:hAnsi="宋体" w:cs="宋体"/>
          <w:kern w:val="0"/>
          <w:sz w:val="24"/>
        </w:rPr>
      </w:pPr>
    </w:p>
    <w:p w:rsidR="00424F70" w:rsidRPr="00650794" w:rsidRDefault="00424F70" w:rsidP="00424F70">
      <w:pPr>
        <w:widowControl/>
        <w:spacing w:line="360" w:lineRule="auto"/>
        <w:ind w:firstLineChars="200" w:firstLine="480"/>
        <w:jc w:val="left"/>
        <w:rPr>
          <w:rFonts w:ascii="宋体" w:hAnsi="宋体" w:cs="宋体"/>
          <w:kern w:val="0"/>
          <w:sz w:val="24"/>
        </w:rPr>
      </w:pPr>
    </w:p>
    <w:p w:rsidR="00A83E60" w:rsidRPr="009D17DF" w:rsidRDefault="00A83E60" w:rsidP="00A83E60">
      <w:pPr>
        <w:shd w:val="solid" w:color="FFFFFF" w:fill="000000"/>
        <w:spacing w:line="360" w:lineRule="auto"/>
        <w:jc w:val="left"/>
        <w:rPr>
          <w:sz w:val="28"/>
          <w:szCs w:val="28"/>
        </w:rPr>
      </w:pPr>
      <w:r w:rsidRPr="009D17DF">
        <w:rPr>
          <w:rFonts w:ascii="宋体" w:hAnsi="宋体" w:hint="eastAsia"/>
          <w:color w:val="333333"/>
          <w:sz w:val="24"/>
        </w:rPr>
        <w:lastRenderedPageBreak/>
        <w:t>温馨提示：投标人/供应商注意事项：</w:t>
      </w:r>
      <w:r w:rsidRPr="009D17DF">
        <w:rPr>
          <w:rFonts w:ascii="宋体" w:hAnsi="宋体" w:hint="eastAsia"/>
          <w:color w:val="333333"/>
          <w:sz w:val="24"/>
        </w:rPr>
        <w:br/>
        <w:t>*投标人/供应商需确保电脑已经下载安装PDF阅读器、Word2007（正版），深圳CA驱动和签章驱动、投标文件制作系统等软件是鹿邑县交易中心网站发布的最新版本。</w:t>
      </w:r>
      <w:r w:rsidRPr="009D17DF">
        <w:rPr>
          <w:rFonts w:ascii="宋体" w:hAnsi="宋体" w:hint="eastAsia"/>
          <w:color w:val="333333"/>
          <w:sz w:val="24"/>
        </w:rPr>
        <w:br/>
        <w:t>*如招标文件发生变更的，投标人/供应商需重新下载招标文件（EGP版）并重新制作、上传投标文件。</w:t>
      </w:r>
      <w:r w:rsidRPr="009D17DF">
        <w:rPr>
          <w:rFonts w:ascii="宋体" w:hAnsi="宋体" w:hint="eastAsia"/>
          <w:color w:val="333333"/>
          <w:sz w:val="24"/>
        </w:rPr>
        <w:br/>
        <w:t>*谨慎使用“重新报名”功能。点击“重新报名”后，已上传投标文件会被清除、已缴纳保证金无效。</w:t>
      </w:r>
      <w:r w:rsidRPr="009D17DF">
        <w:rPr>
          <w:rFonts w:ascii="宋体" w:hAnsi="宋体" w:hint="eastAsia"/>
          <w:color w:val="333333"/>
          <w:sz w:val="24"/>
        </w:rPr>
        <w:br/>
        <w:t>*保证金汇款、转账异常时，须联系汇出方银行查询原因。</w:t>
      </w:r>
      <w:r w:rsidRPr="009D17DF">
        <w:rPr>
          <w:rFonts w:ascii="宋体" w:hAnsi="宋体" w:hint="eastAsia"/>
          <w:color w:val="333333"/>
          <w:sz w:val="24"/>
        </w:rPr>
        <w:br/>
        <w:t>*不同投标人使用同一台电脑制作、上传同一项目投标文件的，有被视为串通投标、投标人判定为无效投标的风险。</w:t>
      </w:r>
      <w:r w:rsidRPr="009D17DF">
        <w:rPr>
          <w:rFonts w:ascii="宋体" w:hAnsi="宋体" w:hint="eastAsia"/>
          <w:color w:val="333333"/>
          <w:sz w:val="24"/>
        </w:rPr>
        <w:br/>
        <w:t>*如遇到投标文件上传慢、上传失败等问题，请进行以下操作：</w:t>
      </w:r>
      <w:r w:rsidRPr="009D17DF">
        <w:rPr>
          <w:rFonts w:ascii="宋体" w:hAnsi="宋体" w:hint="eastAsia"/>
          <w:color w:val="333333"/>
          <w:sz w:val="24"/>
        </w:rPr>
        <w:br/>
        <w:t>1.更换网络环境，如使用手机热点等；</w:t>
      </w:r>
      <w:r w:rsidRPr="009D17DF">
        <w:rPr>
          <w:rFonts w:ascii="宋体" w:hAnsi="宋体" w:hint="eastAsia"/>
          <w:color w:val="333333"/>
          <w:sz w:val="24"/>
        </w:rPr>
        <w:br/>
        <w:t>2.携带个人电脑，使用交易中心网络上传。</w:t>
      </w:r>
      <w:r w:rsidRPr="009D17DF">
        <w:rPr>
          <w:rFonts w:ascii="宋体" w:hAnsi="宋体" w:hint="eastAsia"/>
          <w:color w:val="333333"/>
          <w:sz w:val="24"/>
        </w:rPr>
        <w:br/>
        <w:t>*投标单位需认真阅读招标文件，按照文件规定提前准备有关资料、安装有关软件并充分考虑CA有效期、电子投标文件制作及签章、保证金缴纳绑定、投标文件上传、开标时投标文件解密等操作所用时间软硬件兼容等问题，按照文件要求打印制作投标文件，如因投标人、供应商原因造成的一切损失自行承担。</w:t>
      </w:r>
      <w:r w:rsidRPr="009D17DF">
        <w:rPr>
          <w:rFonts w:ascii="宋体" w:hAnsi="宋体" w:hint="eastAsia"/>
          <w:color w:val="333333"/>
          <w:sz w:val="24"/>
        </w:rPr>
        <w:br/>
        <w:t>*电子交易平台诚信库入库登记指南链接地址：</w:t>
      </w:r>
      <w:hyperlink r:id="rId8" w:history="1">
        <w:r w:rsidRPr="009D17DF">
          <w:rPr>
            <w:rStyle w:val="ae"/>
            <w:rFonts w:ascii="宋体" w:hAnsi="宋体" w:hint="eastAsia"/>
            <w:sz w:val="24"/>
          </w:rPr>
          <w:t>http://www.lyggzyjy.org.cn/bslc/15538.jhtml</w:t>
        </w:r>
      </w:hyperlink>
      <w:r w:rsidRPr="009D17DF">
        <w:rPr>
          <w:rFonts w:ascii="宋体" w:hAnsi="宋体" w:hint="eastAsia"/>
          <w:color w:val="333333"/>
          <w:sz w:val="24"/>
        </w:rPr>
        <w:br/>
        <w:t>*数字证书（电子签章）办理指南链接地址：</w:t>
      </w:r>
      <w:hyperlink r:id="rId9" w:history="1">
        <w:r w:rsidRPr="009D17DF">
          <w:rPr>
            <w:rStyle w:val="ae"/>
            <w:rFonts w:ascii="宋体" w:hAnsi="宋体" w:hint="eastAsia"/>
            <w:sz w:val="24"/>
          </w:rPr>
          <w:t>http://www.lyggzyjy.org.cn/bslc/15544.jhtml</w:t>
        </w:r>
      </w:hyperlink>
      <w:r w:rsidRPr="009D17DF">
        <w:rPr>
          <w:rFonts w:ascii="宋体" w:hAnsi="宋体" w:hint="eastAsia"/>
          <w:color w:val="333333"/>
          <w:sz w:val="24"/>
        </w:rPr>
        <w:br/>
        <w:t>*交易系统全电子操作手册（投标人）下载链接地址：</w:t>
      </w:r>
      <w:r w:rsidRPr="009D17DF">
        <w:rPr>
          <w:rFonts w:ascii="宋体" w:hAnsi="宋体" w:hint="eastAsia"/>
          <w:color w:val="333333"/>
          <w:sz w:val="24"/>
        </w:rPr>
        <w:br/>
      </w:r>
      <w:hyperlink r:id="rId10" w:history="1">
        <w:r w:rsidRPr="009D17DF">
          <w:rPr>
            <w:rStyle w:val="ae"/>
            <w:rFonts w:ascii="宋体" w:hAnsi="宋体" w:hint="eastAsia"/>
            <w:sz w:val="24"/>
          </w:rPr>
          <w:t>http://www.lyggzyjy.org.cn/zlxz/17274.jhtml</w:t>
        </w:r>
      </w:hyperlink>
      <w:r w:rsidRPr="009D17DF">
        <w:rPr>
          <w:rFonts w:ascii="宋体" w:hAnsi="宋体" w:hint="eastAsia"/>
          <w:color w:val="333333"/>
          <w:sz w:val="24"/>
        </w:rPr>
        <w:br/>
        <w:t>*公共资源交易平台投标文件制作系统 下载方式：登录鹿邑县公共资源交易系统——组件下载栏目下载最新版本《公共资源交易平台投标文件制作系统》</w:t>
      </w:r>
      <w:r w:rsidRPr="009D17DF">
        <w:rPr>
          <w:rFonts w:ascii="宋体" w:hAnsi="宋体" w:hint="eastAsia"/>
          <w:color w:val="333333"/>
          <w:sz w:val="24"/>
        </w:rPr>
        <w:br/>
        <w:t>咨询电话：0394-7100009</w:t>
      </w:r>
      <w:r w:rsidRPr="009D17DF">
        <w:rPr>
          <w:rFonts w:ascii="宋体" w:hAnsi="宋体" w:hint="eastAsia"/>
          <w:color w:val="333333"/>
          <w:sz w:val="24"/>
        </w:rPr>
        <w:br/>
        <w:t>          15938652217</w:t>
      </w:r>
      <w:r w:rsidRPr="009D17DF">
        <w:rPr>
          <w:rFonts w:ascii="宋体" w:hAnsi="宋体" w:hint="eastAsia"/>
          <w:color w:val="333333"/>
          <w:sz w:val="24"/>
        </w:rPr>
        <w:br/>
        <w:t>          13403856556（CA及签章）</w:t>
      </w:r>
      <w:r w:rsidRPr="009D17DF">
        <w:rPr>
          <w:rFonts w:ascii="宋体" w:hAnsi="宋体" w:hint="eastAsia"/>
          <w:color w:val="333333"/>
          <w:sz w:val="24"/>
        </w:rPr>
        <w:br/>
        <w:t>QQ：503685910（仅接受留言咨询）</w:t>
      </w:r>
    </w:p>
    <w:p w:rsidR="00A83E60" w:rsidRDefault="00A83E60" w:rsidP="00A83E60"/>
    <w:p w:rsidR="00A83E60" w:rsidRDefault="00A83E60" w:rsidP="00A83E60">
      <w:pPr>
        <w:pStyle w:val="1"/>
        <w:spacing w:before="0" w:after="0" w:line="240" w:lineRule="auto"/>
        <w:jc w:val="center"/>
        <w:rPr>
          <w:rFonts w:ascii="宋体" w:hAnsi="宋体"/>
        </w:rPr>
      </w:pPr>
      <w:bookmarkStart w:id="17" w:name="_Toc10671895"/>
      <w:r>
        <w:rPr>
          <w:rFonts w:ascii="宋体" w:hAnsi="宋体" w:hint="eastAsia"/>
        </w:rPr>
        <w:lastRenderedPageBreak/>
        <w:t>第二章  投标人须知</w:t>
      </w:r>
      <w:bookmarkEnd w:id="12"/>
      <w:bookmarkEnd w:id="13"/>
      <w:bookmarkEnd w:id="14"/>
      <w:bookmarkEnd w:id="15"/>
      <w:bookmarkEnd w:id="16"/>
      <w:bookmarkEnd w:id="17"/>
    </w:p>
    <w:p w:rsidR="00A83E60" w:rsidRPr="003235DF" w:rsidRDefault="00A83E60" w:rsidP="00A83E60">
      <w:pPr>
        <w:pStyle w:val="2"/>
        <w:spacing w:before="0" w:after="0" w:line="240" w:lineRule="auto"/>
        <w:jc w:val="left"/>
        <w:rPr>
          <w:rFonts w:ascii="宋体" w:eastAsia="宋体" w:hAnsi="宋体"/>
          <w:sz w:val="30"/>
          <w:szCs w:val="30"/>
        </w:rPr>
      </w:pPr>
      <w:bookmarkStart w:id="18" w:name="_Toc247513951"/>
      <w:bookmarkStart w:id="19" w:name="_Toc152042304"/>
      <w:bookmarkStart w:id="20" w:name="_Toc152045528"/>
      <w:bookmarkStart w:id="21" w:name="_Toc247527552"/>
      <w:bookmarkStart w:id="22" w:name="_Toc144974496"/>
      <w:bookmarkStart w:id="23" w:name="_Toc10671896"/>
      <w:r w:rsidRPr="003235DF">
        <w:rPr>
          <w:rFonts w:ascii="宋体" w:eastAsia="宋体" w:hAnsi="宋体" w:hint="eastAsia"/>
          <w:sz w:val="30"/>
          <w:szCs w:val="30"/>
        </w:rPr>
        <w:t>投标人须知前附表</w:t>
      </w:r>
      <w:bookmarkEnd w:id="18"/>
      <w:bookmarkEnd w:id="19"/>
      <w:bookmarkEnd w:id="20"/>
      <w:bookmarkEnd w:id="21"/>
      <w:bookmarkEnd w:id="22"/>
      <w:bookmarkEnd w:id="23"/>
    </w:p>
    <w:tbl>
      <w:tblPr>
        <w:tblW w:w="0" w:type="auto"/>
        <w:tblLayout w:type="fixed"/>
        <w:tblLook w:val="0000"/>
      </w:tblPr>
      <w:tblGrid>
        <w:gridCol w:w="870"/>
        <w:gridCol w:w="2499"/>
        <w:gridCol w:w="6485"/>
      </w:tblGrid>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b/>
                <w:sz w:val="24"/>
              </w:rPr>
            </w:pPr>
            <w:r w:rsidRPr="003235DF">
              <w:rPr>
                <w:rFonts w:ascii="宋体" w:hAnsi="宋体"/>
                <w:b/>
                <w:sz w:val="24"/>
              </w:rPr>
              <w:t>条款号</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b/>
                <w:sz w:val="24"/>
              </w:rPr>
            </w:pPr>
            <w:r w:rsidRPr="003235DF">
              <w:rPr>
                <w:rFonts w:ascii="宋体" w:hAnsi="宋体"/>
                <w:b/>
                <w:sz w:val="24"/>
              </w:rPr>
              <w:t>条  款  名  称</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b/>
                <w:sz w:val="24"/>
              </w:rPr>
            </w:pPr>
            <w:r w:rsidRPr="003235DF">
              <w:rPr>
                <w:rFonts w:ascii="宋体" w:hAnsi="宋体"/>
                <w:b/>
                <w:sz w:val="24"/>
              </w:rPr>
              <w:t>编  列  内  容</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招标人</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sz w:val="24"/>
              </w:rPr>
            </w:pPr>
            <w:r w:rsidRPr="003235DF">
              <w:rPr>
                <w:rFonts w:ascii="宋体" w:hAnsi="宋体" w:hint="eastAsia"/>
                <w:sz w:val="24"/>
              </w:rPr>
              <w:t>招标 人：鹿邑县教育体育局</w:t>
            </w:r>
          </w:p>
          <w:p w:rsidR="00A83E60" w:rsidRDefault="00A83E60" w:rsidP="00C75A83">
            <w:pPr>
              <w:spacing w:line="440" w:lineRule="exact"/>
              <w:jc w:val="left"/>
              <w:rPr>
                <w:rFonts w:ascii="宋体" w:hAnsi="宋体"/>
                <w:sz w:val="24"/>
              </w:rPr>
            </w:pPr>
            <w:r w:rsidRPr="003235DF">
              <w:rPr>
                <w:rFonts w:ascii="宋体" w:hAnsi="宋体" w:hint="eastAsia"/>
                <w:sz w:val="24"/>
              </w:rPr>
              <w:t>地    址：鹿邑县真源大道21号</w:t>
            </w:r>
          </w:p>
          <w:p w:rsidR="00A83E60" w:rsidRPr="003235DF" w:rsidRDefault="00A83E60" w:rsidP="00C75A83">
            <w:pPr>
              <w:spacing w:line="440" w:lineRule="exact"/>
              <w:jc w:val="left"/>
              <w:rPr>
                <w:rFonts w:ascii="宋体" w:hAnsi="宋体"/>
                <w:sz w:val="24"/>
              </w:rPr>
            </w:pPr>
            <w:r w:rsidRPr="003235DF">
              <w:rPr>
                <w:rFonts w:ascii="宋体" w:hAnsi="宋体" w:hint="eastAsia"/>
                <w:sz w:val="24"/>
              </w:rPr>
              <w:t>联 系 人：刘先生</w:t>
            </w:r>
          </w:p>
          <w:p w:rsidR="00A83E60" w:rsidRPr="003235DF" w:rsidRDefault="00A83E60" w:rsidP="00C75A83">
            <w:pPr>
              <w:spacing w:line="440" w:lineRule="exact"/>
              <w:jc w:val="left"/>
              <w:rPr>
                <w:rFonts w:ascii="宋体" w:hAnsi="宋体"/>
                <w:sz w:val="24"/>
              </w:rPr>
            </w:pPr>
            <w:r w:rsidRPr="003235DF">
              <w:rPr>
                <w:rFonts w:ascii="宋体" w:hAnsi="宋体" w:hint="eastAsia"/>
                <w:sz w:val="24"/>
              </w:rPr>
              <w:t>电    话：0394-7182123</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招标代理机构</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z w:val="24"/>
              </w:rPr>
              <w:t>代理机构：河南省科信建设咨询有限公司</w:t>
            </w:r>
          </w:p>
          <w:p w:rsidR="00A83E60" w:rsidRPr="003235DF" w:rsidRDefault="00A83E60" w:rsidP="00C75A83">
            <w:pPr>
              <w:spacing w:line="440" w:lineRule="exact"/>
              <w:rPr>
                <w:rFonts w:ascii="宋体" w:hAnsi="宋体"/>
                <w:sz w:val="24"/>
              </w:rPr>
            </w:pPr>
            <w:r w:rsidRPr="003235DF">
              <w:rPr>
                <w:rFonts w:ascii="宋体" w:hAnsi="宋体" w:hint="eastAsia"/>
                <w:sz w:val="24"/>
              </w:rPr>
              <w:t>地    址：漯河市人民路昌建广场SOHO楼11楼1111室</w:t>
            </w:r>
          </w:p>
          <w:p w:rsidR="00A83E60" w:rsidRPr="003235DF" w:rsidRDefault="00A83E60" w:rsidP="00C75A83">
            <w:pPr>
              <w:spacing w:line="440" w:lineRule="exact"/>
              <w:rPr>
                <w:rFonts w:ascii="宋体" w:hAnsi="宋体"/>
                <w:sz w:val="24"/>
              </w:rPr>
            </w:pPr>
            <w:r w:rsidRPr="003235DF">
              <w:rPr>
                <w:rFonts w:ascii="宋体" w:hAnsi="宋体" w:hint="eastAsia"/>
                <w:sz w:val="24"/>
              </w:rPr>
              <w:t>联 系 人：张先生</w:t>
            </w:r>
          </w:p>
          <w:p w:rsidR="00A83E60" w:rsidRPr="003235DF" w:rsidRDefault="00A83E60" w:rsidP="00C75A83">
            <w:pPr>
              <w:spacing w:line="440" w:lineRule="exact"/>
              <w:rPr>
                <w:rFonts w:ascii="宋体" w:hAnsi="宋体"/>
                <w:spacing w:val="1"/>
                <w:kern w:val="0"/>
                <w:sz w:val="24"/>
              </w:rPr>
            </w:pPr>
            <w:r w:rsidRPr="003235DF">
              <w:rPr>
                <w:rFonts w:ascii="宋体" w:hAnsi="宋体" w:hint="eastAsia"/>
                <w:sz w:val="24"/>
              </w:rPr>
              <w:t>电    话：0395-3371689 0394-8267770</w:t>
            </w:r>
          </w:p>
        </w:tc>
      </w:tr>
      <w:tr w:rsidR="00A83E60" w:rsidRPr="003235DF" w:rsidTr="00C75A83">
        <w:trPr>
          <w:trHeight w:val="546"/>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1.1.4</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项目名称</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rPr>
                <w:rFonts w:ascii="宋体" w:hAnsi="宋体"/>
                <w:sz w:val="24"/>
              </w:rPr>
            </w:pPr>
            <w:r>
              <w:rPr>
                <w:rFonts w:ascii="宋体" w:hAnsi="宋体" w:hint="eastAsia"/>
                <w:sz w:val="24"/>
              </w:rPr>
              <w:t>鹿邑县鸣鹿办事处中心学校建设项目</w:t>
            </w:r>
          </w:p>
        </w:tc>
      </w:tr>
      <w:tr w:rsidR="00A83E60" w:rsidRPr="003235DF" w:rsidTr="00C75A83">
        <w:trPr>
          <w:trHeight w:val="649"/>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1.1.5</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pacing w:val="1"/>
                <w:kern w:val="0"/>
                <w:sz w:val="24"/>
              </w:rPr>
            </w:pPr>
            <w:r w:rsidRPr="003235DF">
              <w:rPr>
                <w:rFonts w:ascii="宋体" w:hAnsi="宋体"/>
                <w:spacing w:val="1"/>
                <w:kern w:val="0"/>
                <w:sz w:val="24"/>
              </w:rPr>
              <w:t>建设地点</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rPr>
                <w:rFonts w:ascii="宋体" w:hAnsi="宋体"/>
                <w:spacing w:val="1"/>
                <w:kern w:val="0"/>
                <w:sz w:val="24"/>
              </w:rPr>
            </w:pPr>
            <w:r w:rsidRPr="003235DF">
              <w:rPr>
                <w:rFonts w:ascii="宋体" w:hAnsi="宋体" w:hint="eastAsia"/>
                <w:sz w:val="24"/>
              </w:rPr>
              <w:t>鹿邑县城区</w:t>
            </w:r>
          </w:p>
        </w:tc>
      </w:tr>
      <w:tr w:rsidR="00A83E60" w:rsidRPr="003235DF" w:rsidTr="00C75A83">
        <w:trPr>
          <w:trHeight w:val="698"/>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1.2.1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资金来源</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Pr>
                <w:rFonts w:ascii="宋体" w:hAnsi="宋体" w:hint="eastAsia"/>
                <w:sz w:val="24"/>
              </w:rPr>
              <w:t>县财政资金（良性资产变现：即</w:t>
            </w:r>
            <w:r w:rsidRPr="003235DF">
              <w:rPr>
                <w:rFonts w:ascii="宋体" w:hAnsi="宋体" w:hint="eastAsia"/>
                <w:sz w:val="24"/>
              </w:rPr>
              <w:t>拍挂土地形成的出让金</w:t>
            </w:r>
            <w:r>
              <w:rPr>
                <w:rFonts w:ascii="宋体" w:hAnsi="宋体" w:hint="eastAsia"/>
                <w:sz w:val="24"/>
              </w:rPr>
              <w:t>）</w:t>
            </w:r>
          </w:p>
        </w:tc>
      </w:tr>
      <w:tr w:rsidR="00A83E60" w:rsidRPr="003235DF" w:rsidTr="00C75A83">
        <w:trPr>
          <w:trHeight w:val="602"/>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1.2.</w:t>
            </w:r>
            <w:r w:rsidRPr="003235DF">
              <w:rPr>
                <w:rFonts w:ascii="宋体" w:hAnsi="宋体" w:hint="eastAsia"/>
                <w:sz w:val="24"/>
              </w:rPr>
              <w:t>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资金</w:t>
            </w:r>
            <w:r w:rsidRPr="003235DF">
              <w:rPr>
                <w:rFonts w:ascii="宋体" w:hAnsi="宋体"/>
                <w:sz w:val="24"/>
              </w:rPr>
              <w:t>落实情况</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pacing w:val="1"/>
                <w:kern w:val="0"/>
                <w:sz w:val="24"/>
              </w:rPr>
            </w:pPr>
            <w:r w:rsidRPr="003235DF">
              <w:rPr>
                <w:rFonts w:ascii="宋体" w:hAnsi="宋体" w:hint="eastAsia"/>
                <w:spacing w:val="1"/>
                <w:kern w:val="0"/>
                <w:sz w:val="24"/>
              </w:rPr>
              <w:t>已落实</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w:t>
            </w:r>
            <w:r w:rsidRPr="003235DF">
              <w:rPr>
                <w:rFonts w:ascii="宋体" w:hAnsi="宋体" w:hint="eastAsia"/>
                <w:sz w:val="24"/>
              </w:rPr>
              <w:t>3</w:t>
            </w:r>
            <w:r w:rsidRPr="003235DF">
              <w:rPr>
                <w:rFonts w:ascii="宋体" w:hAnsi="宋体"/>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招标范围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pacing w:val="1"/>
                <w:kern w:val="0"/>
                <w:sz w:val="24"/>
              </w:rPr>
            </w:pPr>
            <w:r w:rsidRPr="003235DF">
              <w:rPr>
                <w:rFonts w:ascii="宋体" w:hAnsi="宋体" w:hint="eastAsia"/>
                <w:spacing w:val="1"/>
                <w:kern w:val="0"/>
                <w:sz w:val="24"/>
              </w:rPr>
              <w:t>设计、施工一体化</w:t>
            </w:r>
            <w:r>
              <w:rPr>
                <w:rFonts w:ascii="宋体" w:hAnsi="宋体" w:hint="eastAsia"/>
                <w:spacing w:val="1"/>
                <w:kern w:val="0"/>
                <w:sz w:val="24"/>
              </w:rPr>
              <w:t>工程总承包</w:t>
            </w:r>
            <w:r w:rsidRPr="003235DF">
              <w:rPr>
                <w:rFonts w:ascii="宋体" w:hAnsi="宋体" w:hint="eastAsia"/>
                <w:spacing w:val="1"/>
                <w:kern w:val="0"/>
                <w:sz w:val="24"/>
              </w:rPr>
              <w:t>｛包括本项目初步设计、勘察、施工图等设计和工程施工总承包｝；</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1.3.2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pacing w:val="1"/>
                <w:kern w:val="0"/>
                <w:sz w:val="24"/>
              </w:rPr>
            </w:pPr>
            <w:r w:rsidRPr="003235DF">
              <w:rPr>
                <w:rFonts w:ascii="宋体" w:hAnsi="宋体"/>
                <w:spacing w:val="1"/>
                <w:kern w:val="0"/>
                <w:sz w:val="24"/>
              </w:rPr>
              <w:t>计划工期</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pacing w:val="1"/>
                <w:kern w:val="0"/>
                <w:sz w:val="24"/>
              </w:rPr>
            </w:pPr>
            <w:r w:rsidRPr="003235DF">
              <w:rPr>
                <w:rFonts w:ascii="宋体" w:hAnsi="宋体" w:hint="eastAsia"/>
                <w:spacing w:val="1"/>
                <w:kern w:val="0"/>
                <w:sz w:val="24"/>
              </w:rPr>
              <w:t>计划工期：</w:t>
            </w:r>
            <w:r>
              <w:rPr>
                <w:rFonts w:ascii="宋体" w:hAnsi="宋体" w:hint="eastAsia"/>
                <w:spacing w:val="1"/>
                <w:kern w:val="0"/>
                <w:sz w:val="24"/>
              </w:rPr>
              <w:t>180</w:t>
            </w:r>
            <w:r w:rsidRPr="003235DF">
              <w:rPr>
                <w:rFonts w:ascii="宋体" w:hAnsi="宋体" w:hint="eastAsia"/>
                <w:spacing w:val="1"/>
                <w:kern w:val="0"/>
                <w:sz w:val="24"/>
              </w:rPr>
              <w:t>日历天</w:t>
            </w:r>
            <w:r w:rsidRPr="003235DF">
              <w:rPr>
                <w:rFonts w:ascii="宋体" w:hAnsi="宋体" w:hint="eastAsia"/>
                <w:sz w:val="24"/>
              </w:rPr>
              <w:t>（其中：设计周期</w:t>
            </w:r>
            <w:r>
              <w:rPr>
                <w:rFonts w:ascii="宋体" w:hAnsi="宋体" w:hint="eastAsia"/>
                <w:sz w:val="24"/>
              </w:rPr>
              <w:t>15</w:t>
            </w:r>
            <w:r w:rsidRPr="003235DF">
              <w:rPr>
                <w:rFonts w:ascii="宋体" w:hAnsi="宋体" w:hint="eastAsia"/>
                <w:sz w:val="24"/>
              </w:rPr>
              <w:t>日历天）</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1.3.3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质量</w:t>
            </w:r>
            <w:r w:rsidRPr="003235DF">
              <w:rPr>
                <w:rFonts w:ascii="宋体" w:hAnsi="宋体" w:hint="eastAsia"/>
                <w:sz w:val="24"/>
              </w:rPr>
              <w:t>标准</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pacing w:val="1"/>
                <w:kern w:val="0"/>
                <w:sz w:val="24"/>
              </w:rPr>
            </w:pPr>
            <w:r w:rsidRPr="003235DF">
              <w:rPr>
                <w:rFonts w:ascii="宋体" w:hAnsi="宋体" w:hint="eastAsia"/>
                <w:spacing w:val="1"/>
                <w:kern w:val="0"/>
                <w:sz w:val="24"/>
              </w:rPr>
              <w:t>设计</w:t>
            </w:r>
            <w:r w:rsidRPr="003235DF">
              <w:rPr>
                <w:rFonts w:ascii="宋体" w:hAnsi="宋体"/>
                <w:spacing w:val="1"/>
                <w:kern w:val="0"/>
                <w:sz w:val="24"/>
              </w:rPr>
              <w:t>要求</w:t>
            </w:r>
            <w:r w:rsidRPr="003235DF">
              <w:rPr>
                <w:rFonts w:ascii="宋体" w:hAnsi="宋体" w:hint="eastAsia"/>
                <w:spacing w:val="1"/>
                <w:kern w:val="0"/>
                <w:sz w:val="24"/>
              </w:rPr>
              <w:t>的质量标准：合格</w:t>
            </w:r>
          </w:p>
          <w:p w:rsidR="00A83E60" w:rsidRPr="003235DF" w:rsidRDefault="00A83E60" w:rsidP="00C75A83">
            <w:pPr>
              <w:spacing w:line="440" w:lineRule="exact"/>
              <w:rPr>
                <w:rFonts w:ascii="宋体" w:hAnsi="宋体"/>
                <w:spacing w:val="1"/>
                <w:kern w:val="0"/>
                <w:sz w:val="24"/>
              </w:rPr>
            </w:pPr>
            <w:r w:rsidRPr="003235DF">
              <w:rPr>
                <w:rFonts w:ascii="宋体" w:hAnsi="宋体" w:hint="eastAsia"/>
                <w:spacing w:val="1"/>
                <w:kern w:val="0"/>
                <w:sz w:val="24"/>
              </w:rPr>
              <w:t>施工要求的质量标准：合格</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1.4.1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投标人资质条件、能力和信誉</w:t>
            </w:r>
          </w:p>
          <w:p w:rsidR="00A83E60" w:rsidRPr="003235DF" w:rsidRDefault="00A83E60" w:rsidP="00C75A83">
            <w:pPr>
              <w:spacing w:line="440" w:lineRule="exact"/>
              <w:rPr>
                <w:rFonts w:ascii="宋体" w:hAnsi="宋体"/>
                <w:sz w:val="24"/>
              </w:rPr>
            </w:pPr>
          </w:p>
        </w:tc>
        <w:tc>
          <w:tcPr>
            <w:tcW w:w="6485" w:type="dxa"/>
            <w:tcBorders>
              <w:top w:val="single" w:sz="4" w:space="0" w:color="auto"/>
              <w:left w:val="single" w:sz="4" w:space="0" w:color="auto"/>
              <w:bottom w:val="single" w:sz="4" w:space="0" w:color="auto"/>
              <w:right w:val="single" w:sz="4" w:space="0" w:color="auto"/>
            </w:tcBorders>
          </w:tcPr>
          <w:p w:rsidR="00A83E60" w:rsidRPr="00FF1938" w:rsidRDefault="00A83E60" w:rsidP="00C75A83">
            <w:pPr>
              <w:widowControl/>
              <w:spacing w:line="360" w:lineRule="auto"/>
              <w:rPr>
                <w:rFonts w:ascii="宋体" w:hAnsi="宋体"/>
                <w:color w:val="000000"/>
                <w:sz w:val="24"/>
              </w:rPr>
            </w:pPr>
            <w:r w:rsidRPr="00FF1938">
              <w:rPr>
                <w:rFonts w:ascii="宋体" w:hAnsi="宋体" w:hint="eastAsia"/>
                <w:color w:val="000000"/>
                <w:sz w:val="24"/>
              </w:rPr>
              <w:t>符合《中华人民共和国招标投标法》、《中华人民共和国政府采购法》等国家相关法律、法规规定；</w:t>
            </w:r>
          </w:p>
          <w:p w:rsidR="00A83E60" w:rsidRDefault="00A83E60" w:rsidP="00C75A83">
            <w:pPr>
              <w:widowControl/>
              <w:spacing w:line="360" w:lineRule="auto"/>
              <w:rPr>
                <w:rFonts w:ascii="宋体" w:hAnsi="宋体"/>
                <w:sz w:val="24"/>
              </w:rPr>
            </w:pPr>
            <w:r w:rsidRPr="003235DF">
              <w:rPr>
                <w:rFonts w:ascii="宋体" w:hAnsi="宋体" w:hint="eastAsia"/>
                <w:b/>
                <w:color w:val="000000"/>
                <w:sz w:val="24"/>
              </w:rPr>
              <w:t>资</w:t>
            </w:r>
            <w:r>
              <w:rPr>
                <w:rFonts w:ascii="宋体" w:hAnsi="宋体" w:cs="仿宋_GB2312" w:hint="eastAsia"/>
                <w:b/>
                <w:color w:val="000000"/>
                <w:sz w:val="24"/>
              </w:rPr>
              <w:t>质要求</w:t>
            </w:r>
            <w:r w:rsidRPr="003235DF">
              <w:rPr>
                <w:rFonts w:ascii="宋体" w:hAnsi="宋体" w:hint="eastAsia"/>
                <w:b/>
                <w:color w:val="000000"/>
                <w:sz w:val="24"/>
              </w:rPr>
              <w:t>：</w:t>
            </w:r>
            <w:r w:rsidRPr="001873B2">
              <w:rPr>
                <w:rFonts w:ascii="宋体" w:hAnsi="宋体" w:cs="宋体" w:hint="eastAsia"/>
                <w:color w:val="000000"/>
                <w:kern w:val="0"/>
                <w:sz w:val="24"/>
                <w:shd w:val="clear" w:color="auto" w:fill="FFFFFF"/>
              </w:rPr>
              <w:t>具有独立企业法人资格，投标人</w:t>
            </w:r>
            <w:r w:rsidRPr="00DF6AE4">
              <w:rPr>
                <w:rFonts w:ascii="宋体" w:hAnsi="宋体" w:cs="宋体" w:hint="eastAsia"/>
                <w:color w:val="000000"/>
                <w:kern w:val="0"/>
                <w:sz w:val="24"/>
                <w:shd w:val="clear" w:color="auto" w:fill="FFFFFF"/>
              </w:rPr>
              <w:t>须具备工程设计综合资质甲级或</w:t>
            </w:r>
            <w:r>
              <w:rPr>
                <w:rFonts w:ascii="宋体" w:hAnsi="宋体" w:cs="宋体" w:hint="eastAsia"/>
                <w:color w:val="000000"/>
                <w:kern w:val="0"/>
                <w:sz w:val="24"/>
                <w:shd w:val="clear" w:color="auto" w:fill="FFFFFF"/>
              </w:rPr>
              <w:t>建筑</w:t>
            </w:r>
            <w:r w:rsidRPr="00DF6AE4">
              <w:rPr>
                <w:rFonts w:ascii="宋体" w:hAnsi="宋体" w:cs="宋体" w:hint="eastAsia"/>
                <w:color w:val="000000"/>
                <w:kern w:val="0"/>
                <w:sz w:val="24"/>
                <w:shd w:val="clear" w:color="auto" w:fill="FFFFFF"/>
              </w:rPr>
              <w:t>工程专项设计甲级资质, 且同时具备</w:t>
            </w:r>
            <w:r>
              <w:rPr>
                <w:rFonts w:ascii="宋体" w:hAnsi="宋体" w:cs="宋体" w:hint="eastAsia"/>
                <w:color w:val="000000"/>
                <w:kern w:val="0"/>
                <w:sz w:val="24"/>
                <w:shd w:val="clear" w:color="auto" w:fill="FFFFFF"/>
              </w:rPr>
              <w:t>建筑</w:t>
            </w:r>
            <w:r w:rsidRPr="00DF6AE4">
              <w:rPr>
                <w:rFonts w:ascii="宋体" w:hAnsi="宋体" w:cs="宋体" w:hint="eastAsia"/>
                <w:color w:val="000000"/>
                <w:kern w:val="0"/>
                <w:sz w:val="24"/>
                <w:shd w:val="clear" w:color="auto" w:fill="FFFFFF"/>
              </w:rPr>
              <w:t>工程总承包贰级及以上资质，具有合格有效的安全生产许可证</w:t>
            </w:r>
            <w:r w:rsidRPr="001873B2">
              <w:rPr>
                <w:rFonts w:ascii="宋体" w:hAnsi="宋体" w:cs="宋体" w:hint="eastAsia"/>
                <w:color w:val="000000"/>
                <w:kern w:val="0"/>
                <w:sz w:val="24"/>
                <w:shd w:val="clear" w:color="auto" w:fill="FFFFFF"/>
              </w:rPr>
              <w:t>，并在人员、设备、资金等方面具有相应的</w:t>
            </w:r>
            <w:r>
              <w:rPr>
                <w:rFonts w:ascii="宋体" w:hAnsi="宋体" w:cs="宋体" w:hint="eastAsia"/>
                <w:color w:val="000000"/>
                <w:kern w:val="0"/>
                <w:sz w:val="24"/>
                <w:shd w:val="clear" w:color="auto" w:fill="FFFFFF"/>
              </w:rPr>
              <w:t>工程</w:t>
            </w:r>
            <w:r w:rsidRPr="001873B2">
              <w:rPr>
                <w:rFonts w:ascii="宋体" w:hAnsi="宋体" w:cs="宋体" w:hint="eastAsia"/>
                <w:color w:val="000000"/>
                <w:kern w:val="0"/>
                <w:sz w:val="24"/>
                <w:shd w:val="clear" w:color="auto" w:fill="FFFFFF"/>
              </w:rPr>
              <w:t>总承包能力</w:t>
            </w:r>
            <w:r w:rsidRPr="003235DF">
              <w:rPr>
                <w:rFonts w:ascii="宋体" w:hAnsi="宋体" w:hint="eastAsia"/>
                <w:sz w:val="24"/>
              </w:rPr>
              <w:t>。</w:t>
            </w:r>
          </w:p>
          <w:p w:rsidR="00A83E60" w:rsidRPr="00B45C76" w:rsidRDefault="00A83E60" w:rsidP="00C75A83">
            <w:pPr>
              <w:widowControl/>
              <w:spacing w:line="360" w:lineRule="auto"/>
              <w:rPr>
                <w:rFonts w:ascii="宋体" w:hAnsi="宋体"/>
                <w:color w:val="000000"/>
                <w:sz w:val="24"/>
              </w:rPr>
            </w:pPr>
            <w:r w:rsidRPr="00B45C76">
              <w:rPr>
                <w:rFonts w:ascii="宋体" w:hAnsi="宋体" w:hint="eastAsia"/>
                <w:b/>
                <w:color w:val="000000"/>
                <w:sz w:val="24"/>
              </w:rPr>
              <w:lastRenderedPageBreak/>
              <w:t>项目负责人：</w:t>
            </w:r>
            <w:r w:rsidRPr="00B45C76">
              <w:rPr>
                <w:rFonts w:ascii="宋体" w:hAnsi="宋体" w:hint="eastAsia"/>
                <w:color w:val="000000"/>
                <w:sz w:val="24"/>
              </w:rPr>
              <w:t>投标人拟派项目设计负责人具备相关专业高级及以上职称；项目施工负责人具备</w:t>
            </w:r>
            <w:r>
              <w:rPr>
                <w:rFonts w:ascii="宋体" w:hAnsi="宋体" w:hint="eastAsia"/>
                <w:color w:val="000000"/>
                <w:sz w:val="24"/>
              </w:rPr>
              <w:t>建筑工程贰级或以上</w:t>
            </w:r>
            <w:r w:rsidRPr="00B45C76">
              <w:rPr>
                <w:rFonts w:ascii="宋体" w:hAnsi="宋体" w:hint="eastAsia"/>
                <w:color w:val="000000"/>
                <w:sz w:val="24"/>
              </w:rPr>
              <w:t>注册建造师资格，具有有效的安全生产考核合格证，具有</w:t>
            </w:r>
            <w:r>
              <w:rPr>
                <w:rFonts w:ascii="宋体" w:hAnsi="宋体" w:hint="eastAsia"/>
                <w:color w:val="000000"/>
                <w:sz w:val="24"/>
              </w:rPr>
              <w:t>建筑工程</w:t>
            </w:r>
            <w:r w:rsidRPr="00B45C76">
              <w:rPr>
                <w:rFonts w:ascii="宋体" w:hAnsi="宋体" w:hint="eastAsia"/>
                <w:color w:val="000000"/>
                <w:sz w:val="24"/>
              </w:rPr>
              <w:t>相关专业中级及以上技术职称；且不得担任其他在施建设工程项目，并出具无在建项目承诺书，如有在建工程一经查实取消其投标资格。</w:t>
            </w:r>
          </w:p>
          <w:p w:rsidR="00A83E60" w:rsidRPr="00B45C76" w:rsidRDefault="00A83E60" w:rsidP="00C75A83">
            <w:pPr>
              <w:widowControl/>
              <w:spacing w:line="360" w:lineRule="auto"/>
              <w:rPr>
                <w:rFonts w:ascii="宋体" w:hAnsi="宋体"/>
                <w:color w:val="000000"/>
                <w:sz w:val="24"/>
              </w:rPr>
            </w:pPr>
            <w:r w:rsidRPr="00B45C76">
              <w:rPr>
                <w:rFonts w:ascii="宋体" w:hAnsi="宋体" w:hint="eastAsia"/>
                <w:b/>
                <w:color w:val="000000"/>
                <w:sz w:val="24"/>
              </w:rPr>
              <w:t>财务要求：</w:t>
            </w:r>
            <w:r w:rsidRPr="00B45C76">
              <w:rPr>
                <w:rFonts w:ascii="宋体" w:hAnsi="宋体" w:hint="eastAsia"/>
                <w:color w:val="000000"/>
                <w:sz w:val="24"/>
              </w:rPr>
              <w:t>投标人应提交近三年（201</w:t>
            </w:r>
            <w:r>
              <w:rPr>
                <w:rFonts w:ascii="宋体" w:hAnsi="宋体" w:hint="eastAsia"/>
                <w:color w:val="000000"/>
                <w:sz w:val="24"/>
              </w:rPr>
              <w:t>6</w:t>
            </w:r>
            <w:r w:rsidRPr="00B45C76">
              <w:rPr>
                <w:rFonts w:ascii="宋体" w:hAnsi="宋体" w:hint="eastAsia"/>
                <w:color w:val="000000"/>
                <w:sz w:val="24"/>
              </w:rPr>
              <w:t>年度、201</w:t>
            </w:r>
            <w:r>
              <w:rPr>
                <w:rFonts w:ascii="宋体" w:hAnsi="宋体" w:hint="eastAsia"/>
                <w:color w:val="000000"/>
                <w:sz w:val="24"/>
              </w:rPr>
              <w:t>7</w:t>
            </w:r>
            <w:r w:rsidRPr="00B45C76">
              <w:rPr>
                <w:rFonts w:ascii="宋体" w:hAnsi="宋体" w:hint="eastAsia"/>
                <w:color w:val="000000"/>
                <w:sz w:val="24"/>
              </w:rPr>
              <w:t>年度、201</w:t>
            </w:r>
            <w:r>
              <w:rPr>
                <w:rFonts w:ascii="宋体" w:hAnsi="宋体" w:hint="eastAsia"/>
                <w:color w:val="000000"/>
                <w:sz w:val="24"/>
              </w:rPr>
              <w:t>8</w:t>
            </w:r>
            <w:r w:rsidRPr="00B45C76">
              <w:rPr>
                <w:rFonts w:ascii="宋体" w:hAnsi="宋体" w:hint="eastAsia"/>
                <w:color w:val="000000"/>
                <w:sz w:val="24"/>
              </w:rPr>
              <w:t>年度）内经审计的资产负债表、损益表、现金流量表，证明投标人的财务状况良好（若投标人成立不足三年，应自成立之日起）。</w:t>
            </w:r>
          </w:p>
          <w:p w:rsidR="00A83E60" w:rsidRPr="00B45C76" w:rsidRDefault="00A83E60" w:rsidP="00C75A83">
            <w:pPr>
              <w:widowControl/>
              <w:spacing w:line="360" w:lineRule="auto"/>
              <w:rPr>
                <w:rFonts w:ascii="宋体" w:hAnsi="宋体"/>
                <w:color w:val="000000"/>
                <w:sz w:val="24"/>
              </w:rPr>
            </w:pPr>
            <w:r w:rsidRPr="00B45C76">
              <w:rPr>
                <w:rFonts w:ascii="宋体" w:hAnsi="宋体" w:hint="eastAsia"/>
                <w:b/>
                <w:color w:val="000000"/>
                <w:sz w:val="24"/>
              </w:rPr>
              <w:t>信誉要求：</w:t>
            </w:r>
            <w:r w:rsidRPr="00B45C76">
              <w:rPr>
                <w:rFonts w:ascii="宋体" w:hAnsi="宋体" w:hint="eastAsia"/>
                <w:color w:val="000000"/>
                <w:sz w:val="24"/>
              </w:rPr>
              <w:t>没有处于被责令停产、停业，或者投标资格没被限制、最近三年内没有围标、串标、骗取中标或者工程建设领域没有不良行为记录；、</w:t>
            </w:r>
          </w:p>
          <w:p w:rsidR="00A83E60" w:rsidRPr="00B45C76" w:rsidRDefault="00A83E60" w:rsidP="00C75A83">
            <w:pPr>
              <w:widowControl/>
              <w:spacing w:line="360" w:lineRule="auto"/>
              <w:rPr>
                <w:rFonts w:ascii="宋体" w:hAnsi="宋体"/>
                <w:b/>
                <w:color w:val="000000"/>
                <w:sz w:val="24"/>
              </w:rPr>
            </w:pPr>
            <w:r w:rsidRPr="00B45C76">
              <w:rPr>
                <w:rFonts w:ascii="宋体" w:hAnsi="宋体" w:hint="eastAsia"/>
                <w:b/>
                <w:color w:val="000000"/>
                <w:sz w:val="24"/>
              </w:rPr>
              <w:t>其它要求：</w:t>
            </w:r>
          </w:p>
          <w:p w:rsidR="00A83E60" w:rsidRPr="00B45C76" w:rsidRDefault="00A83E60" w:rsidP="00C75A83">
            <w:pPr>
              <w:widowControl/>
              <w:spacing w:line="360" w:lineRule="auto"/>
              <w:rPr>
                <w:rFonts w:ascii="宋体" w:hAnsi="宋体"/>
                <w:color w:val="000000"/>
                <w:sz w:val="24"/>
              </w:rPr>
            </w:pPr>
            <w:r w:rsidRPr="00B45C76">
              <w:rPr>
                <w:rFonts w:ascii="宋体" w:hAnsi="宋体" w:hint="eastAsia"/>
                <w:color w:val="000000"/>
                <w:sz w:val="24"/>
              </w:rPr>
              <w:t>1、拟派本项目主要人员须是本单位正式人员，并具有劳动合同和近6个月连续缴纳的社保证明(人社部门盖章的查询明细表)。</w:t>
            </w:r>
          </w:p>
          <w:p w:rsidR="00A83E60" w:rsidRPr="00B45C76" w:rsidRDefault="00A83E60" w:rsidP="00C75A83">
            <w:pPr>
              <w:widowControl/>
              <w:spacing w:line="360" w:lineRule="auto"/>
              <w:rPr>
                <w:rFonts w:ascii="宋体" w:hAnsi="宋体"/>
                <w:color w:val="000000"/>
                <w:sz w:val="24"/>
              </w:rPr>
            </w:pPr>
            <w:r w:rsidRPr="00B45C76">
              <w:rPr>
                <w:rFonts w:ascii="宋体" w:hAnsi="宋体" w:hint="eastAsia"/>
                <w:color w:val="000000"/>
                <w:sz w:val="24"/>
              </w:rPr>
              <w:t>2、投标人须提供近一年连续依法缴纳税收和社会保障资金的良好记录。</w:t>
            </w:r>
          </w:p>
          <w:p w:rsidR="00A83E60" w:rsidRDefault="00A83E60" w:rsidP="00C75A83">
            <w:pPr>
              <w:widowControl/>
              <w:spacing w:line="360" w:lineRule="auto"/>
              <w:rPr>
                <w:rFonts w:ascii="宋体" w:hAnsi="宋体"/>
                <w:color w:val="000000"/>
                <w:sz w:val="24"/>
              </w:rPr>
            </w:pPr>
            <w:r w:rsidRPr="00B45C76">
              <w:rPr>
                <w:rFonts w:ascii="宋体" w:hAnsi="宋体" w:hint="eastAsia"/>
                <w:color w:val="000000"/>
                <w:sz w:val="24"/>
              </w:rPr>
              <w:t>3、投标人须提供近三年内未被列入失信被执行人、重大税收违法案件当事人名单、政府采购严重违法失信行为记录名单的查询记录截图（信用记录查询渠道：通过“信用中国”网站（www.creditchina.gov.cn）、中国政府采购网（www.ccgp.gov.cn）等渠道查询信用记录。</w:t>
            </w:r>
          </w:p>
          <w:p w:rsidR="00A83E60" w:rsidRPr="00B45C76" w:rsidRDefault="00A83E60" w:rsidP="00C75A83">
            <w:pPr>
              <w:widowControl/>
              <w:spacing w:line="360" w:lineRule="auto"/>
              <w:rPr>
                <w:rFonts w:ascii="宋体" w:hAnsi="宋体" w:cs="宋体"/>
                <w:color w:val="000000"/>
                <w:kern w:val="0"/>
                <w:sz w:val="24"/>
              </w:rPr>
            </w:pPr>
            <w:r w:rsidRPr="003711B9">
              <w:rPr>
                <w:rFonts w:ascii="宋体" w:hAnsi="宋体" w:cs="宋体" w:hint="eastAsia"/>
                <w:color w:val="000000"/>
                <w:kern w:val="0"/>
                <w:sz w:val="24"/>
              </w:rPr>
              <w:t>注：投标企业中标后应根据招标人要求在鹿邑县境内设立独立核算的子公司。</w:t>
            </w:r>
          </w:p>
        </w:tc>
      </w:tr>
      <w:tr w:rsidR="00A83E60" w:rsidRPr="003235DF" w:rsidTr="00C75A83">
        <w:trPr>
          <w:trHeight w:val="598"/>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lastRenderedPageBreak/>
              <w:t>1.4.2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是否接受联合体投标</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t>不接受</w:t>
            </w:r>
            <w:r w:rsidRPr="003235DF">
              <w:rPr>
                <w:rFonts w:hAnsi="宋体"/>
                <w:szCs w:val="24"/>
              </w:rPr>
              <w:t xml:space="preserve"> </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1.5</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费用承担和设计成果补偿</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z w:val="24"/>
              </w:rPr>
              <w:t>不补偿（设计成果须通过发改委初步设计审批部门审批）</w:t>
            </w:r>
          </w:p>
        </w:tc>
      </w:tr>
      <w:tr w:rsidR="00A83E60" w:rsidRPr="003235DF" w:rsidTr="00C75A83">
        <w:trPr>
          <w:trHeight w:val="533"/>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lastRenderedPageBreak/>
              <w:t>1.</w:t>
            </w:r>
            <w:r w:rsidRPr="003235DF">
              <w:rPr>
                <w:rFonts w:ascii="宋体" w:hAnsi="宋体" w:hint="eastAsia"/>
                <w:sz w:val="24"/>
              </w:rPr>
              <w:t>9</w:t>
            </w:r>
            <w:r w:rsidRPr="003235DF">
              <w:rPr>
                <w:rFonts w:ascii="宋体" w:hAnsi="宋体"/>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踏勘</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B45C76">
              <w:rPr>
                <w:rFonts w:ascii="宋体" w:hAnsi="宋体" w:hint="eastAsia"/>
                <w:sz w:val="24"/>
              </w:rPr>
              <w:t>不组织，自行踏勘</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1.10.1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投标预备会</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t>不</w:t>
            </w:r>
            <w:r w:rsidRPr="003235DF">
              <w:rPr>
                <w:rFonts w:hAnsi="宋体"/>
                <w:szCs w:val="24"/>
              </w:rPr>
              <w:t>召开</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1.10.2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投标人提出问题的截止时间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pacing w:val="1"/>
                <w:kern w:val="0"/>
                <w:sz w:val="24"/>
              </w:rPr>
              <w:t>投标截止时间</w:t>
            </w:r>
            <w:r w:rsidRPr="003235DF">
              <w:rPr>
                <w:rFonts w:ascii="宋体" w:hAnsi="宋体"/>
                <w:color w:val="000000"/>
                <w:sz w:val="24"/>
              </w:rPr>
              <w:t>10</w:t>
            </w:r>
            <w:r w:rsidRPr="003235DF">
              <w:rPr>
                <w:rFonts w:ascii="宋体" w:hAnsi="宋体" w:hint="eastAsia"/>
                <w:spacing w:val="1"/>
                <w:kern w:val="0"/>
                <w:sz w:val="24"/>
              </w:rPr>
              <w:t>日前</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1.10.3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招标人书面澄清的时间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pacing w:val="1"/>
                <w:kern w:val="0"/>
                <w:sz w:val="24"/>
              </w:rPr>
              <w:t>投标截止时间15日前</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1.12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偏离</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t>不允许</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2.1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构成招标文件的其他</w:t>
            </w:r>
            <w:r w:rsidRPr="003235DF">
              <w:rPr>
                <w:rFonts w:ascii="宋体" w:hAnsi="宋体" w:hint="eastAsia"/>
                <w:sz w:val="24"/>
              </w:rPr>
              <w:t>资</w:t>
            </w:r>
            <w:r w:rsidRPr="003235DF">
              <w:rPr>
                <w:rFonts w:ascii="宋体" w:hAnsi="宋体"/>
                <w:sz w:val="24"/>
              </w:rPr>
              <w:t>料</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t>答疑澄清文件</w:t>
            </w:r>
            <w:r w:rsidRPr="003235DF">
              <w:rPr>
                <w:rFonts w:hAnsi="宋体"/>
                <w:szCs w:val="24"/>
              </w:rPr>
              <w:t>（</w:t>
            </w:r>
            <w:r w:rsidRPr="003235DF">
              <w:rPr>
                <w:rFonts w:hAnsi="宋体" w:hint="eastAsia"/>
                <w:szCs w:val="24"/>
              </w:rPr>
              <w:t>如有</w:t>
            </w:r>
            <w:r w:rsidRPr="003235DF">
              <w:rPr>
                <w:rFonts w:hAnsi="宋体"/>
                <w:szCs w:val="24"/>
              </w:rPr>
              <w:t>）</w:t>
            </w:r>
            <w:r w:rsidRPr="003235DF">
              <w:rPr>
                <w:rFonts w:hAnsi="宋体" w:hint="eastAsia"/>
                <w:szCs w:val="24"/>
              </w:rPr>
              <w:t>、招标控制价</w:t>
            </w:r>
            <w:r w:rsidRPr="003235DF">
              <w:rPr>
                <w:rFonts w:hAnsi="宋体"/>
                <w:szCs w:val="24"/>
              </w:rPr>
              <w:t>等</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2.2.1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投标人对招标文件提出异议的截止时间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pacing w:val="1"/>
                <w:kern w:val="0"/>
                <w:sz w:val="24"/>
              </w:rPr>
              <w:t>递交投标文件截止时间</w:t>
            </w:r>
            <w:r w:rsidRPr="003235DF">
              <w:rPr>
                <w:rFonts w:ascii="宋体" w:hAnsi="宋体" w:hint="eastAsia"/>
                <w:color w:val="000000"/>
                <w:sz w:val="24"/>
                <w:u w:val="single"/>
              </w:rPr>
              <w:t>10</w:t>
            </w:r>
            <w:r w:rsidRPr="003235DF">
              <w:rPr>
                <w:rFonts w:ascii="宋体" w:hAnsi="宋体" w:hint="eastAsia"/>
                <w:spacing w:val="1"/>
                <w:kern w:val="0"/>
                <w:sz w:val="24"/>
              </w:rPr>
              <w:t>日前</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2.2.2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pacing w:val="1"/>
                <w:kern w:val="0"/>
                <w:sz w:val="24"/>
              </w:rPr>
            </w:pPr>
            <w:r w:rsidRPr="003235DF">
              <w:rPr>
                <w:rFonts w:ascii="宋体" w:hAnsi="宋体"/>
                <w:spacing w:val="1"/>
                <w:kern w:val="0"/>
                <w:sz w:val="24"/>
              </w:rPr>
              <w:t>投标截止时间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424F70">
            <w:pPr>
              <w:spacing w:line="440" w:lineRule="exact"/>
              <w:rPr>
                <w:rFonts w:ascii="宋体" w:hAnsi="宋体"/>
                <w:spacing w:val="1"/>
                <w:kern w:val="0"/>
                <w:sz w:val="24"/>
              </w:rPr>
            </w:pPr>
            <w:r w:rsidRPr="003235DF">
              <w:rPr>
                <w:rFonts w:ascii="宋体" w:hAnsi="宋体" w:hint="eastAsia"/>
                <w:spacing w:val="1"/>
                <w:kern w:val="0"/>
                <w:sz w:val="24"/>
              </w:rPr>
              <w:t>2019年</w:t>
            </w:r>
            <w:r w:rsidR="00424F70">
              <w:rPr>
                <w:rFonts w:ascii="宋体" w:hAnsi="宋体" w:hint="eastAsia"/>
                <w:spacing w:val="1"/>
                <w:kern w:val="0"/>
                <w:sz w:val="24"/>
              </w:rPr>
              <w:t>8</w:t>
            </w:r>
            <w:r w:rsidRPr="003235DF">
              <w:rPr>
                <w:rFonts w:ascii="宋体" w:hAnsi="宋体" w:hint="eastAsia"/>
                <w:spacing w:val="1"/>
                <w:kern w:val="0"/>
                <w:sz w:val="24"/>
              </w:rPr>
              <w:t>月</w:t>
            </w:r>
            <w:r w:rsidR="00424F70">
              <w:rPr>
                <w:rFonts w:ascii="宋体" w:hAnsi="宋体" w:hint="eastAsia"/>
                <w:spacing w:val="1"/>
                <w:kern w:val="0"/>
                <w:sz w:val="24"/>
              </w:rPr>
              <w:t>9</w:t>
            </w:r>
            <w:r w:rsidRPr="003235DF">
              <w:rPr>
                <w:rFonts w:ascii="宋体" w:hAnsi="宋体" w:hint="eastAsia"/>
                <w:spacing w:val="1"/>
                <w:kern w:val="0"/>
                <w:sz w:val="24"/>
              </w:rPr>
              <w:t>日</w:t>
            </w:r>
            <w:r w:rsidRPr="003235DF">
              <w:rPr>
                <w:rFonts w:ascii="宋体" w:hAnsi="宋体"/>
                <w:spacing w:val="1"/>
                <w:kern w:val="0"/>
                <w:sz w:val="24"/>
              </w:rPr>
              <w:t>9</w:t>
            </w:r>
            <w:r w:rsidRPr="003235DF">
              <w:rPr>
                <w:rFonts w:ascii="宋体" w:hAnsi="宋体" w:hint="eastAsia"/>
                <w:spacing w:val="1"/>
                <w:kern w:val="0"/>
                <w:sz w:val="24"/>
              </w:rPr>
              <w:t>时</w:t>
            </w:r>
            <w:r w:rsidRPr="003235DF">
              <w:rPr>
                <w:rFonts w:ascii="宋体" w:hAnsi="宋体"/>
                <w:spacing w:val="1"/>
                <w:kern w:val="0"/>
                <w:sz w:val="24"/>
              </w:rPr>
              <w:t>30</w:t>
            </w:r>
            <w:r w:rsidRPr="003235DF">
              <w:rPr>
                <w:rFonts w:ascii="宋体" w:hAnsi="宋体" w:hint="eastAsia"/>
                <w:spacing w:val="1"/>
                <w:kern w:val="0"/>
                <w:sz w:val="24"/>
              </w:rPr>
              <w:t>分</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2.2.3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投标人确认收到招标文件澄清的时间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autoSpaceDE w:val="0"/>
              <w:autoSpaceDN w:val="0"/>
              <w:adjustRightInd w:val="0"/>
              <w:spacing w:line="360" w:lineRule="auto"/>
              <w:rPr>
                <w:rFonts w:ascii="宋体" w:hAnsi="宋体"/>
                <w:sz w:val="24"/>
              </w:rPr>
            </w:pPr>
            <w:r w:rsidRPr="003235DF">
              <w:rPr>
                <w:rFonts w:ascii="宋体" w:hAnsi="宋体"/>
                <w:sz w:val="24"/>
              </w:rPr>
              <w:t>收到招标文件澄清</w:t>
            </w:r>
            <w:r w:rsidRPr="003235DF">
              <w:rPr>
                <w:rFonts w:ascii="宋体" w:hAnsi="宋体" w:hint="eastAsia"/>
                <w:sz w:val="24"/>
              </w:rPr>
              <w:t>24小时内</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2.3.2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投标人确认收到招标文件修改的时间</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autoSpaceDE w:val="0"/>
              <w:autoSpaceDN w:val="0"/>
              <w:adjustRightInd w:val="0"/>
              <w:spacing w:line="360" w:lineRule="auto"/>
              <w:rPr>
                <w:rFonts w:ascii="宋体" w:hAnsi="宋体"/>
                <w:sz w:val="24"/>
              </w:rPr>
            </w:pPr>
            <w:r w:rsidRPr="003235DF">
              <w:rPr>
                <w:rFonts w:ascii="宋体" w:hAnsi="宋体"/>
                <w:sz w:val="24"/>
              </w:rPr>
              <w:t>收到招标文件修改</w:t>
            </w:r>
            <w:r w:rsidRPr="003235DF">
              <w:rPr>
                <w:rFonts w:ascii="宋体" w:hAnsi="宋体" w:hint="eastAsia"/>
                <w:sz w:val="24"/>
              </w:rPr>
              <w:t>24小时内</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3.1</w:t>
            </w:r>
            <w:r w:rsidRPr="003235DF">
              <w:rPr>
                <w:rFonts w:ascii="宋体" w:hAnsi="宋体" w:hint="eastAsia"/>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构成投标文件的其他</w:t>
            </w:r>
            <w:r w:rsidRPr="003235DF">
              <w:rPr>
                <w:rFonts w:ascii="宋体" w:hAnsi="宋体" w:hint="eastAsia"/>
                <w:sz w:val="24"/>
              </w:rPr>
              <w:t>资</w:t>
            </w:r>
            <w:r w:rsidRPr="003235DF">
              <w:rPr>
                <w:rFonts w:ascii="宋体" w:hAnsi="宋体"/>
                <w:sz w:val="24"/>
              </w:rPr>
              <w:t>料</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autoSpaceDE w:val="0"/>
              <w:autoSpaceDN w:val="0"/>
              <w:adjustRightInd w:val="0"/>
              <w:spacing w:line="360" w:lineRule="auto"/>
              <w:rPr>
                <w:rFonts w:ascii="宋体" w:hAnsi="宋体"/>
                <w:sz w:val="24"/>
              </w:rPr>
            </w:pPr>
            <w:r w:rsidRPr="003235DF">
              <w:rPr>
                <w:rFonts w:ascii="宋体" w:hAnsi="宋体" w:hint="eastAsia"/>
                <w:sz w:val="24"/>
              </w:rPr>
              <w:t>见投标人须知</w:t>
            </w:r>
          </w:p>
        </w:tc>
      </w:tr>
      <w:tr w:rsidR="00A83E60" w:rsidRPr="003235DF" w:rsidTr="00C75A83">
        <w:trPr>
          <w:trHeight w:val="756"/>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3.2.4</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最高投标限价</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z w:val="24"/>
              </w:rPr>
              <w:t>设计费招标控制价为：经财政评审后建安工程费的</w:t>
            </w:r>
            <w:r w:rsidRPr="003235DF">
              <w:rPr>
                <w:rFonts w:ascii="宋体" w:hAnsi="宋体"/>
                <w:sz w:val="24"/>
              </w:rPr>
              <w:t>1.2</w:t>
            </w:r>
            <w:r w:rsidRPr="003235DF">
              <w:rPr>
                <w:rFonts w:ascii="宋体" w:hAnsi="宋体" w:hint="eastAsia"/>
                <w:sz w:val="24"/>
              </w:rPr>
              <w:t>%</w:t>
            </w:r>
            <w:r w:rsidRPr="003235DF">
              <w:rPr>
                <w:rFonts w:ascii="宋体" w:hAnsi="宋体"/>
                <w:sz w:val="24"/>
              </w:rPr>
              <w:t>。</w:t>
            </w:r>
          </w:p>
          <w:p w:rsidR="00A83E60" w:rsidRPr="003235DF" w:rsidRDefault="00A83E60" w:rsidP="00C75A83">
            <w:pPr>
              <w:spacing w:line="440" w:lineRule="exact"/>
              <w:rPr>
                <w:rFonts w:ascii="宋体" w:hAnsi="宋体"/>
                <w:sz w:val="24"/>
              </w:rPr>
            </w:pPr>
            <w:r w:rsidRPr="003235DF">
              <w:rPr>
                <w:rFonts w:ascii="宋体" w:hAnsi="宋体" w:hint="eastAsia"/>
                <w:sz w:val="24"/>
              </w:rPr>
              <w:t>施工招标控制价为：经财政评审后建安工程费的100%。</w:t>
            </w:r>
          </w:p>
        </w:tc>
      </w:tr>
      <w:tr w:rsidR="00A83E60" w:rsidRPr="003235DF" w:rsidTr="00C75A83">
        <w:trPr>
          <w:trHeight w:val="552"/>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3.2.5</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投标报价的其他要求</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b/>
                <w:color w:val="000000"/>
                <w:sz w:val="24"/>
              </w:rPr>
            </w:pPr>
            <w:r w:rsidRPr="003235DF">
              <w:rPr>
                <w:rFonts w:ascii="宋体" w:hAnsi="宋体" w:hint="eastAsia"/>
                <w:b/>
                <w:color w:val="000000"/>
                <w:sz w:val="24"/>
              </w:rPr>
              <w:t>1、本次投标</w:t>
            </w:r>
            <w:r w:rsidRPr="003235DF">
              <w:rPr>
                <w:rFonts w:ascii="宋体" w:hAnsi="宋体" w:hint="eastAsia"/>
                <w:b/>
                <w:sz w:val="24"/>
              </w:rPr>
              <w:t>报价为投标人自主报价，报价不得超过招标控制价。投标人设计报价按招标人财政评审</w:t>
            </w:r>
            <w:r>
              <w:rPr>
                <w:rFonts w:ascii="宋体" w:hAnsi="宋体" w:hint="eastAsia"/>
                <w:b/>
                <w:sz w:val="24"/>
              </w:rPr>
              <w:t>后建安工程费的</w:t>
            </w:r>
            <w:r w:rsidRPr="003235DF">
              <w:rPr>
                <w:rFonts w:ascii="宋体" w:hAnsi="宋体" w:hint="eastAsia"/>
                <w:b/>
                <w:sz w:val="24"/>
                <w:u w:val="single"/>
              </w:rPr>
              <w:t xml:space="preserve">     </w:t>
            </w:r>
            <w:r w:rsidRPr="003235DF">
              <w:rPr>
                <w:rFonts w:ascii="宋体" w:hAnsi="宋体" w:hint="eastAsia"/>
                <w:b/>
                <w:sz w:val="24"/>
              </w:rPr>
              <w:t>%进行报价；投标人</w:t>
            </w:r>
            <w:r>
              <w:rPr>
                <w:rFonts w:ascii="宋体" w:hAnsi="宋体" w:hint="eastAsia"/>
                <w:b/>
                <w:sz w:val="24"/>
              </w:rPr>
              <w:t>建安工程费报价</w:t>
            </w:r>
            <w:r w:rsidRPr="003235DF">
              <w:rPr>
                <w:rFonts w:ascii="宋体" w:hAnsi="宋体" w:hint="eastAsia"/>
                <w:b/>
                <w:sz w:val="24"/>
              </w:rPr>
              <w:t>按招标人的财政评审</w:t>
            </w:r>
            <w:r w:rsidRPr="00230727">
              <w:rPr>
                <w:rFonts w:ascii="宋体" w:hAnsi="宋体" w:hint="eastAsia"/>
                <w:b/>
                <w:sz w:val="24"/>
              </w:rPr>
              <w:t>后建安工程费的</w:t>
            </w:r>
            <w:r w:rsidRPr="003235DF">
              <w:rPr>
                <w:rFonts w:ascii="宋体" w:hAnsi="宋体" w:hint="eastAsia"/>
                <w:b/>
                <w:sz w:val="24"/>
                <w:u w:val="single"/>
              </w:rPr>
              <w:t xml:space="preserve">     </w:t>
            </w:r>
            <w:r w:rsidRPr="003235DF">
              <w:rPr>
                <w:rFonts w:ascii="宋体" w:hAnsi="宋体" w:hint="eastAsia"/>
                <w:b/>
                <w:sz w:val="24"/>
              </w:rPr>
              <w:t>%进行报价。</w:t>
            </w:r>
          </w:p>
          <w:p w:rsidR="00A83E60" w:rsidRPr="003235DF" w:rsidRDefault="00A83E60" w:rsidP="00C75A83">
            <w:pPr>
              <w:spacing w:line="360" w:lineRule="auto"/>
              <w:rPr>
                <w:rFonts w:ascii="宋体" w:hAnsi="宋体"/>
                <w:b/>
                <w:sz w:val="24"/>
              </w:rPr>
            </w:pPr>
            <w:r w:rsidRPr="003235DF">
              <w:rPr>
                <w:rFonts w:ascii="宋体" w:hAnsi="宋体" w:hint="eastAsia"/>
                <w:b/>
                <w:sz w:val="24"/>
              </w:rPr>
              <w:t>投标报价包含工程设计费、建安工程费两个部分内容，投标人应对工程设计费、建安工程费两个部分进行分别报价。</w:t>
            </w:r>
          </w:p>
          <w:p w:rsidR="00A83E60" w:rsidRPr="003235DF" w:rsidRDefault="00A83E60" w:rsidP="00C75A83">
            <w:pPr>
              <w:adjustRightInd w:val="0"/>
              <w:spacing w:line="360" w:lineRule="auto"/>
              <w:rPr>
                <w:rFonts w:ascii="宋体" w:hAnsi="宋体"/>
                <w:b/>
                <w:color w:val="000000"/>
                <w:sz w:val="24"/>
              </w:rPr>
            </w:pPr>
            <w:r w:rsidRPr="003235DF">
              <w:rPr>
                <w:rFonts w:ascii="宋体" w:hAnsi="宋体" w:hint="eastAsia"/>
                <w:b/>
                <w:color w:val="000000"/>
                <w:sz w:val="24"/>
              </w:rPr>
              <w:t>2、设计费最终结算总价款为设计费</w:t>
            </w:r>
            <w:r w:rsidRPr="003235DF">
              <w:rPr>
                <w:rFonts w:ascii="宋体" w:hAnsi="宋体"/>
                <w:b/>
                <w:color w:val="000000"/>
                <w:sz w:val="24"/>
              </w:rPr>
              <w:t>报价</w:t>
            </w:r>
            <w:r w:rsidRPr="003235DF">
              <w:rPr>
                <w:rFonts w:ascii="宋体" w:hAnsi="宋体" w:hint="eastAsia"/>
                <w:b/>
                <w:color w:val="000000"/>
                <w:sz w:val="24"/>
              </w:rPr>
              <w:t>不调整</w:t>
            </w:r>
            <w:r w:rsidRPr="003235DF">
              <w:rPr>
                <w:rFonts w:ascii="宋体" w:hAnsi="宋体"/>
                <w:b/>
                <w:color w:val="000000"/>
                <w:sz w:val="24"/>
              </w:rPr>
              <w:t>。</w:t>
            </w:r>
          </w:p>
          <w:p w:rsidR="00A83E60" w:rsidRPr="003235DF" w:rsidRDefault="00A83E60" w:rsidP="00C75A83">
            <w:pPr>
              <w:adjustRightInd w:val="0"/>
              <w:spacing w:line="360" w:lineRule="auto"/>
              <w:rPr>
                <w:rFonts w:ascii="宋体" w:hAnsi="宋体"/>
                <w:b/>
                <w:color w:val="000000"/>
                <w:sz w:val="24"/>
              </w:rPr>
            </w:pPr>
            <w:r w:rsidRPr="003235DF">
              <w:rPr>
                <w:rFonts w:ascii="宋体" w:hAnsi="宋体" w:hint="eastAsia"/>
                <w:b/>
                <w:color w:val="000000"/>
                <w:sz w:val="24"/>
              </w:rPr>
              <w:t>3、建安工程费最终结算总价款＝根据最终经评审确定的工程量清单控制价（不含不可竞争费）×（1－下浮比例）＋不可竞争费＋根据合同约定需进行调整或变更的建安工程价款</w:t>
            </w:r>
            <w:r w:rsidRPr="003235DF">
              <w:rPr>
                <w:rFonts w:ascii="宋体" w:hAnsi="宋体" w:hint="eastAsia"/>
                <w:b/>
                <w:color w:val="000000"/>
                <w:sz w:val="24"/>
              </w:rPr>
              <w:lastRenderedPageBreak/>
              <w:t>（不含不可竞争费）×（1－下浮比例）＋不可竞争费。</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color w:val="000000"/>
                <w:sz w:val="24"/>
              </w:rPr>
              <w:lastRenderedPageBreak/>
              <w:t>3.3</w:t>
            </w:r>
            <w:r w:rsidRPr="003235DF">
              <w:rPr>
                <w:rFonts w:ascii="宋体" w:hAnsi="宋体" w:hint="eastAsia"/>
                <w:color w:val="000000"/>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color w:val="000000"/>
                <w:sz w:val="24"/>
              </w:rPr>
              <w:t>投标有效期</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color w:val="000000"/>
                <w:sz w:val="24"/>
              </w:rPr>
            </w:pPr>
            <w:r w:rsidRPr="003235DF">
              <w:rPr>
                <w:rFonts w:ascii="宋体" w:hAnsi="宋体" w:hint="eastAsia"/>
                <w:color w:val="000000"/>
                <w:sz w:val="24"/>
              </w:rPr>
              <w:t>60日历天（从投标截止之日起算）</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3.4.1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投标保证金</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autoSpaceDE w:val="0"/>
              <w:autoSpaceDN w:val="0"/>
              <w:adjustRightInd w:val="0"/>
              <w:jc w:val="left"/>
              <w:rPr>
                <w:rFonts w:ascii="宋体" w:hAnsi="宋体" w:cs="仿宋_GB2312"/>
                <w:color w:val="FF0000"/>
                <w:kern w:val="0"/>
                <w:sz w:val="24"/>
                <w:lang w:val="zh-CN"/>
              </w:rPr>
            </w:pPr>
            <w:r w:rsidRPr="003235DF">
              <w:rPr>
                <w:rFonts w:ascii="宋体" w:hAnsi="宋体" w:cs="仿宋_GB2312" w:hint="eastAsia"/>
                <w:kern w:val="0"/>
                <w:sz w:val="24"/>
                <w:lang w:val="zh-CN"/>
              </w:rPr>
              <w:t>（</w:t>
            </w:r>
            <w:r w:rsidRPr="003235DF">
              <w:rPr>
                <w:rFonts w:ascii="宋体" w:hAnsi="宋体" w:cs="仿宋_GB2312" w:hint="eastAsia"/>
                <w:kern w:val="0"/>
                <w:sz w:val="24"/>
              </w:rPr>
              <w:t>1</w:t>
            </w:r>
            <w:r w:rsidRPr="003235DF">
              <w:rPr>
                <w:rFonts w:ascii="宋体" w:hAnsi="宋体" w:cs="仿宋_GB2312" w:hint="eastAsia"/>
                <w:kern w:val="0"/>
                <w:sz w:val="24"/>
                <w:lang w:val="zh-CN"/>
              </w:rPr>
              <w:t>）投标保证金的金额：</w:t>
            </w:r>
            <w:r>
              <w:rPr>
                <w:rFonts w:ascii="宋体" w:hAnsi="宋体" w:cs="仿宋_GB2312" w:hint="eastAsia"/>
                <w:color w:val="FF0000"/>
                <w:kern w:val="0"/>
                <w:sz w:val="24"/>
                <w:lang w:val="zh-CN"/>
              </w:rPr>
              <w:t>捌</w:t>
            </w:r>
            <w:r w:rsidRPr="00F60C1B">
              <w:rPr>
                <w:rFonts w:ascii="宋体" w:hAnsi="宋体" w:cs="仿宋_GB2312" w:hint="eastAsia"/>
                <w:kern w:val="0"/>
                <w:sz w:val="24"/>
                <w:lang w:val="zh-CN"/>
              </w:rPr>
              <w:t>拾万元整（¥800000.00元</w:t>
            </w:r>
            <w:r w:rsidRPr="00F60C1B">
              <w:rPr>
                <w:rFonts w:ascii="宋体" w:hAnsi="宋体" w:cs="仿宋_GB2312"/>
                <w:kern w:val="0"/>
                <w:sz w:val="24"/>
                <w:lang w:val="zh-CN"/>
              </w:rPr>
              <w:t>）</w:t>
            </w:r>
            <w:r w:rsidRPr="003235DF">
              <w:rPr>
                <w:rFonts w:ascii="宋体" w:hAnsi="宋体" w:cs="仿宋_GB2312" w:hint="eastAsia"/>
                <w:color w:val="FF0000"/>
                <w:kern w:val="0"/>
                <w:sz w:val="24"/>
                <w:lang w:val="zh-CN"/>
              </w:rPr>
              <w:t>。</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三、投标保证金缴纳方式：</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1、投标人网上下载招标文件后，登录，登录http://61.163.183.123:8081/ggzy/系统，/系统，依次点击“网上报名”→“参与投标”→“费用缴纳说明”→“保证金缴纳说明单”，获取缴费说明单，根据每个标段的缴纳说明单在缴纳截止时间前缴纳并且完成绑定等操作；</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2、成功缴纳后重新登录前述系统，依次点击“网上报名”→“参与投标”→“保证金绑定”→“绑定”进行投标保证金绑定。</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3、《保证金缴纳绑定操作指南》获取方法：登录鹿邑县公共资源交易系统-组件下载-《保证金缴纳绑定操作指南》。</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4、投标人要严格按照“保证金缴纳说明单”内容缴纳、成功绑定投标保证金，未绑定标段的投标保证金，视为未按时交纳。并将缴纳凭证“鹿邑县公共资源交易中心保证金缴纳回执”附于投标文件中，同时在开标现场提供一份“鹿邑县公共资源交易中心保证金缴纳回执”以备查询。</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5、每个投标人每个项目每个标段只有唯一缴纳账号，切勿重复缴纳或错误缴纳。</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6、投标人所提交的投标保证金仅限当次投标项目（标段）有效，不得重复替代使用。一个招标项目有多个标段或者有多个项目同时招标的，投标人必须按项目、标段分别提交投标保证金。</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7、不同投标人的投标保证金不得从同一单位或者个人的账户转出。</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8、未按上述规定操作引起的无效投标，由投标人自行负责。</w:t>
            </w:r>
          </w:p>
          <w:p w:rsidR="00A83E60" w:rsidRPr="003235DF" w:rsidRDefault="00A83E60" w:rsidP="00C75A83">
            <w:pPr>
              <w:autoSpaceDE w:val="0"/>
              <w:autoSpaceDN w:val="0"/>
              <w:adjustRightInd w:val="0"/>
              <w:jc w:val="left"/>
              <w:rPr>
                <w:rFonts w:ascii="宋体" w:hAnsi="宋体" w:cs="仿宋_GB2312"/>
                <w:kern w:val="0"/>
                <w:sz w:val="24"/>
                <w:lang w:val="zh-CN"/>
              </w:rPr>
            </w:pPr>
            <w:r w:rsidRPr="003235DF">
              <w:rPr>
                <w:rFonts w:ascii="宋体" w:hAnsi="宋体" w:cs="仿宋_GB2312" w:hint="eastAsia"/>
                <w:kern w:val="0"/>
                <w:sz w:val="24"/>
                <w:lang w:val="zh-CN"/>
              </w:rPr>
              <w:t>9、汇款凭证无需备注项目编号和项目名称。</w:t>
            </w:r>
          </w:p>
          <w:p w:rsidR="00A83E60" w:rsidRPr="003235DF" w:rsidRDefault="00A83E60" w:rsidP="00C75A83">
            <w:pPr>
              <w:autoSpaceDE w:val="0"/>
              <w:autoSpaceDN w:val="0"/>
              <w:adjustRightInd w:val="0"/>
              <w:jc w:val="left"/>
              <w:rPr>
                <w:rFonts w:ascii="宋体" w:hAnsi="宋体"/>
                <w:sz w:val="24"/>
              </w:rPr>
            </w:pPr>
            <w:r w:rsidRPr="003235DF">
              <w:rPr>
                <w:rFonts w:ascii="宋体" w:hAnsi="宋体" w:cs="仿宋_GB2312" w:hint="eastAsia"/>
                <w:kern w:val="0"/>
                <w:sz w:val="24"/>
                <w:lang w:val="zh-CN"/>
              </w:rPr>
              <w:t>四、凡投标人投标保证金交纳至同一标段相同子账号的，保证金暂不予退还，对涉嫌串通投标，经调查核实后，记录不良行为，移交有关部门进行查处，不予退还的保证金上缴国库。</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3.6</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是否允许</w:t>
            </w:r>
            <w:r w:rsidRPr="003235DF">
              <w:rPr>
                <w:rFonts w:ascii="宋体" w:hAnsi="宋体" w:hint="eastAsia"/>
                <w:sz w:val="24"/>
              </w:rPr>
              <w:t>递交备</w:t>
            </w:r>
            <w:r w:rsidRPr="003235DF">
              <w:rPr>
                <w:rFonts w:ascii="宋体" w:hAnsi="宋体"/>
                <w:sz w:val="24"/>
              </w:rPr>
              <w:t>选投</w:t>
            </w:r>
            <w:r w:rsidRPr="003235DF">
              <w:rPr>
                <w:rFonts w:ascii="宋体" w:hAnsi="宋体"/>
                <w:sz w:val="24"/>
              </w:rPr>
              <w:lastRenderedPageBreak/>
              <w:t>标方案</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lastRenderedPageBreak/>
              <w:t>不允许</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lastRenderedPageBreak/>
              <w:t>3.7.3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签字或盖章要求</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z w:val="24"/>
              </w:rPr>
              <w:t>电子签章</w:t>
            </w:r>
            <w:r w:rsidRPr="003235DF">
              <w:rPr>
                <w:rFonts w:ascii="宋体" w:hAnsi="宋体"/>
                <w:sz w:val="24"/>
              </w:rPr>
              <w:t>。</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3.7.4</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投标文件份数</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autoSpaceDE w:val="0"/>
              <w:autoSpaceDN w:val="0"/>
              <w:adjustRightInd w:val="0"/>
              <w:spacing w:line="276" w:lineRule="auto"/>
              <w:jc w:val="left"/>
              <w:rPr>
                <w:rFonts w:ascii="宋体" w:hAnsi="宋体" w:cs="仿宋_GB2312"/>
                <w:kern w:val="0"/>
                <w:sz w:val="24"/>
              </w:rPr>
            </w:pPr>
            <w:r w:rsidRPr="003235DF">
              <w:rPr>
                <w:rFonts w:ascii="宋体" w:hAnsi="宋体" w:cs="仿宋_GB2312" w:hint="eastAsia"/>
                <w:kern w:val="0"/>
                <w:sz w:val="24"/>
              </w:rPr>
              <w:t>投标人必须在投标截止时间前使用鹿邑县公共资源电子交易服务平台会员系统上传电子投标文件一份。上传的投标文件应使用数字证书认证并加密，具体操作方法详见鹿邑县公共资源交易中心网站《投标人业务操作手册》。</w:t>
            </w:r>
          </w:p>
          <w:p w:rsidR="00A83E60" w:rsidRPr="003235DF" w:rsidRDefault="00A83E60" w:rsidP="00C75A83">
            <w:pPr>
              <w:widowControl/>
              <w:shd w:val="clear" w:color="auto" w:fill="FFFFFF"/>
              <w:spacing w:line="294" w:lineRule="atLeast"/>
              <w:jc w:val="left"/>
              <w:rPr>
                <w:rFonts w:ascii="宋体" w:hAnsi="宋体"/>
                <w:color w:val="FF0000"/>
                <w:sz w:val="24"/>
              </w:rPr>
            </w:pPr>
            <w:r w:rsidRPr="003235DF">
              <w:rPr>
                <w:rFonts w:ascii="宋体" w:hAnsi="宋体" w:cs="仿宋_GB2312" w:hint="eastAsia"/>
                <w:kern w:val="0"/>
                <w:sz w:val="24"/>
              </w:rPr>
              <w:t>注：投标单位须提供未加密投标文件电子版本（光盘/U盘）一份，纸质投标文件</w:t>
            </w:r>
            <w:r w:rsidRPr="003235DF">
              <w:rPr>
                <w:rFonts w:ascii="宋体" w:hAnsi="宋体" w:cs="仿宋_GB2312" w:hint="eastAsia"/>
                <w:kern w:val="0"/>
                <w:sz w:val="24"/>
                <w:lang w:val="zh-CN"/>
              </w:rPr>
              <w:t>正本壹份，副本</w:t>
            </w:r>
            <w:r>
              <w:rPr>
                <w:rFonts w:ascii="宋体" w:hAnsi="宋体" w:cs="仿宋_GB2312" w:hint="eastAsia"/>
                <w:kern w:val="0"/>
                <w:sz w:val="24"/>
                <w:lang w:val="zh-CN"/>
              </w:rPr>
              <w:t>肆</w:t>
            </w:r>
            <w:r w:rsidRPr="003235DF">
              <w:rPr>
                <w:rFonts w:ascii="宋体" w:hAnsi="宋体" w:cs="仿宋_GB2312" w:hint="eastAsia"/>
                <w:kern w:val="0"/>
                <w:sz w:val="24"/>
                <w:lang w:val="zh-CN"/>
              </w:rPr>
              <w:t>份</w:t>
            </w:r>
            <w:r w:rsidRPr="003235DF">
              <w:rPr>
                <w:rFonts w:ascii="宋体" w:hAnsi="宋体" w:cs="仿宋_GB2312" w:hint="eastAsia"/>
                <w:kern w:val="0"/>
                <w:sz w:val="24"/>
              </w:rPr>
              <w:t>。</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4.2.2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递交投标文件地点</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地点：</w:t>
            </w:r>
            <w:r w:rsidRPr="003235DF">
              <w:rPr>
                <w:rFonts w:ascii="宋体" w:hAnsi="宋体" w:cs="仿宋_GB2312" w:hint="eastAsia"/>
                <w:kern w:val="0"/>
                <w:sz w:val="24"/>
              </w:rPr>
              <w:t>鹿邑县公共资源交易中心电子交易服务平台</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4.2.6</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投标文件递交人员要求</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投标人的法定代表人参加投标的, 在递交投标文件时须出示本人身份证；投标人的委托代理人参加投标的，在递交投标文件时须出示本人身份证原件，提交授权委托书；并携带企业锁进行投标文件解密，否则投标人的投标文件招标人不予受理。</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4.2.3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是否退还投标文件</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pStyle w:val="32"/>
              <w:topLinePunct/>
              <w:spacing w:line="400" w:lineRule="exact"/>
              <w:rPr>
                <w:rFonts w:hAnsi="宋体"/>
                <w:szCs w:val="24"/>
              </w:rPr>
            </w:pPr>
            <w:r w:rsidRPr="003235DF">
              <w:rPr>
                <w:rFonts w:hAnsi="宋体" w:hint="eastAsia"/>
                <w:szCs w:val="24"/>
              </w:rPr>
              <w:t>否</w:t>
            </w:r>
          </w:p>
        </w:tc>
      </w:tr>
      <w:tr w:rsidR="00A83E60" w:rsidRPr="003235DF" w:rsidTr="00C75A83">
        <w:trPr>
          <w:trHeight w:val="880"/>
        </w:trPr>
        <w:tc>
          <w:tcPr>
            <w:tcW w:w="870" w:type="dxa"/>
            <w:tcBorders>
              <w:top w:val="single" w:sz="4" w:space="0" w:color="auto"/>
              <w:left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5.1</w:t>
            </w:r>
          </w:p>
        </w:tc>
        <w:tc>
          <w:tcPr>
            <w:tcW w:w="2499" w:type="dxa"/>
            <w:tcBorders>
              <w:top w:val="single" w:sz="4" w:space="0" w:color="auto"/>
              <w:left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开标时间和地点</w:t>
            </w:r>
          </w:p>
        </w:tc>
        <w:tc>
          <w:tcPr>
            <w:tcW w:w="6485" w:type="dxa"/>
            <w:tcBorders>
              <w:top w:val="single" w:sz="4" w:space="0" w:color="auto"/>
              <w:left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sz w:val="24"/>
              </w:rPr>
              <w:t>开标时间</w:t>
            </w:r>
            <w:r w:rsidRPr="003235DF">
              <w:rPr>
                <w:rFonts w:ascii="宋体" w:hAnsi="宋体" w:hint="eastAsia"/>
                <w:sz w:val="24"/>
              </w:rPr>
              <w:t>：</w:t>
            </w:r>
            <w:r w:rsidRPr="003235DF">
              <w:rPr>
                <w:rFonts w:ascii="宋体" w:hAnsi="宋体"/>
                <w:sz w:val="24"/>
              </w:rPr>
              <w:t>同投标截止时间</w:t>
            </w:r>
          </w:p>
          <w:p w:rsidR="00A83E60" w:rsidRPr="003235DF" w:rsidRDefault="00A83E60" w:rsidP="00C75A83">
            <w:pPr>
              <w:spacing w:line="440" w:lineRule="exact"/>
              <w:rPr>
                <w:rFonts w:ascii="宋体" w:hAnsi="宋体"/>
                <w:sz w:val="24"/>
              </w:rPr>
            </w:pPr>
            <w:r w:rsidRPr="003235DF">
              <w:rPr>
                <w:rFonts w:ascii="宋体" w:hAnsi="宋体"/>
                <w:sz w:val="24"/>
              </w:rPr>
              <w:t>开标地点</w:t>
            </w:r>
            <w:r w:rsidRPr="003235DF">
              <w:rPr>
                <w:rFonts w:ascii="宋体" w:hAnsi="宋体" w:hint="eastAsia"/>
                <w:sz w:val="24"/>
              </w:rPr>
              <w:t>：</w:t>
            </w:r>
            <w:r w:rsidRPr="003235DF">
              <w:rPr>
                <w:rFonts w:ascii="宋体" w:hAnsi="宋体" w:cs="仿宋_GB2312" w:hint="eastAsia"/>
                <w:kern w:val="0"/>
                <w:sz w:val="24"/>
              </w:rPr>
              <w:t>鹿邑县公共资源交易中心</w:t>
            </w:r>
            <w:r>
              <w:rPr>
                <w:rFonts w:ascii="宋体" w:hAnsi="宋体" w:cs="仿宋_GB2312" w:hint="eastAsia"/>
                <w:kern w:val="0"/>
                <w:sz w:val="24"/>
              </w:rPr>
              <w:t>第一开标室</w:t>
            </w:r>
          </w:p>
        </w:tc>
      </w:tr>
      <w:tr w:rsidR="00A83E60" w:rsidRPr="003235DF" w:rsidTr="00C75A83">
        <w:trPr>
          <w:trHeight w:val="381"/>
        </w:trPr>
        <w:tc>
          <w:tcPr>
            <w:tcW w:w="870" w:type="dxa"/>
            <w:tcBorders>
              <w:top w:val="single" w:sz="4" w:space="0" w:color="auto"/>
              <w:left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5.2</w:t>
            </w:r>
          </w:p>
        </w:tc>
        <w:tc>
          <w:tcPr>
            <w:tcW w:w="2499" w:type="dxa"/>
            <w:tcBorders>
              <w:top w:val="single" w:sz="4" w:space="0" w:color="auto"/>
              <w:left w:val="single" w:sz="4" w:space="0" w:color="auto"/>
              <w:right w:val="single" w:sz="4" w:space="0" w:color="auto"/>
            </w:tcBorders>
            <w:vAlign w:val="center"/>
          </w:tcPr>
          <w:p w:rsidR="00A83E60" w:rsidRPr="003235DF" w:rsidRDefault="00A83E60" w:rsidP="00C75A83">
            <w:pPr>
              <w:spacing w:line="420" w:lineRule="exact"/>
              <w:jc w:val="center"/>
              <w:rPr>
                <w:rFonts w:ascii="宋体" w:hAnsi="宋体"/>
                <w:sz w:val="24"/>
              </w:rPr>
            </w:pPr>
            <w:r w:rsidRPr="003235DF">
              <w:rPr>
                <w:rFonts w:ascii="宋体" w:hAnsi="宋体" w:hint="eastAsia"/>
                <w:sz w:val="24"/>
              </w:rPr>
              <w:t>开标程序</w:t>
            </w:r>
          </w:p>
        </w:tc>
        <w:tc>
          <w:tcPr>
            <w:tcW w:w="6485" w:type="dxa"/>
            <w:tcBorders>
              <w:top w:val="single" w:sz="4" w:space="0" w:color="auto"/>
              <w:left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按照电子开标程序进行</w:t>
            </w:r>
          </w:p>
        </w:tc>
      </w:tr>
      <w:tr w:rsidR="00A83E60" w:rsidRPr="003235DF" w:rsidTr="00C75A83">
        <w:trPr>
          <w:trHeight w:val="880"/>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6.1.1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sz w:val="24"/>
              </w:rPr>
              <w:t>评标委员会的组建</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sz w:val="24"/>
              </w:rPr>
              <w:t>评标委员会</w:t>
            </w:r>
            <w:r w:rsidRPr="003235DF">
              <w:rPr>
                <w:rFonts w:ascii="宋体" w:hAnsi="宋体" w:hint="eastAsia"/>
                <w:sz w:val="24"/>
              </w:rPr>
              <w:t>构成：</w:t>
            </w:r>
            <w:r w:rsidRPr="003235DF">
              <w:rPr>
                <w:rFonts w:ascii="宋体" w:hAnsi="宋体" w:hint="eastAsia"/>
                <w:sz w:val="24"/>
                <w:u w:val="single"/>
              </w:rPr>
              <w:t xml:space="preserve"> 5</w:t>
            </w:r>
            <w:r w:rsidRPr="003235DF">
              <w:rPr>
                <w:rFonts w:ascii="宋体" w:hAnsi="宋体" w:hint="eastAsia"/>
                <w:sz w:val="24"/>
              </w:rPr>
              <w:t>人</w:t>
            </w:r>
          </w:p>
          <w:p w:rsidR="00A83E60" w:rsidRPr="003235DF" w:rsidRDefault="00A83E60" w:rsidP="00C75A83">
            <w:pPr>
              <w:spacing w:line="440" w:lineRule="exact"/>
              <w:rPr>
                <w:rFonts w:ascii="宋体" w:hAnsi="宋体"/>
                <w:sz w:val="24"/>
              </w:rPr>
            </w:pPr>
            <w:r w:rsidRPr="003235DF">
              <w:rPr>
                <w:rFonts w:ascii="宋体" w:hAnsi="宋体" w:hint="eastAsia"/>
                <w:sz w:val="24"/>
              </w:rPr>
              <w:t>其中招标人代表</w:t>
            </w:r>
            <w:r w:rsidRPr="003235DF">
              <w:rPr>
                <w:rFonts w:ascii="宋体" w:hAnsi="宋体" w:hint="eastAsia"/>
                <w:sz w:val="24"/>
                <w:u w:val="single"/>
              </w:rPr>
              <w:t xml:space="preserve">  0 </w:t>
            </w:r>
            <w:r w:rsidRPr="003235DF">
              <w:rPr>
                <w:rFonts w:ascii="宋体" w:hAnsi="宋体" w:hint="eastAsia"/>
                <w:sz w:val="24"/>
              </w:rPr>
              <w:t>人，评标专家</w:t>
            </w:r>
            <w:r w:rsidRPr="003235DF">
              <w:rPr>
                <w:rFonts w:ascii="宋体" w:hAnsi="宋体" w:hint="eastAsia"/>
                <w:sz w:val="24"/>
                <w:u w:val="single"/>
              </w:rPr>
              <w:t xml:space="preserve">   5  </w:t>
            </w:r>
            <w:r w:rsidRPr="003235DF">
              <w:rPr>
                <w:rFonts w:ascii="宋体" w:hAnsi="宋体" w:hint="eastAsia"/>
                <w:sz w:val="24"/>
              </w:rPr>
              <w:t>人；</w:t>
            </w:r>
          </w:p>
          <w:p w:rsidR="00A83E60" w:rsidRPr="003235DF" w:rsidRDefault="00A83E60" w:rsidP="00C75A83">
            <w:pPr>
              <w:spacing w:line="440" w:lineRule="exact"/>
              <w:rPr>
                <w:rFonts w:ascii="宋体" w:hAnsi="宋体"/>
                <w:sz w:val="24"/>
              </w:rPr>
            </w:pPr>
            <w:r w:rsidRPr="003235DF">
              <w:rPr>
                <w:rFonts w:ascii="宋体" w:hAnsi="宋体"/>
                <w:sz w:val="24"/>
              </w:rPr>
              <w:t>评标专家确定方式</w:t>
            </w:r>
            <w:r w:rsidRPr="003235DF">
              <w:rPr>
                <w:rFonts w:ascii="宋体" w:hAnsi="宋体" w:hint="eastAsia"/>
                <w:sz w:val="24"/>
              </w:rPr>
              <w:t>：在河南省综合评标专家库中</w:t>
            </w:r>
            <w:r w:rsidRPr="003235DF">
              <w:rPr>
                <w:rFonts w:ascii="宋体" w:hAnsi="宋体"/>
                <w:sz w:val="24"/>
              </w:rPr>
              <w:t>随机</w:t>
            </w:r>
            <w:r w:rsidRPr="003235DF">
              <w:rPr>
                <w:rFonts w:ascii="宋体" w:hAnsi="宋体" w:hint="eastAsia"/>
                <w:sz w:val="24"/>
              </w:rPr>
              <w:t>抽取</w:t>
            </w:r>
          </w:p>
        </w:tc>
      </w:tr>
      <w:tr w:rsidR="00A83E60" w:rsidRPr="003235DF" w:rsidTr="00C75A83">
        <w:trPr>
          <w:trHeight w:val="880"/>
        </w:trPr>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7.1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rPr>
                <w:rFonts w:ascii="宋体" w:hAnsi="宋体"/>
                <w:sz w:val="24"/>
              </w:rPr>
            </w:pPr>
            <w:r w:rsidRPr="003235DF">
              <w:rPr>
                <w:rFonts w:ascii="宋体" w:hAnsi="宋体" w:hint="eastAsia"/>
                <w:sz w:val="24"/>
              </w:rPr>
              <w:t>是否授权评标委员会确定中标人</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276" w:lineRule="auto"/>
              <w:rPr>
                <w:rFonts w:ascii="宋体" w:hAnsi="宋体"/>
                <w:sz w:val="24"/>
              </w:rPr>
            </w:pPr>
            <w:r w:rsidRPr="003235DF">
              <w:rPr>
                <w:rFonts w:ascii="宋体" w:hAnsi="宋体" w:hint="eastAsia"/>
                <w:sz w:val="24"/>
              </w:rPr>
              <w:t>否，推荐的中标候选人数：</w:t>
            </w:r>
            <w:r w:rsidRPr="003235DF">
              <w:rPr>
                <w:rFonts w:ascii="宋体" w:hAnsi="宋体" w:hint="eastAsia"/>
                <w:sz w:val="24"/>
                <w:u w:val="single"/>
              </w:rPr>
              <w:t>1-3</w:t>
            </w:r>
            <w:r w:rsidRPr="003235DF">
              <w:rPr>
                <w:rFonts w:ascii="宋体" w:hAnsi="宋体" w:hint="eastAsia"/>
                <w:sz w:val="24"/>
              </w:rPr>
              <w:t>人。</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7.</w:t>
            </w:r>
            <w:r w:rsidRPr="003235DF">
              <w:rPr>
                <w:rFonts w:ascii="宋体" w:hAnsi="宋体" w:hint="eastAsia"/>
                <w:sz w:val="24"/>
              </w:rPr>
              <w:t>4</w:t>
            </w:r>
            <w:r w:rsidRPr="003235DF">
              <w:rPr>
                <w:rFonts w:ascii="宋体" w:hAnsi="宋体"/>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rPr>
                <w:rFonts w:ascii="宋体" w:hAnsi="宋体"/>
                <w:sz w:val="24"/>
              </w:rPr>
            </w:pPr>
            <w:r w:rsidRPr="003235DF">
              <w:rPr>
                <w:rFonts w:ascii="宋体" w:hAnsi="宋体" w:hint="eastAsia"/>
                <w:sz w:val="24"/>
              </w:rPr>
              <w:t>履约担保</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B45C76" w:rsidRDefault="00A83E60" w:rsidP="00C75A83">
            <w:pPr>
              <w:spacing w:line="440" w:lineRule="exact"/>
              <w:rPr>
                <w:rFonts w:ascii="宋体" w:hAnsi="宋体"/>
                <w:sz w:val="24"/>
              </w:rPr>
            </w:pPr>
            <w:r w:rsidRPr="00B45C76">
              <w:rPr>
                <w:rFonts w:ascii="宋体" w:hAnsi="宋体" w:hint="eastAsia"/>
                <w:sz w:val="24"/>
              </w:rPr>
              <w:t>履约担保的形式：现金或转账</w:t>
            </w:r>
          </w:p>
          <w:p w:rsidR="00A83E60" w:rsidRPr="003235DF" w:rsidRDefault="00A83E60" w:rsidP="00C75A83">
            <w:pPr>
              <w:spacing w:line="440" w:lineRule="exact"/>
              <w:rPr>
                <w:rFonts w:ascii="宋体" w:hAnsi="宋体"/>
                <w:sz w:val="24"/>
              </w:rPr>
            </w:pPr>
            <w:r w:rsidRPr="00B45C76">
              <w:rPr>
                <w:rFonts w:ascii="宋体" w:hAnsi="宋体" w:hint="eastAsia"/>
                <w:sz w:val="24"/>
              </w:rPr>
              <w:t>履约担保的金额：按合同</w:t>
            </w:r>
            <w:r>
              <w:rPr>
                <w:rFonts w:ascii="宋体" w:hAnsi="宋体" w:hint="eastAsia"/>
                <w:sz w:val="24"/>
              </w:rPr>
              <w:t>金额的5%</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b/>
                <w:sz w:val="24"/>
              </w:rPr>
            </w:pPr>
            <w:r w:rsidRPr="003235DF">
              <w:rPr>
                <w:rFonts w:ascii="宋体" w:hAnsi="宋体" w:hint="eastAsia"/>
                <w:b/>
                <w:sz w:val="24"/>
              </w:rPr>
              <w:t>9</w:t>
            </w:r>
          </w:p>
        </w:tc>
        <w:tc>
          <w:tcPr>
            <w:tcW w:w="8984" w:type="dxa"/>
            <w:gridSpan w:val="2"/>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b/>
                <w:sz w:val="24"/>
              </w:rPr>
            </w:pPr>
            <w:r w:rsidRPr="003235DF">
              <w:rPr>
                <w:rFonts w:ascii="宋体" w:hAnsi="宋体" w:hint="eastAsia"/>
                <w:b/>
                <w:sz w:val="24"/>
              </w:rPr>
              <w:t>需要</w:t>
            </w:r>
            <w:r w:rsidRPr="003235DF">
              <w:rPr>
                <w:rFonts w:ascii="宋体" w:hAnsi="宋体"/>
                <w:b/>
                <w:sz w:val="24"/>
              </w:rPr>
              <w:t>补充</w:t>
            </w:r>
            <w:r w:rsidRPr="003235DF">
              <w:rPr>
                <w:rFonts w:ascii="宋体" w:hAnsi="宋体" w:hint="eastAsia"/>
                <w:b/>
                <w:sz w:val="24"/>
              </w:rPr>
              <w:t>的其他</w:t>
            </w:r>
            <w:r w:rsidRPr="003235DF">
              <w:rPr>
                <w:rFonts w:ascii="宋体" w:hAnsi="宋体"/>
                <w:b/>
                <w:sz w:val="24"/>
              </w:rPr>
              <w:t>内容</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color w:val="000000"/>
                <w:sz w:val="24"/>
              </w:rPr>
              <w:t>9</w:t>
            </w:r>
            <w:r w:rsidRPr="003235DF">
              <w:rPr>
                <w:rFonts w:ascii="宋体" w:hAnsi="宋体" w:hint="eastAsia"/>
                <w:color w:val="000000"/>
                <w:sz w:val="24"/>
              </w:rPr>
              <w:t>.</w:t>
            </w:r>
            <w:r w:rsidRPr="003235DF">
              <w:rPr>
                <w:rFonts w:ascii="宋体" w:hAnsi="宋体"/>
                <w:color w:val="000000"/>
                <w:sz w:val="24"/>
              </w:rPr>
              <w:t>1</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确定中标人</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 xml:space="preserve">招标人按照评标委员会推荐中标候选人的顺序确定中标人。 </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color w:val="000000"/>
                <w:sz w:val="24"/>
              </w:rPr>
              <w:t>9</w:t>
            </w:r>
            <w:r w:rsidRPr="003235DF">
              <w:rPr>
                <w:rFonts w:ascii="宋体" w:hAnsi="宋体" w:hint="eastAsia"/>
                <w:color w:val="000000"/>
                <w:sz w:val="24"/>
              </w:rPr>
              <w:t>.</w:t>
            </w:r>
            <w:r w:rsidRPr="003235DF">
              <w:rPr>
                <w:rFonts w:ascii="宋体" w:hAnsi="宋体"/>
                <w:color w:val="000000"/>
                <w:sz w:val="24"/>
              </w:rPr>
              <w:t>2</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资金拨付</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具体支付由合同条款约定。</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color w:val="000000"/>
                <w:sz w:val="24"/>
              </w:rPr>
              <w:t>9</w:t>
            </w:r>
            <w:r w:rsidRPr="003235DF">
              <w:rPr>
                <w:rFonts w:ascii="宋体" w:hAnsi="宋体" w:hint="eastAsia"/>
                <w:color w:val="000000"/>
                <w:sz w:val="24"/>
              </w:rPr>
              <w:t>.</w:t>
            </w:r>
            <w:r w:rsidRPr="003235DF">
              <w:rPr>
                <w:rFonts w:ascii="宋体" w:hAnsi="宋体"/>
                <w:color w:val="000000"/>
                <w:sz w:val="24"/>
              </w:rPr>
              <w:t>3</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严禁转包和违法分包</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严禁转包和违法分包。未经行政主管部门批准，中标人不得变更项目负责人、技术负责人。</w:t>
            </w:r>
          </w:p>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凡招标文件未明确可以分包的，中标人不得进行任何形式的分包。</w:t>
            </w:r>
          </w:p>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中标人派驻施工现场的项目负责人、技术负责人与投标文件</w:t>
            </w:r>
            <w:r w:rsidRPr="003235DF">
              <w:rPr>
                <w:rFonts w:ascii="宋体" w:hAnsi="宋体" w:hint="eastAsia"/>
                <w:color w:val="000000"/>
                <w:sz w:val="24"/>
              </w:rPr>
              <w:lastRenderedPageBreak/>
              <w:t>承诺不符的，视同转包。</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color w:val="000000"/>
                <w:sz w:val="24"/>
              </w:rPr>
              <w:lastRenderedPageBreak/>
              <w:t>9</w:t>
            </w:r>
            <w:r w:rsidRPr="003235DF">
              <w:rPr>
                <w:rFonts w:ascii="宋体" w:hAnsi="宋体" w:hint="eastAsia"/>
                <w:color w:val="000000"/>
                <w:sz w:val="24"/>
              </w:rPr>
              <w:t>.</w:t>
            </w:r>
            <w:r w:rsidRPr="003235DF">
              <w:rPr>
                <w:rFonts w:ascii="宋体" w:hAnsi="宋体"/>
                <w:color w:val="000000"/>
                <w:sz w:val="24"/>
              </w:rPr>
              <w:t>4</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hint="eastAsia"/>
                <w:color w:val="000000"/>
                <w:sz w:val="24"/>
              </w:rPr>
              <w:t>招标文件</w:t>
            </w:r>
          </w:p>
          <w:p w:rsidR="00A83E60" w:rsidRPr="003235DF" w:rsidRDefault="00A83E60" w:rsidP="00C75A83">
            <w:pPr>
              <w:spacing w:line="440" w:lineRule="exact"/>
              <w:jc w:val="center"/>
              <w:rPr>
                <w:rFonts w:ascii="宋体" w:hAnsi="宋体"/>
                <w:color w:val="000000"/>
                <w:sz w:val="24"/>
              </w:rPr>
            </w:pPr>
            <w:r w:rsidRPr="003235DF">
              <w:rPr>
                <w:rFonts w:ascii="宋体" w:hAnsi="宋体" w:hint="eastAsia"/>
                <w:color w:val="000000"/>
                <w:sz w:val="24"/>
              </w:rPr>
              <w:t>的解释</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（1）对《标准施工招标文件》中不加修改地引用的内容作出解释，按照部门各自职责分工，分别由省发展改革部门、行业主管部门负责。</w:t>
            </w:r>
          </w:p>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（2）其他内容由制定部门按职责分工作出解释。</w:t>
            </w:r>
          </w:p>
          <w:p w:rsidR="00A83E60" w:rsidRPr="003235DF" w:rsidRDefault="00A83E60" w:rsidP="00C75A83">
            <w:pPr>
              <w:spacing w:line="440" w:lineRule="exact"/>
              <w:jc w:val="left"/>
              <w:rPr>
                <w:rFonts w:ascii="宋体" w:hAnsi="宋体"/>
                <w:color w:val="000000"/>
                <w:sz w:val="24"/>
              </w:rPr>
            </w:pPr>
            <w:r w:rsidRPr="003235DF">
              <w:rPr>
                <w:rFonts w:ascii="宋体" w:hAnsi="宋体" w:hint="eastAsia"/>
                <w:color w:val="000000"/>
                <w:sz w:val="24"/>
              </w:rPr>
              <w:t>（3）招标人自行编写的内容由招标人（招标代理机构）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color w:val="000000"/>
                <w:sz w:val="24"/>
              </w:rPr>
              <w:t>9</w:t>
            </w:r>
            <w:r w:rsidRPr="003235DF">
              <w:rPr>
                <w:rFonts w:ascii="宋体" w:hAnsi="宋体" w:hint="eastAsia"/>
                <w:color w:val="000000"/>
                <w:sz w:val="24"/>
              </w:rPr>
              <w:t>.5</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color w:val="000000"/>
                <w:sz w:val="24"/>
              </w:rPr>
            </w:pPr>
            <w:r w:rsidRPr="003235DF">
              <w:rPr>
                <w:rFonts w:ascii="宋体" w:hAnsi="宋体" w:hint="eastAsia"/>
                <w:color w:val="000000"/>
                <w:sz w:val="24"/>
              </w:rPr>
              <w:t>关于项目</w:t>
            </w:r>
            <w:r w:rsidRPr="003235DF">
              <w:rPr>
                <w:rFonts w:ascii="宋体" w:hAnsi="宋体"/>
                <w:color w:val="000000"/>
                <w:sz w:val="24"/>
              </w:rPr>
              <w:t>工期管理</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jc w:val="left"/>
              <w:rPr>
                <w:rFonts w:ascii="宋体" w:hAnsi="宋体"/>
                <w:color w:val="000000"/>
                <w:sz w:val="24"/>
              </w:rPr>
            </w:pPr>
            <w:r w:rsidRPr="003235DF">
              <w:rPr>
                <w:rFonts w:ascii="宋体" w:hAnsi="宋体" w:hint="eastAsia"/>
                <w:color w:val="000000"/>
                <w:sz w:val="24"/>
              </w:rPr>
              <w:t>投标企业</w:t>
            </w:r>
            <w:r w:rsidRPr="003235DF">
              <w:rPr>
                <w:rFonts w:ascii="宋体" w:hAnsi="宋体"/>
                <w:color w:val="000000"/>
                <w:sz w:val="24"/>
              </w:rPr>
              <w:t>中标后要立即进场施工，严格落实环保措施，除特殊气候原因外不得停工；中标企业要按照合同约定</w:t>
            </w:r>
            <w:r w:rsidRPr="003235DF">
              <w:rPr>
                <w:rFonts w:ascii="宋体" w:hAnsi="宋体" w:hint="eastAsia"/>
                <w:color w:val="000000"/>
                <w:sz w:val="24"/>
              </w:rPr>
              <w:t>保证质量、</w:t>
            </w:r>
            <w:r w:rsidRPr="003235DF">
              <w:rPr>
                <w:rFonts w:ascii="宋体" w:hAnsi="宋体"/>
                <w:color w:val="000000"/>
                <w:sz w:val="24"/>
              </w:rPr>
              <w:t>如期完工。</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sz w:val="24"/>
              </w:rPr>
              <w:t>9</w:t>
            </w:r>
            <w:r w:rsidRPr="003235DF">
              <w:rPr>
                <w:rFonts w:ascii="宋体" w:hAnsi="宋体" w:hint="eastAsia"/>
                <w:sz w:val="24"/>
              </w:rPr>
              <w:t>.6</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center"/>
              <w:rPr>
                <w:rFonts w:ascii="宋体" w:hAnsi="宋体"/>
                <w:sz w:val="24"/>
              </w:rPr>
            </w:pPr>
            <w:r w:rsidRPr="003235DF">
              <w:rPr>
                <w:rFonts w:ascii="宋体" w:hAnsi="宋体" w:hint="eastAsia"/>
                <w:color w:val="000000"/>
                <w:sz w:val="24"/>
              </w:rPr>
              <w:t>关于本次招标服务费支付的约定</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360" w:lineRule="auto"/>
              <w:rPr>
                <w:rFonts w:ascii="宋体" w:hAnsi="宋体"/>
                <w:color w:val="000000"/>
                <w:sz w:val="24"/>
              </w:rPr>
            </w:pPr>
            <w:r w:rsidRPr="00B45C76">
              <w:rPr>
                <w:rFonts w:ascii="宋体" w:hAnsi="宋体" w:hint="eastAsia"/>
                <w:color w:val="000000"/>
                <w:sz w:val="24"/>
              </w:rPr>
              <w:t>招标代理费参照招标人和招标代理机构签订的招标代理合同约定的收费标准由中标人支付</w:t>
            </w:r>
            <w:r w:rsidRPr="003235DF">
              <w:rPr>
                <w:rFonts w:ascii="宋体" w:hAnsi="宋体" w:hint="eastAsia"/>
                <w:color w:val="000000"/>
                <w:sz w:val="24"/>
              </w:rPr>
              <w:t>。</w:t>
            </w:r>
          </w:p>
          <w:p w:rsidR="00A83E60" w:rsidRPr="003235DF" w:rsidRDefault="00A83E60" w:rsidP="00C75A83">
            <w:pPr>
              <w:spacing w:line="440" w:lineRule="exact"/>
              <w:rPr>
                <w:rFonts w:ascii="宋体" w:hAnsi="宋体"/>
                <w:sz w:val="24"/>
              </w:rPr>
            </w:pPr>
            <w:r w:rsidRPr="003235DF">
              <w:rPr>
                <w:rFonts w:ascii="宋体" w:hAnsi="宋体" w:hint="eastAsia"/>
                <w:color w:val="000000"/>
                <w:sz w:val="24"/>
              </w:rPr>
              <w:t>投标人在投标报价时应考虑招标服务费，设计、施工分别计取，在投标报价中不单独列项。中标人在领取中标通知书时向招标代理机构支付招标服务费。</w:t>
            </w:r>
          </w:p>
        </w:tc>
      </w:tr>
      <w:tr w:rsidR="00A83E60" w:rsidRPr="003235DF" w:rsidTr="00C75A83">
        <w:tc>
          <w:tcPr>
            <w:tcW w:w="870"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40" w:lineRule="exact"/>
              <w:jc w:val="left"/>
              <w:rPr>
                <w:rFonts w:ascii="宋体" w:hAnsi="宋体"/>
                <w:color w:val="000000"/>
                <w:sz w:val="24"/>
              </w:rPr>
            </w:pPr>
            <w:r w:rsidRPr="003235DF">
              <w:rPr>
                <w:rFonts w:ascii="宋体" w:hAnsi="宋体"/>
                <w:color w:val="000000"/>
                <w:sz w:val="24"/>
              </w:rPr>
              <w:t>10</w:t>
            </w:r>
          </w:p>
        </w:tc>
        <w:tc>
          <w:tcPr>
            <w:tcW w:w="2499"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jc w:val="left"/>
              <w:rPr>
                <w:rFonts w:ascii="宋体" w:hAnsi="宋体"/>
                <w:color w:val="000000"/>
                <w:sz w:val="24"/>
              </w:rPr>
            </w:pPr>
            <w:r w:rsidRPr="003235DF">
              <w:rPr>
                <w:rFonts w:ascii="宋体" w:hAnsi="宋体" w:hint="eastAsia"/>
                <w:color w:val="000000"/>
                <w:sz w:val="24"/>
              </w:rPr>
              <w:t xml:space="preserve">是否实行计算机辅助评标 </w:t>
            </w:r>
          </w:p>
        </w:tc>
        <w:tc>
          <w:tcPr>
            <w:tcW w:w="6485" w:type="dxa"/>
            <w:tcBorders>
              <w:top w:val="single" w:sz="4" w:space="0" w:color="auto"/>
              <w:left w:val="single" w:sz="4" w:space="0" w:color="auto"/>
              <w:bottom w:val="single" w:sz="4" w:space="0" w:color="auto"/>
              <w:right w:val="single" w:sz="4" w:space="0" w:color="auto"/>
            </w:tcBorders>
            <w:vAlign w:val="center"/>
          </w:tcPr>
          <w:p w:rsidR="00A83E60" w:rsidRPr="003235DF" w:rsidRDefault="00A83E60" w:rsidP="00C75A83">
            <w:pPr>
              <w:spacing w:line="420" w:lineRule="exact"/>
              <w:jc w:val="left"/>
              <w:rPr>
                <w:rFonts w:ascii="宋体" w:hAnsi="宋体"/>
                <w:color w:val="000000"/>
                <w:sz w:val="24"/>
              </w:rPr>
            </w:pPr>
            <w:r w:rsidRPr="003235DF">
              <w:rPr>
                <w:rFonts w:ascii="宋体" w:hAnsi="宋体" w:hint="eastAsia"/>
                <w:color w:val="000000"/>
                <w:sz w:val="24"/>
              </w:rPr>
              <w:t>是</w:t>
            </w:r>
          </w:p>
        </w:tc>
      </w:tr>
    </w:tbl>
    <w:p w:rsidR="00A83E60" w:rsidRDefault="00A83E60" w:rsidP="00A83E60">
      <w:pPr>
        <w:spacing w:line="400" w:lineRule="exact"/>
        <w:ind w:firstLineChars="200" w:firstLine="420"/>
        <w:rPr>
          <w:rFonts w:ascii="宋体" w:hAnsi="宋体"/>
        </w:rPr>
      </w:pPr>
      <w:bookmarkStart w:id="24" w:name="_Toc152042305"/>
      <w:bookmarkStart w:id="25" w:name="_Toc247513952"/>
      <w:bookmarkStart w:id="26" w:name="_Toc152045529"/>
      <w:bookmarkStart w:id="27" w:name="_Toc144974497"/>
      <w:bookmarkStart w:id="28" w:name="_Toc247527553"/>
    </w:p>
    <w:p w:rsidR="00A83E60" w:rsidRPr="00B45C76" w:rsidRDefault="00A83E60" w:rsidP="00A83E60">
      <w:pPr>
        <w:spacing w:line="400" w:lineRule="exact"/>
        <w:ind w:firstLineChars="200" w:firstLine="420"/>
        <w:rPr>
          <w:rFonts w:ascii="宋体" w:hAnsi="宋体"/>
        </w:rPr>
      </w:pPr>
      <w:r>
        <w:rPr>
          <w:rFonts w:ascii="宋体" w:hAnsi="宋体"/>
        </w:rPr>
        <w:br w:type="page"/>
      </w:r>
    </w:p>
    <w:p w:rsidR="00A83E60" w:rsidRDefault="00A83E60" w:rsidP="00A83E60">
      <w:pPr>
        <w:pStyle w:val="2"/>
        <w:spacing w:before="0" w:after="0"/>
        <w:jc w:val="left"/>
        <w:rPr>
          <w:rFonts w:ascii="宋体" w:eastAsia="宋体" w:hAnsi="宋体"/>
        </w:rPr>
      </w:pPr>
      <w:bookmarkStart w:id="29" w:name="_Toc10671897"/>
      <w:r>
        <w:rPr>
          <w:rFonts w:ascii="宋体" w:eastAsia="宋体" w:hAnsi="宋体" w:hint="eastAsia"/>
        </w:rPr>
        <w:lastRenderedPageBreak/>
        <w:t>1. 总则</w:t>
      </w:r>
      <w:bookmarkStart w:id="30" w:name="_Toc152042306"/>
      <w:bookmarkStart w:id="31" w:name="_Toc144974498"/>
      <w:bookmarkStart w:id="32" w:name="_Toc300834950"/>
      <w:bookmarkStart w:id="33" w:name="_Toc247513953"/>
      <w:bookmarkStart w:id="34" w:name="_Toc152045530"/>
      <w:bookmarkStart w:id="35" w:name="_Toc247527554"/>
      <w:bookmarkEnd w:id="24"/>
      <w:bookmarkEnd w:id="25"/>
      <w:bookmarkEnd w:id="26"/>
      <w:bookmarkEnd w:id="27"/>
      <w:bookmarkEnd w:id="28"/>
      <w:bookmarkEnd w:id="29"/>
    </w:p>
    <w:p w:rsidR="00A83E60" w:rsidRDefault="00A83E60" w:rsidP="00A83E60">
      <w:pPr>
        <w:pStyle w:val="3"/>
        <w:spacing w:before="0" w:after="0"/>
        <w:rPr>
          <w:rFonts w:ascii="宋体" w:eastAsia="宋体"/>
        </w:rPr>
      </w:pPr>
      <w:bookmarkStart w:id="36" w:name="_Toc10665353"/>
      <w:bookmarkStart w:id="37" w:name="_Toc10671898"/>
      <w:r>
        <w:rPr>
          <w:rFonts w:ascii="宋体" w:eastAsia="宋体" w:hint="eastAsia"/>
        </w:rPr>
        <w:t>1.1 项目概况</w:t>
      </w:r>
      <w:bookmarkEnd w:id="30"/>
      <w:bookmarkEnd w:id="31"/>
      <w:bookmarkEnd w:id="32"/>
      <w:bookmarkEnd w:id="33"/>
      <w:bookmarkEnd w:id="34"/>
      <w:bookmarkEnd w:id="35"/>
      <w:bookmarkEnd w:id="36"/>
      <w:bookmarkEnd w:id="37"/>
    </w:p>
    <w:p w:rsidR="00A83E60" w:rsidRDefault="00A83E60" w:rsidP="00A83E60">
      <w:pPr>
        <w:spacing w:line="400" w:lineRule="exact"/>
        <w:ind w:firstLineChars="200" w:firstLine="420"/>
        <w:rPr>
          <w:rFonts w:ascii="宋体" w:hAnsi="宋体"/>
        </w:rPr>
      </w:pPr>
      <w:r>
        <w:rPr>
          <w:rFonts w:ascii="宋体" w:hAnsi="宋体" w:hint="eastAsia"/>
        </w:rPr>
        <w:t>1.1.1根据《中华人民共和国招标投标法》等有关法律、法规和规章的规定，本招标项目已具备招标条件，现对该项目设计施工进行总承包招标。</w:t>
      </w:r>
    </w:p>
    <w:p w:rsidR="00A83E60" w:rsidRDefault="00A83E60" w:rsidP="00A83E60">
      <w:pPr>
        <w:spacing w:line="400" w:lineRule="exact"/>
        <w:ind w:firstLineChars="200" w:firstLine="420"/>
        <w:rPr>
          <w:rFonts w:ascii="宋体" w:hAnsi="宋体"/>
        </w:rPr>
      </w:pPr>
      <w:r>
        <w:rPr>
          <w:rFonts w:ascii="宋体" w:hAnsi="宋体" w:hint="eastAsia"/>
        </w:rPr>
        <w:t>1.1.2 招标人：见投标人须知前附表。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1.1.3 招标代理机构：见投标人须知前附表。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1.1.4 招标项目名称：见投标人须知前附表。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1.1.5 项目建设地点：见投标人须知前附表。</w:t>
      </w:r>
    </w:p>
    <w:p w:rsidR="00A83E60" w:rsidRDefault="00A83E60" w:rsidP="00A83E60">
      <w:pPr>
        <w:pStyle w:val="3"/>
        <w:spacing w:before="0" w:after="0"/>
        <w:rPr>
          <w:rFonts w:ascii="宋体" w:eastAsia="宋体"/>
        </w:rPr>
      </w:pPr>
      <w:bookmarkStart w:id="38" w:name="_Toc247513954"/>
      <w:bookmarkStart w:id="39" w:name="_Toc300834951"/>
      <w:bookmarkStart w:id="40" w:name="_Toc152042307"/>
      <w:bookmarkStart w:id="41" w:name="_Toc388466091"/>
      <w:bookmarkStart w:id="42" w:name="_Toc144974499"/>
      <w:bookmarkStart w:id="43" w:name="_Toc388467158"/>
      <w:bookmarkStart w:id="44" w:name="_Toc152045531"/>
      <w:bookmarkStart w:id="45" w:name="_Toc247527555"/>
      <w:bookmarkStart w:id="46" w:name="_Toc10665354"/>
      <w:bookmarkStart w:id="47" w:name="_Toc10671899"/>
      <w:r>
        <w:rPr>
          <w:rFonts w:ascii="宋体" w:eastAsia="宋体" w:hint="eastAsia"/>
        </w:rPr>
        <w:t>1.2 项目的资金来源和落实情况</w:t>
      </w:r>
      <w:bookmarkEnd w:id="38"/>
      <w:bookmarkEnd w:id="39"/>
      <w:bookmarkEnd w:id="40"/>
      <w:bookmarkEnd w:id="41"/>
      <w:bookmarkEnd w:id="42"/>
      <w:bookmarkEnd w:id="43"/>
      <w:bookmarkEnd w:id="44"/>
      <w:bookmarkEnd w:id="45"/>
      <w:bookmarkEnd w:id="46"/>
      <w:bookmarkEnd w:id="47"/>
    </w:p>
    <w:p w:rsidR="00A83E60" w:rsidRDefault="00A83E60" w:rsidP="00A83E60">
      <w:pPr>
        <w:spacing w:line="400" w:lineRule="exact"/>
        <w:ind w:firstLineChars="200" w:firstLine="420"/>
        <w:rPr>
          <w:rFonts w:ascii="宋体" w:hAnsi="宋体"/>
        </w:rPr>
      </w:pPr>
      <w:r>
        <w:rPr>
          <w:rFonts w:ascii="宋体" w:hAnsi="宋体" w:hint="eastAsia"/>
        </w:rPr>
        <w:t>1.2.1 资金来源及比例：见投标人须知前附表。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1.2.2 资金落实情况：见投标人须知前附表。</w:t>
      </w:r>
    </w:p>
    <w:p w:rsidR="00A83E60" w:rsidRDefault="00A83E60" w:rsidP="00A83E60">
      <w:pPr>
        <w:pStyle w:val="3"/>
        <w:spacing w:before="0" w:after="0"/>
        <w:rPr>
          <w:rFonts w:ascii="宋体" w:eastAsia="宋体"/>
        </w:rPr>
      </w:pPr>
      <w:bookmarkStart w:id="48" w:name="_Toc247527556"/>
      <w:bookmarkStart w:id="49" w:name="_Toc152045532"/>
      <w:bookmarkStart w:id="50" w:name="_Toc247513955"/>
      <w:bookmarkStart w:id="51" w:name="_Toc144974500"/>
      <w:bookmarkStart w:id="52" w:name="_Toc152042308"/>
      <w:bookmarkStart w:id="53" w:name="_Toc300834952"/>
      <w:bookmarkStart w:id="54" w:name="_Toc388466092"/>
      <w:bookmarkStart w:id="55" w:name="_Toc388467159"/>
      <w:bookmarkStart w:id="56" w:name="_Toc10665355"/>
      <w:bookmarkStart w:id="57" w:name="_Toc10671900"/>
      <w:r>
        <w:rPr>
          <w:rFonts w:ascii="宋体" w:eastAsia="宋体" w:hint="eastAsia"/>
        </w:rPr>
        <w:t>1.3 招标范围、计划工期和</w:t>
      </w:r>
      <w:bookmarkEnd w:id="48"/>
      <w:bookmarkEnd w:id="49"/>
      <w:bookmarkEnd w:id="50"/>
      <w:bookmarkEnd w:id="51"/>
      <w:bookmarkEnd w:id="52"/>
      <w:r>
        <w:rPr>
          <w:rFonts w:ascii="宋体" w:eastAsia="宋体" w:hint="eastAsia"/>
        </w:rPr>
        <w:t>质量标准</w:t>
      </w:r>
      <w:bookmarkEnd w:id="53"/>
      <w:bookmarkEnd w:id="54"/>
      <w:bookmarkEnd w:id="55"/>
      <w:bookmarkEnd w:id="56"/>
      <w:bookmarkEnd w:id="57"/>
    </w:p>
    <w:p w:rsidR="00A83E60" w:rsidRDefault="00A83E60" w:rsidP="00A83E60">
      <w:pPr>
        <w:spacing w:line="400" w:lineRule="exact"/>
        <w:ind w:firstLineChars="200" w:firstLine="420"/>
        <w:rPr>
          <w:rFonts w:ascii="宋体" w:hAnsi="宋体"/>
        </w:rPr>
      </w:pPr>
      <w:r>
        <w:rPr>
          <w:rFonts w:ascii="宋体" w:hAnsi="宋体" w:hint="eastAsia"/>
        </w:rPr>
        <w:t>1.3.1 招标范围：见投标人须知前附表。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1.3.2 计划工期：见投标人须知前附表。</w:t>
      </w:r>
    </w:p>
    <w:p w:rsidR="00A83E60" w:rsidRDefault="00A83E60" w:rsidP="00A83E60">
      <w:pPr>
        <w:spacing w:line="400" w:lineRule="exact"/>
        <w:ind w:firstLineChars="200" w:firstLine="420"/>
        <w:rPr>
          <w:rFonts w:ascii="宋体" w:hAnsi="宋体"/>
        </w:rPr>
      </w:pPr>
      <w:r>
        <w:rPr>
          <w:rFonts w:ascii="宋体" w:hAnsi="宋体" w:hint="eastAsia"/>
        </w:rPr>
        <w:t>1.3.3 质量标准：见投标人须知前附表。</w:t>
      </w:r>
    </w:p>
    <w:p w:rsidR="00A83E60" w:rsidRDefault="00A83E60" w:rsidP="00A83E60">
      <w:pPr>
        <w:pStyle w:val="3"/>
        <w:spacing w:before="0" w:after="0"/>
        <w:rPr>
          <w:rFonts w:ascii="宋体" w:eastAsia="宋体"/>
        </w:rPr>
      </w:pPr>
      <w:bookmarkStart w:id="58" w:name="_Toc152045534"/>
      <w:bookmarkStart w:id="59" w:name="_Toc388466093"/>
      <w:bookmarkStart w:id="60" w:name="_Toc247513957"/>
      <w:bookmarkStart w:id="61" w:name="_Toc247527558"/>
      <w:bookmarkStart w:id="62" w:name="_Toc152042310"/>
      <w:bookmarkStart w:id="63" w:name="_Toc300834954"/>
      <w:bookmarkStart w:id="64" w:name="_Toc388467160"/>
      <w:bookmarkStart w:id="65" w:name="_Toc144974502"/>
      <w:bookmarkStart w:id="66" w:name="_Toc10665356"/>
      <w:bookmarkStart w:id="67" w:name="_Toc10671901"/>
      <w:r>
        <w:rPr>
          <w:rFonts w:ascii="宋体" w:eastAsia="宋体" w:hint="eastAsia"/>
        </w:rPr>
        <w:t>1.4 投标人资格要求</w:t>
      </w:r>
      <w:bookmarkStart w:id="68" w:name="_Toc247513958"/>
      <w:bookmarkStart w:id="69" w:name="_Toc247527559"/>
      <w:bookmarkStart w:id="70" w:name="_Toc152042311"/>
      <w:bookmarkStart w:id="71" w:name="_Toc144974503"/>
      <w:bookmarkStart w:id="72" w:name="_Toc152045535"/>
      <w:bookmarkStart w:id="73" w:name="_Toc300834955"/>
      <w:bookmarkStart w:id="74" w:name="_Toc388467161"/>
      <w:bookmarkStart w:id="75" w:name="_Toc388466094"/>
      <w:bookmarkEnd w:id="58"/>
      <w:bookmarkEnd w:id="59"/>
      <w:bookmarkEnd w:id="60"/>
      <w:bookmarkEnd w:id="61"/>
      <w:bookmarkEnd w:id="62"/>
      <w:bookmarkEnd w:id="63"/>
      <w:bookmarkEnd w:id="64"/>
      <w:bookmarkEnd w:id="65"/>
      <w:bookmarkEnd w:id="66"/>
      <w:bookmarkEnd w:id="67"/>
    </w:p>
    <w:p w:rsidR="00A83E60" w:rsidRDefault="00A83E60" w:rsidP="00A83E60">
      <w:pPr>
        <w:spacing w:line="400" w:lineRule="exact"/>
        <w:ind w:firstLineChars="200" w:firstLine="420"/>
        <w:rPr>
          <w:rFonts w:ascii="宋体" w:hAnsi="宋体"/>
        </w:rPr>
      </w:pPr>
      <w:r>
        <w:rPr>
          <w:rFonts w:ascii="宋体" w:hAnsi="宋体" w:hint="eastAsia"/>
        </w:rPr>
        <w:t>1.4.1 投标人应具备承担本招标项目资质条件、能力和信誉。</w:t>
      </w:r>
    </w:p>
    <w:p w:rsidR="00A83E60" w:rsidRDefault="00A83E60" w:rsidP="00A83E60">
      <w:pPr>
        <w:spacing w:line="400" w:lineRule="exact"/>
        <w:ind w:firstLineChars="150" w:firstLine="315"/>
        <w:rPr>
          <w:rFonts w:ascii="宋体" w:hAnsi="宋体"/>
        </w:rPr>
      </w:pPr>
      <w:r>
        <w:rPr>
          <w:rFonts w:ascii="宋体" w:hAnsi="宋体" w:hint="eastAsia"/>
        </w:rPr>
        <w:t>（1）资质要求：见投标人须知前附表；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（2）财务要求：见投标人须知前附表；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（3）业绩要求：见投标人须知前附表；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（4）信誉要求：见投标人须知前附表；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（5）项目负责人要求：见投标人须知前附表；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（6）技术负责人要求：见投标人须知前附表；</w:t>
      </w:r>
    </w:p>
    <w:p w:rsidR="00A83E60" w:rsidRDefault="00A83E60" w:rsidP="00A83E60">
      <w:pPr>
        <w:spacing w:line="400" w:lineRule="exact"/>
        <w:ind w:firstLineChars="150" w:firstLine="315"/>
        <w:rPr>
          <w:rFonts w:ascii="宋体" w:hAnsi="宋体"/>
        </w:rPr>
      </w:pPr>
      <w:r>
        <w:rPr>
          <w:rFonts w:ascii="宋体" w:hAnsi="宋体" w:hint="eastAsia"/>
        </w:rPr>
        <w:t>（</w:t>
      </w:r>
      <w:r>
        <w:rPr>
          <w:rFonts w:ascii="宋体" w:hAnsi="宋体"/>
        </w:rPr>
        <w:t>7</w:t>
      </w:r>
      <w:r>
        <w:rPr>
          <w:rFonts w:ascii="宋体" w:hAnsi="宋体" w:hint="eastAsia"/>
        </w:rPr>
        <w:t>）施工机械设备：见投标人须知前附表；</w:t>
      </w:r>
    </w:p>
    <w:p w:rsidR="00A83E60" w:rsidRDefault="00A83E60" w:rsidP="00A83E60">
      <w:pPr>
        <w:spacing w:line="400" w:lineRule="exact"/>
        <w:ind w:firstLineChars="150" w:firstLine="315"/>
        <w:rPr>
          <w:rFonts w:ascii="宋体" w:hAnsi="宋体"/>
        </w:rPr>
      </w:pPr>
      <w:r>
        <w:rPr>
          <w:rFonts w:ascii="宋体" w:hAnsi="宋体" w:hint="eastAsia"/>
        </w:rPr>
        <w:t>（</w:t>
      </w:r>
      <w:r>
        <w:rPr>
          <w:rFonts w:ascii="宋体" w:hAnsi="宋体"/>
        </w:rPr>
        <w:t>8</w:t>
      </w:r>
      <w:r>
        <w:rPr>
          <w:rFonts w:ascii="宋体" w:hAnsi="宋体" w:hint="eastAsia"/>
        </w:rPr>
        <w:t>）项目管理机构及人员：见投标人须知前附表；</w:t>
      </w:r>
    </w:p>
    <w:p w:rsidR="00A83E60" w:rsidRDefault="00A83E60" w:rsidP="00A83E60">
      <w:pPr>
        <w:spacing w:line="400" w:lineRule="exact"/>
        <w:ind w:firstLineChars="150" w:firstLine="315"/>
        <w:rPr>
          <w:rFonts w:ascii="宋体" w:hAnsi="宋体"/>
        </w:rPr>
      </w:pPr>
      <w:r>
        <w:rPr>
          <w:rFonts w:ascii="宋体" w:hAnsi="宋体" w:hint="eastAsia"/>
        </w:rPr>
        <w:t>（</w:t>
      </w:r>
      <w:r>
        <w:rPr>
          <w:rFonts w:ascii="宋体" w:hAnsi="宋体"/>
        </w:rPr>
        <w:t>9</w:t>
      </w:r>
      <w:r>
        <w:rPr>
          <w:rFonts w:ascii="宋体" w:hAnsi="宋体" w:hint="eastAsia"/>
        </w:rPr>
        <w:t>）其他要求：见投标人须知前附表。</w:t>
      </w:r>
    </w:p>
    <w:p w:rsidR="00A83E60" w:rsidRDefault="00A83E60" w:rsidP="00A83E60">
      <w:pPr>
        <w:spacing w:line="400" w:lineRule="exact"/>
        <w:ind w:firstLineChars="200" w:firstLine="420"/>
        <w:rPr>
          <w:rFonts w:ascii="宋体" w:hAnsi="宋体"/>
        </w:rPr>
      </w:pPr>
      <w:r>
        <w:rPr>
          <w:rFonts w:ascii="宋体" w:hAnsi="宋体" w:hint="eastAsia"/>
        </w:rPr>
        <w:t xml:space="preserve">1.4.2 投标人须知前附表规定接受联合体投标的，除应符合本章第1.4.1项和投标人须知前附表的要求外，还应遵守以下规定： </w:t>
      </w:r>
    </w:p>
    <w:p w:rsidR="00A83E60" w:rsidRDefault="00A83E60" w:rsidP="00A83E60">
      <w:pPr>
        <w:spacing w:line="400" w:lineRule="exact"/>
        <w:ind w:firstLineChars="150" w:firstLine="315"/>
        <w:rPr>
          <w:rFonts w:ascii="宋体" w:hAnsi="宋体"/>
        </w:rPr>
      </w:pPr>
      <w:r>
        <w:rPr>
          <w:rFonts w:ascii="宋体" w:hAnsi="宋体" w:hint="eastAsia"/>
        </w:rPr>
        <w:t>（1）联合体各方应按招标文件提供的格式签订联合体协议书，明确联合体牵头人和各方权利义务；</w:t>
      </w:r>
    </w:p>
    <w:p w:rsidR="00A83E60" w:rsidRDefault="00A83E60" w:rsidP="00A83E60">
      <w:pPr>
        <w:spacing w:line="400" w:lineRule="exact"/>
        <w:ind w:firstLineChars="150" w:firstLine="315"/>
        <w:rPr>
          <w:rFonts w:ascii="宋体" w:hAnsi="宋体"/>
        </w:rPr>
      </w:pPr>
      <w:r>
        <w:rPr>
          <w:rFonts w:ascii="宋体" w:hAnsi="宋体" w:hint="eastAsia"/>
        </w:rPr>
        <w:t>（2）由同一专业的单位组成的联合体，按照资质等级较低的单位确定资质等级；</w:t>
      </w:r>
    </w:p>
    <w:p w:rsidR="00A83E60" w:rsidRDefault="00A83E60" w:rsidP="00A83E60">
      <w:pPr>
        <w:spacing w:line="400" w:lineRule="exact"/>
        <w:ind w:firstLineChars="150" w:firstLine="315"/>
        <w:rPr>
          <w:rFonts w:ascii="宋体" w:hAnsi="宋体"/>
        </w:rPr>
      </w:pPr>
      <w:r>
        <w:rPr>
          <w:rFonts w:ascii="宋体" w:hAnsi="宋体" w:hint="eastAsia"/>
        </w:rPr>
        <w:t>（3）联合体各方不得再以自己名义单独或参加其他联合体在本招标项目中投标。</w:t>
      </w:r>
    </w:p>
    <w:p w:rsidR="00A83E60" w:rsidRDefault="00A83E60" w:rsidP="00A83E60">
      <w:pPr>
        <w:spacing w:line="400" w:lineRule="exact"/>
        <w:ind w:firstLineChars="200" w:firstLine="420"/>
        <w:rPr>
          <w:rFonts w:ascii="宋体" w:hAnsi="宋体"/>
        </w:rPr>
      </w:pPr>
      <w:r>
        <w:rPr>
          <w:rFonts w:ascii="宋体" w:hAnsi="宋体" w:hint="eastAsia"/>
        </w:rPr>
        <w:t>1.4.3 投标人不得存在下列情形之一：</w:t>
      </w:r>
    </w:p>
    <w:p w:rsidR="00A83E60" w:rsidRDefault="00A83E60" w:rsidP="00A83E60">
      <w:pPr>
        <w:spacing w:line="400" w:lineRule="exact"/>
        <w:ind w:firstLineChars="150" w:firstLine="315"/>
        <w:rPr>
          <w:rFonts w:ascii="宋体" w:hAnsi="宋体"/>
        </w:rPr>
      </w:pPr>
      <w:r>
        <w:rPr>
          <w:rFonts w:ascii="宋体" w:hAnsi="宋体" w:hint="eastAsia"/>
        </w:rPr>
        <w:lastRenderedPageBreak/>
        <w:t xml:space="preserve">（1）为招标人不具有独立法人资格的附属机构（单位）； </w:t>
      </w:r>
    </w:p>
    <w:p w:rsidR="00A83E60" w:rsidRDefault="00A83E60" w:rsidP="00A83E60">
      <w:pPr>
        <w:spacing w:line="400" w:lineRule="exact"/>
        <w:ind w:firstLineChars="150" w:firstLine="315"/>
        <w:rPr>
          <w:rFonts w:ascii="宋体" w:hAnsi="宋体"/>
        </w:rPr>
      </w:pPr>
      <w:r>
        <w:rPr>
          <w:rFonts w:ascii="宋体" w:hAnsi="宋体" w:hint="eastAsia"/>
        </w:rPr>
        <w:t>（2）为招标项目前期工作提供咨询服务的；</w:t>
      </w:r>
    </w:p>
    <w:p w:rsidR="00A83E60" w:rsidRDefault="00A83E60" w:rsidP="00A83E60">
      <w:pPr>
        <w:spacing w:line="400" w:lineRule="exact"/>
        <w:ind w:firstLineChars="150" w:firstLine="315"/>
        <w:rPr>
          <w:rFonts w:ascii="宋体" w:hAnsi="宋体"/>
        </w:rPr>
      </w:pPr>
      <w:r>
        <w:rPr>
          <w:rFonts w:ascii="宋体" w:hAnsi="宋体" w:hint="eastAsia"/>
        </w:rPr>
        <w:t>（3）为本招标项目的监理人；</w:t>
      </w:r>
    </w:p>
    <w:p w:rsidR="00A83E60" w:rsidRDefault="00A83E60" w:rsidP="00A83E60">
      <w:pPr>
        <w:spacing w:line="400" w:lineRule="exact"/>
        <w:ind w:firstLineChars="150" w:firstLine="315"/>
        <w:rPr>
          <w:rFonts w:ascii="宋体" w:hAnsi="宋体"/>
        </w:rPr>
      </w:pPr>
      <w:r>
        <w:rPr>
          <w:rFonts w:ascii="宋体" w:hAnsi="宋体" w:hint="eastAsia"/>
        </w:rPr>
        <w:t xml:space="preserve">（4）为本招标项目的代建人； </w:t>
      </w:r>
    </w:p>
    <w:p w:rsidR="00A83E60" w:rsidRDefault="00A83E60" w:rsidP="00A83E60">
      <w:pPr>
        <w:spacing w:line="400" w:lineRule="exact"/>
        <w:ind w:firstLineChars="150" w:firstLine="315"/>
        <w:rPr>
          <w:rFonts w:ascii="宋体" w:hAnsi="宋体"/>
        </w:rPr>
      </w:pPr>
      <w:r>
        <w:rPr>
          <w:rFonts w:ascii="宋体" w:hAnsi="宋体" w:hint="eastAsia"/>
        </w:rPr>
        <w:t xml:space="preserve">（5）为本招标项目提供招标代理服务的； </w:t>
      </w:r>
    </w:p>
    <w:p w:rsidR="00A83E60" w:rsidRDefault="00A83E60" w:rsidP="00A83E60">
      <w:pPr>
        <w:spacing w:line="400" w:lineRule="exact"/>
        <w:ind w:firstLineChars="150" w:firstLine="315"/>
        <w:rPr>
          <w:rFonts w:ascii="宋体" w:hAnsi="宋体"/>
        </w:rPr>
      </w:pPr>
      <w:r>
        <w:rPr>
          <w:rFonts w:ascii="宋体" w:hAnsi="宋体" w:hint="eastAsia"/>
        </w:rPr>
        <w:t xml:space="preserve">（6）被责令停业的； </w:t>
      </w:r>
    </w:p>
    <w:p w:rsidR="00A83E60" w:rsidRDefault="00A83E60" w:rsidP="00A83E60">
      <w:pPr>
        <w:spacing w:line="400" w:lineRule="exact"/>
        <w:ind w:firstLineChars="150" w:firstLine="315"/>
        <w:rPr>
          <w:rFonts w:ascii="宋体" w:hAnsi="宋体"/>
        </w:rPr>
      </w:pPr>
      <w:r>
        <w:rPr>
          <w:rFonts w:ascii="宋体" w:hAnsi="宋体" w:hint="eastAsia"/>
        </w:rPr>
        <w:t xml:space="preserve">（7）被暂停或取消投标资格的； </w:t>
      </w:r>
    </w:p>
    <w:p w:rsidR="00A83E60" w:rsidRDefault="00A83E60" w:rsidP="00A83E60">
      <w:pPr>
        <w:spacing w:line="400" w:lineRule="exact"/>
        <w:ind w:firstLineChars="150" w:firstLine="315"/>
        <w:rPr>
          <w:rFonts w:ascii="宋体" w:hAnsi="宋体"/>
        </w:rPr>
      </w:pPr>
      <w:r>
        <w:rPr>
          <w:rFonts w:ascii="宋体" w:hAnsi="宋体" w:hint="eastAsia"/>
        </w:rPr>
        <w:t>（8）财产被接管或冻结的；</w:t>
      </w:r>
    </w:p>
    <w:p w:rsidR="00A83E60" w:rsidRDefault="00A83E60" w:rsidP="00A83E60">
      <w:pPr>
        <w:spacing w:line="400" w:lineRule="exact"/>
        <w:ind w:firstLineChars="150" w:firstLine="315"/>
        <w:rPr>
          <w:rFonts w:ascii="宋体" w:hAnsi="宋体"/>
        </w:rPr>
      </w:pPr>
      <w:r>
        <w:rPr>
          <w:rFonts w:ascii="宋体" w:hAnsi="宋体" w:hint="eastAsia"/>
        </w:rPr>
        <w:t>（9）在最近三年内有骗取中标或严重违约或重大工程质量问题的；</w:t>
      </w:r>
    </w:p>
    <w:p w:rsidR="00A83E60" w:rsidRDefault="00A83E60" w:rsidP="00A83E60">
      <w:pPr>
        <w:spacing w:line="400" w:lineRule="exact"/>
        <w:ind w:firstLineChars="150" w:firstLine="315"/>
        <w:rPr>
          <w:rFonts w:ascii="宋体" w:hAnsi="宋体"/>
        </w:rPr>
      </w:pPr>
      <w:r>
        <w:rPr>
          <w:rFonts w:ascii="宋体" w:hAnsi="宋体" w:hint="eastAsia"/>
        </w:rPr>
        <w:t>（10）与本招标项目的监理人或代建人或招标代理机构同为一个法定代表人的；</w:t>
      </w:r>
    </w:p>
    <w:p w:rsidR="00A83E60" w:rsidRDefault="00A83E60" w:rsidP="00A83E60">
      <w:pPr>
        <w:spacing w:line="400" w:lineRule="exact"/>
        <w:ind w:firstLineChars="150" w:firstLine="315"/>
        <w:rPr>
          <w:rFonts w:ascii="宋体" w:hAnsi="宋体"/>
        </w:rPr>
      </w:pPr>
      <w:r>
        <w:rPr>
          <w:rFonts w:ascii="宋体" w:hAnsi="宋体" w:hint="eastAsia"/>
        </w:rPr>
        <w:t>（11）与本招标项目的监理人或代建人或招标代理机构相互控股或参股的；</w:t>
      </w:r>
    </w:p>
    <w:p w:rsidR="00A83E60" w:rsidRDefault="00A83E60" w:rsidP="00A83E60">
      <w:pPr>
        <w:spacing w:line="400" w:lineRule="exact"/>
        <w:ind w:firstLineChars="150" w:firstLine="315"/>
        <w:rPr>
          <w:rFonts w:ascii="宋体" w:hAnsi="宋体"/>
        </w:rPr>
      </w:pPr>
      <w:r>
        <w:rPr>
          <w:rFonts w:ascii="宋体" w:hAnsi="宋体" w:hint="eastAsia"/>
        </w:rPr>
        <w:t>（12）与本招标项目的监理人或代建人或招标代理机构相互任职或工作的。</w:t>
      </w:r>
    </w:p>
    <w:p w:rsidR="00A83E60" w:rsidRDefault="00A83E60" w:rsidP="00A83E60">
      <w:pPr>
        <w:spacing w:line="400" w:lineRule="exact"/>
        <w:ind w:firstLineChars="200" w:firstLine="420"/>
        <w:rPr>
          <w:rFonts w:ascii="宋体" w:hAnsi="宋体"/>
        </w:rPr>
      </w:pPr>
      <w:r>
        <w:rPr>
          <w:rFonts w:ascii="宋体" w:hAnsi="宋体" w:hint="eastAsia"/>
        </w:rPr>
        <w:t>1.4.4 单位负责人为同一人或者存在控股、管理关系的不同单位，不得同时参加本招标项目投标。</w:t>
      </w:r>
    </w:p>
    <w:p w:rsidR="00A83E60" w:rsidRDefault="00A83E60" w:rsidP="00A83E60">
      <w:pPr>
        <w:pStyle w:val="3"/>
        <w:keepNext w:val="0"/>
        <w:keepLines w:val="0"/>
        <w:spacing w:before="0" w:after="0"/>
        <w:rPr>
          <w:rFonts w:ascii="宋体" w:eastAsia="宋体"/>
        </w:rPr>
      </w:pPr>
      <w:bookmarkStart w:id="76" w:name="_Toc10665357"/>
      <w:bookmarkStart w:id="77" w:name="_Toc10671902"/>
      <w:r>
        <w:rPr>
          <w:rFonts w:ascii="宋体" w:eastAsia="宋体" w:hint="eastAsia"/>
        </w:rPr>
        <w:t>1.5 费用承担</w:t>
      </w:r>
      <w:bookmarkEnd w:id="68"/>
      <w:bookmarkEnd w:id="69"/>
      <w:bookmarkEnd w:id="70"/>
      <w:bookmarkEnd w:id="71"/>
      <w:bookmarkEnd w:id="72"/>
      <w:r>
        <w:rPr>
          <w:rFonts w:ascii="宋体" w:eastAsia="宋体" w:hint="eastAsia"/>
        </w:rPr>
        <w:t>和设计成果补偿</w:t>
      </w:r>
      <w:bookmarkEnd w:id="73"/>
      <w:bookmarkEnd w:id="74"/>
      <w:bookmarkEnd w:id="75"/>
      <w:bookmarkEnd w:id="76"/>
      <w:bookmarkEnd w:id="77"/>
    </w:p>
    <w:p w:rsidR="00A83E60" w:rsidRDefault="00A83E60" w:rsidP="00A83E60">
      <w:pPr>
        <w:spacing w:line="400" w:lineRule="exact"/>
        <w:ind w:firstLineChars="200" w:firstLine="420"/>
        <w:rPr>
          <w:rFonts w:ascii="宋体" w:hAnsi="宋体"/>
        </w:rPr>
      </w:pPr>
      <w:r>
        <w:rPr>
          <w:rFonts w:ascii="宋体" w:hAnsi="宋体" w:hint="eastAsia"/>
        </w:rPr>
        <w:t>1.5.1 投标人准备和参加投标活动发生的费用自理。</w:t>
      </w:r>
    </w:p>
    <w:p w:rsidR="00A83E60" w:rsidRDefault="00A83E60" w:rsidP="00A83E60">
      <w:pPr>
        <w:spacing w:line="400" w:lineRule="exact"/>
        <w:ind w:firstLineChars="200" w:firstLine="420"/>
        <w:rPr>
          <w:rFonts w:ascii="宋体" w:hAnsi="宋体"/>
        </w:rPr>
      </w:pPr>
      <w:r>
        <w:rPr>
          <w:rFonts w:ascii="宋体" w:hAnsi="宋体" w:hint="eastAsia"/>
        </w:rPr>
        <w:t>1.5.2 招标人对符合招标文件规定的未中标人的设计成果不进行补偿。</w:t>
      </w:r>
    </w:p>
    <w:p w:rsidR="00A83E60" w:rsidRDefault="00A83E60" w:rsidP="00A83E60">
      <w:pPr>
        <w:pStyle w:val="3"/>
        <w:spacing w:before="0" w:after="0"/>
        <w:rPr>
          <w:rFonts w:ascii="宋体" w:eastAsia="宋体"/>
        </w:rPr>
      </w:pPr>
      <w:bookmarkStart w:id="78" w:name="_Toc152045536"/>
      <w:bookmarkStart w:id="79" w:name="_Toc247513959"/>
      <w:bookmarkStart w:id="80" w:name="_Toc247527560"/>
      <w:bookmarkStart w:id="81" w:name="_Toc388466095"/>
      <w:bookmarkStart w:id="82" w:name="_Toc388467162"/>
      <w:bookmarkStart w:id="83" w:name="_Toc300834956"/>
      <w:bookmarkStart w:id="84" w:name="_Toc144974504"/>
      <w:bookmarkStart w:id="85" w:name="_Toc152042312"/>
      <w:bookmarkStart w:id="86" w:name="_Toc10665358"/>
      <w:bookmarkStart w:id="87" w:name="_Toc10671903"/>
      <w:r>
        <w:rPr>
          <w:rFonts w:ascii="宋体" w:eastAsia="宋体" w:hint="eastAsia"/>
        </w:rPr>
        <w:t>1.6 保密</w:t>
      </w:r>
      <w:bookmarkEnd w:id="78"/>
      <w:bookmarkEnd w:id="79"/>
      <w:bookmarkEnd w:id="80"/>
      <w:bookmarkEnd w:id="81"/>
      <w:bookmarkEnd w:id="82"/>
      <w:bookmarkEnd w:id="83"/>
      <w:bookmarkEnd w:id="84"/>
      <w:bookmarkEnd w:id="85"/>
      <w:bookmarkEnd w:id="86"/>
      <w:bookmarkEnd w:id="87"/>
    </w:p>
    <w:p w:rsidR="00A83E60" w:rsidRDefault="00A83E60" w:rsidP="00A83E60">
      <w:pPr>
        <w:spacing w:line="400" w:lineRule="exact"/>
        <w:ind w:firstLineChars="200" w:firstLine="420"/>
        <w:rPr>
          <w:rFonts w:ascii="宋体" w:hAnsi="宋体"/>
        </w:rPr>
      </w:pPr>
      <w:r>
        <w:rPr>
          <w:rFonts w:ascii="宋体" w:hAnsi="宋体" w:hint="eastAsia"/>
        </w:rPr>
        <w:t xml:space="preserve">参与招标投标活动的各方应对招标文件和投标文件中的商业和技术等秘密保密，否则应承担相应的法律责任。 </w:t>
      </w:r>
    </w:p>
    <w:p w:rsidR="00A83E60" w:rsidRDefault="00A83E60" w:rsidP="00A83E60">
      <w:pPr>
        <w:pStyle w:val="3"/>
        <w:spacing w:before="0" w:after="0"/>
        <w:rPr>
          <w:rFonts w:ascii="宋体" w:eastAsia="宋体"/>
        </w:rPr>
      </w:pPr>
      <w:bookmarkStart w:id="88" w:name="_Toc144974505"/>
      <w:bookmarkStart w:id="89" w:name="_Toc152045537"/>
      <w:bookmarkStart w:id="90" w:name="_Toc247513960"/>
      <w:bookmarkStart w:id="91" w:name="_Toc247527561"/>
      <w:bookmarkStart w:id="92" w:name="_Toc388466096"/>
      <w:bookmarkStart w:id="93" w:name="_Toc388467163"/>
      <w:bookmarkStart w:id="94" w:name="_Toc152042313"/>
      <w:bookmarkStart w:id="95" w:name="_Toc300834957"/>
      <w:bookmarkStart w:id="96" w:name="_Toc10665359"/>
      <w:bookmarkStart w:id="97" w:name="_Toc10671904"/>
      <w:r>
        <w:rPr>
          <w:rFonts w:ascii="宋体" w:eastAsia="宋体" w:hint="eastAsia"/>
        </w:rPr>
        <w:t>1.7 语言</w:t>
      </w:r>
      <w:bookmarkEnd w:id="88"/>
      <w:r>
        <w:rPr>
          <w:rFonts w:ascii="宋体" w:eastAsia="宋体" w:hint="eastAsia"/>
        </w:rPr>
        <w:t>文字</w:t>
      </w:r>
      <w:bookmarkEnd w:id="89"/>
      <w:bookmarkEnd w:id="90"/>
      <w:bookmarkEnd w:id="91"/>
      <w:bookmarkEnd w:id="92"/>
      <w:bookmarkEnd w:id="93"/>
      <w:bookmarkEnd w:id="94"/>
      <w:bookmarkEnd w:id="95"/>
      <w:bookmarkEnd w:id="96"/>
      <w:bookmarkEnd w:id="97"/>
    </w:p>
    <w:p w:rsidR="00A83E60" w:rsidRDefault="00A83E60" w:rsidP="00A83E60">
      <w:pPr>
        <w:spacing w:line="400" w:lineRule="exact"/>
        <w:ind w:firstLineChars="200" w:firstLine="420"/>
        <w:rPr>
          <w:rFonts w:ascii="宋体" w:hAnsi="宋体"/>
        </w:rPr>
      </w:pPr>
      <w:r>
        <w:rPr>
          <w:rFonts w:ascii="宋体" w:hAnsi="宋体" w:hint="eastAsia"/>
        </w:rPr>
        <w:t>招标投标文件使用的语言文字为中文。专用术语使用外文的，应附有中文注释。</w:t>
      </w:r>
    </w:p>
    <w:p w:rsidR="00A83E60" w:rsidRDefault="00A83E60" w:rsidP="00A83E60">
      <w:pPr>
        <w:pStyle w:val="3"/>
        <w:spacing w:before="0" w:after="0"/>
        <w:rPr>
          <w:rFonts w:ascii="宋体" w:eastAsia="宋体"/>
        </w:rPr>
      </w:pPr>
      <w:bookmarkStart w:id="98" w:name="_Toc144974506"/>
      <w:bookmarkStart w:id="99" w:name="_Toc247527562"/>
      <w:bookmarkStart w:id="100" w:name="_Toc388467164"/>
      <w:bookmarkStart w:id="101" w:name="_Toc247513961"/>
      <w:bookmarkStart w:id="102" w:name="_Toc152045538"/>
      <w:bookmarkStart w:id="103" w:name="_Toc388466097"/>
      <w:bookmarkStart w:id="104" w:name="_Toc152042314"/>
      <w:bookmarkStart w:id="105" w:name="_Toc300834958"/>
      <w:bookmarkStart w:id="106" w:name="_Toc10665360"/>
      <w:bookmarkStart w:id="107" w:name="_Toc10671905"/>
      <w:r>
        <w:rPr>
          <w:rFonts w:ascii="宋体" w:eastAsia="宋体" w:hint="eastAsia"/>
        </w:rPr>
        <w:t>1.8 计量单位</w:t>
      </w:r>
      <w:bookmarkEnd w:id="98"/>
      <w:bookmarkEnd w:id="99"/>
      <w:bookmarkEnd w:id="100"/>
      <w:bookmarkEnd w:id="101"/>
      <w:bookmarkEnd w:id="102"/>
      <w:bookmarkEnd w:id="103"/>
      <w:bookmarkEnd w:id="104"/>
      <w:bookmarkEnd w:id="105"/>
      <w:bookmarkEnd w:id="106"/>
      <w:bookmarkEnd w:id="107"/>
    </w:p>
    <w:p w:rsidR="00A83E60" w:rsidRDefault="00A83E60" w:rsidP="00A83E60">
      <w:pPr>
        <w:spacing w:line="400" w:lineRule="exact"/>
        <w:ind w:firstLineChars="200" w:firstLine="420"/>
        <w:rPr>
          <w:rFonts w:ascii="宋体" w:hAnsi="宋体"/>
        </w:rPr>
      </w:pPr>
      <w:r>
        <w:rPr>
          <w:rFonts w:ascii="宋体" w:hAnsi="宋体" w:hint="eastAsia"/>
        </w:rPr>
        <w:t>所有计量均采用中华人民共和国法定计量单位。</w:t>
      </w:r>
    </w:p>
    <w:p w:rsidR="00A83E60" w:rsidRDefault="00A83E60" w:rsidP="00A83E60">
      <w:pPr>
        <w:pStyle w:val="3"/>
        <w:spacing w:before="0" w:after="0"/>
        <w:rPr>
          <w:rFonts w:ascii="宋体" w:eastAsia="宋体"/>
        </w:rPr>
      </w:pPr>
      <w:bookmarkStart w:id="108" w:name="_Toc144974507"/>
      <w:bookmarkStart w:id="109" w:name="_Toc152045539"/>
      <w:bookmarkStart w:id="110" w:name="_Toc247527563"/>
      <w:bookmarkStart w:id="111" w:name="_Toc300834959"/>
      <w:bookmarkStart w:id="112" w:name="_Toc388466098"/>
      <w:bookmarkStart w:id="113" w:name="_Toc152042315"/>
      <w:bookmarkStart w:id="114" w:name="_Toc388467165"/>
      <w:bookmarkStart w:id="115" w:name="_Toc247513962"/>
      <w:bookmarkStart w:id="116" w:name="_Toc10665361"/>
      <w:bookmarkStart w:id="117" w:name="_Toc10671906"/>
      <w:r>
        <w:rPr>
          <w:rFonts w:ascii="宋体" w:eastAsia="宋体" w:hint="eastAsia"/>
        </w:rPr>
        <w:t>1.9 踏勘现场</w:t>
      </w:r>
      <w:bookmarkEnd w:id="108"/>
      <w:bookmarkEnd w:id="109"/>
      <w:bookmarkEnd w:id="110"/>
      <w:bookmarkEnd w:id="111"/>
      <w:bookmarkEnd w:id="112"/>
      <w:bookmarkEnd w:id="113"/>
      <w:bookmarkEnd w:id="114"/>
      <w:bookmarkEnd w:id="115"/>
      <w:bookmarkEnd w:id="116"/>
      <w:bookmarkEnd w:id="117"/>
    </w:p>
    <w:p w:rsidR="00A83E60" w:rsidRDefault="00A83E60" w:rsidP="00A83E60">
      <w:pPr>
        <w:spacing w:line="400" w:lineRule="exact"/>
        <w:ind w:firstLineChars="200" w:firstLine="420"/>
        <w:rPr>
          <w:rFonts w:ascii="宋体" w:hAnsi="宋体"/>
        </w:rPr>
      </w:pPr>
      <w:r>
        <w:rPr>
          <w:rFonts w:ascii="宋体" w:hAnsi="宋体" w:hint="eastAsia"/>
        </w:rPr>
        <w:t xml:space="preserve">1.9.1 投标人须知前附表规定组织踏勘现场的，招标人按投标人须知前附表规定的时间、地点组织投标人踏勘项目现场。 </w:t>
      </w:r>
    </w:p>
    <w:p w:rsidR="00A83E60" w:rsidRDefault="00A83E60" w:rsidP="00A83E60">
      <w:pPr>
        <w:spacing w:line="400" w:lineRule="exact"/>
        <w:ind w:firstLineChars="200" w:firstLine="420"/>
        <w:rPr>
          <w:rFonts w:ascii="宋体" w:hAnsi="宋体"/>
        </w:rPr>
      </w:pPr>
      <w:r>
        <w:rPr>
          <w:rFonts w:ascii="宋体" w:hAnsi="宋体" w:hint="eastAsia"/>
        </w:rPr>
        <w:t>1.9.2 投标人踏勘现场发生的费用自理。</w:t>
      </w:r>
    </w:p>
    <w:p w:rsidR="00A83E60" w:rsidRDefault="00A83E60" w:rsidP="00A83E60">
      <w:pPr>
        <w:spacing w:line="400" w:lineRule="exact"/>
        <w:ind w:firstLineChars="200" w:firstLine="420"/>
        <w:rPr>
          <w:rFonts w:ascii="宋体" w:hAnsi="宋体"/>
        </w:rPr>
      </w:pPr>
      <w:r>
        <w:rPr>
          <w:rFonts w:ascii="宋体" w:hAnsi="宋体" w:hint="eastAsia"/>
        </w:rPr>
        <w:t>1.9.3 除招标人的原因外，投标人自行负责在踏勘现场中所发生的人员伤亡和财产损失。</w:t>
      </w:r>
    </w:p>
    <w:p w:rsidR="00A83E60" w:rsidRDefault="00A83E60" w:rsidP="00A83E60">
      <w:pPr>
        <w:spacing w:line="400" w:lineRule="exact"/>
        <w:ind w:firstLineChars="200" w:firstLine="420"/>
        <w:rPr>
          <w:rFonts w:ascii="宋体" w:hAnsi="宋体"/>
        </w:rPr>
      </w:pPr>
      <w:r>
        <w:rPr>
          <w:rFonts w:ascii="宋体" w:hAnsi="宋体" w:hint="eastAsia"/>
        </w:rPr>
        <w:t>1.9.4 招标人在踏勘现场中介绍的工程场地和相关的周边环境情况，供投标人在编制投标文件时参考，招标人不对投标人据此作出的判断和决策负责。</w:t>
      </w:r>
    </w:p>
    <w:p w:rsidR="00A83E60" w:rsidRDefault="00A83E60" w:rsidP="00A83E60">
      <w:pPr>
        <w:pStyle w:val="3"/>
        <w:spacing w:before="0" w:after="0"/>
        <w:rPr>
          <w:rFonts w:ascii="宋体" w:eastAsia="宋体"/>
        </w:rPr>
      </w:pPr>
      <w:bookmarkStart w:id="118" w:name="_Toc300834960"/>
      <w:bookmarkStart w:id="119" w:name="_Toc388466099"/>
      <w:bookmarkStart w:id="120" w:name="_Toc152045540"/>
      <w:bookmarkStart w:id="121" w:name="_Toc144974508"/>
      <w:bookmarkStart w:id="122" w:name="_Toc247527564"/>
      <w:bookmarkStart w:id="123" w:name="_Toc152042316"/>
      <w:bookmarkStart w:id="124" w:name="_Toc247513963"/>
      <w:bookmarkStart w:id="125" w:name="_Toc388467166"/>
      <w:bookmarkStart w:id="126" w:name="_Toc10665362"/>
      <w:bookmarkStart w:id="127" w:name="_Toc10671907"/>
      <w:r>
        <w:rPr>
          <w:rFonts w:ascii="宋体" w:eastAsia="宋体" w:hint="eastAsia"/>
        </w:rPr>
        <w:lastRenderedPageBreak/>
        <w:t>1.10 投标预备会</w:t>
      </w:r>
      <w:bookmarkEnd w:id="118"/>
      <w:bookmarkEnd w:id="119"/>
      <w:bookmarkEnd w:id="120"/>
      <w:bookmarkEnd w:id="121"/>
      <w:bookmarkEnd w:id="122"/>
      <w:bookmarkEnd w:id="123"/>
      <w:bookmarkEnd w:id="124"/>
      <w:bookmarkEnd w:id="125"/>
      <w:bookmarkEnd w:id="126"/>
      <w:bookmarkEnd w:id="127"/>
    </w:p>
    <w:p w:rsidR="00A83E60" w:rsidRDefault="00A83E60" w:rsidP="00A83E60">
      <w:pPr>
        <w:spacing w:line="400" w:lineRule="exact"/>
        <w:ind w:firstLineChars="200" w:firstLine="420"/>
        <w:rPr>
          <w:rFonts w:ascii="宋体" w:hAnsi="宋体"/>
        </w:rPr>
      </w:pPr>
      <w:r>
        <w:rPr>
          <w:rFonts w:ascii="宋体" w:hAnsi="宋体" w:hint="eastAsia"/>
        </w:rPr>
        <w:t>1.10.1 投标人须知前附表规定召开投标预备会的，招标人按投标人须知前附表规定的时间和地点召开投标预备会，澄清投标人提出的问题。</w:t>
      </w:r>
    </w:p>
    <w:p w:rsidR="00A83E60" w:rsidRDefault="00A83E60" w:rsidP="00A83E60">
      <w:pPr>
        <w:spacing w:line="400" w:lineRule="exact"/>
        <w:ind w:firstLineChars="200" w:firstLine="420"/>
        <w:rPr>
          <w:rFonts w:ascii="宋体" w:hAnsi="宋体"/>
        </w:rPr>
      </w:pPr>
      <w:r>
        <w:rPr>
          <w:rFonts w:ascii="宋体" w:hAnsi="宋体" w:hint="eastAsia"/>
        </w:rPr>
        <w:t>1.10.2 投标人应在投标人须知前附表规定的时间前，以书面形式将提出的问题送达招标人，以便招标人在会议期间澄清。</w:t>
      </w:r>
    </w:p>
    <w:p w:rsidR="00A83E60" w:rsidRDefault="00A83E60" w:rsidP="00A83E60">
      <w:pPr>
        <w:spacing w:line="400" w:lineRule="exact"/>
        <w:ind w:firstLineChars="200" w:firstLine="420"/>
        <w:rPr>
          <w:rFonts w:ascii="宋体" w:hAnsi="宋体"/>
        </w:rPr>
      </w:pPr>
      <w:r>
        <w:rPr>
          <w:rFonts w:ascii="宋体" w:hAnsi="宋体" w:hint="eastAsia"/>
        </w:rPr>
        <w:t>1.10.3 投标预备会后，招标人在投标人须知前附表规定的时间内，将对投标人所提问题的澄清，以书面形式通知所有购买招标文件的投标人。该澄清内容为招标文件的组成部分。</w:t>
      </w:r>
    </w:p>
    <w:p w:rsidR="00A83E60" w:rsidRDefault="00A83E60" w:rsidP="00A83E60">
      <w:pPr>
        <w:pStyle w:val="3"/>
        <w:spacing w:before="0" w:after="0"/>
        <w:rPr>
          <w:rFonts w:ascii="宋体" w:eastAsia="宋体"/>
        </w:rPr>
      </w:pPr>
      <w:bookmarkStart w:id="128" w:name="_Toc388467167"/>
      <w:bookmarkStart w:id="129" w:name="_Toc152045541"/>
      <w:bookmarkStart w:id="130" w:name="_Toc247513964"/>
      <w:bookmarkStart w:id="131" w:name="_Toc300834961"/>
      <w:bookmarkStart w:id="132" w:name="_Toc152042317"/>
      <w:bookmarkStart w:id="133" w:name="_Toc388466100"/>
      <w:bookmarkStart w:id="134" w:name="_Toc144974509"/>
      <w:bookmarkStart w:id="135" w:name="_Toc247527565"/>
      <w:bookmarkStart w:id="136" w:name="_Toc10665363"/>
      <w:bookmarkStart w:id="137" w:name="_Toc10671908"/>
      <w:r>
        <w:rPr>
          <w:rFonts w:ascii="宋体" w:eastAsia="宋体" w:hint="eastAsia"/>
        </w:rPr>
        <w:t>1.11 分包</w:t>
      </w:r>
      <w:bookmarkEnd w:id="128"/>
      <w:bookmarkEnd w:id="129"/>
      <w:bookmarkEnd w:id="130"/>
      <w:bookmarkEnd w:id="131"/>
      <w:bookmarkEnd w:id="132"/>
      <w:bookmarkEnd w:id="133"/>
      <w:bookmarkEnd w:id="134"/>
      <w:bookmarkEnd w:id="135"/>
      <w:bookmarkEnd w:id="136"/>
      <w:bookmarkEnd w:id="137"/>
    </w:p>
    <w:p w:rsidR="00A83E60" w:rsidRDefault="00A83E60" w:rsidP="00A83E60">
      <w:pPr>
        <w:spacing w:line="400" w:lineRule="exact"/>
        <w:ind w:firstLineChars="270" w:firstLine="567"/>
        <w:rPr>
          <w:rFonts w:ascii="宋体" w:hAnsi="宋体"/>
        </w:rPr>
      </w:pPr>
      <w:r>
        <w:rPr>
          <w:rFonts w:ascii="宋体" w:hAnsi="宋体" w:hint="eastAsia"/>
        </w:rPr>
        <w:t>1.11.1 投标人须知前附表规定应当由分包人实施的非主体、非关键性工作，投标人应当按照第五章“发包人要求”的规定提供分包人侯选名单及其相应资料。</w:t>
      </w:r>
    </w:p>
    <w:p w:rsidR="00A83E60" w:rsidRDefault="00A83E60" w:rsidP="00A83E60">
      <w:pPr>
        <w:spacing w:line="400" w:lineRule="exact"/>
        <w:ind w:firstLineChars="270" w:firstLine="567"/>
        <w:rPr>
          <w:rFonts w:ascii="宋体" w:hAnsi="宋体"/>
        </w:rPr>
      </w:pPr>
      <w:r>
        <w:rPr>
          <w:rFonts w:ascii="宋体" w:hAnsi="宋体" w:hint="eastAsia"/>
        </w:rPr>
        <w:t>1.11.2 投标人拟在中标后将中标项目的部分非主体、非关键性工作进行分包的，应符合投标人须知前附表规定的分包内容、分包金额和资质要求等限制性条件。</w:t>
      </w:r>
    </w:p>
    <w:p w:rsidR="00A83E60" w:rsidRDefault="00A83E60" w:rsidP="00A83E60">
      <w:pPr>
        <w:pStyle w:val="3"/>
        <w:keepNext w:val="0"/>
        <w:keepLines w:val="0"/>
        <w:spacing w:before="0" w:after="0"/>
        <w:rPr>
          <w:rFonts w:ascii="宋体" w:eastAsia="宋体"/>
        </w:rPr>
      </w:pPr>
      <w:bookmarkStart w:id="138" w:name="_Toc300834962"/>
      <w:bookmarkStart w:id="139" w:name="_Toc388466101"/>
      <w:bookmarkStart w:id="140" w:name="_Toc247513965"/>
      <w:bookmarkStart w:id="141" w:name="_Toc388467168"/>
      <w:bookmarkStart w:id="142" w:name="_Toc247527566"/>
      <w:bookmarkStart w:id="143" w:name="_Toc10665364"/>
      <w:bookmarkStart w:id="144" w:name="_Toc10671909"/>
      <w:r>
        <w:rPr>
          <w:rFonts w:ascii="宋体" w:eastAsia="宋体" w:hint="eastAsia"/>
        </w:rPr>
        <w:t>1.12 偏离</w:t>
      </w:r>
      <w:bookmarkEnd w:id="138"/>
      <w:bookmarkEnd w:id="139"/>
      <w:bookmarkEnd w:id="140"/>
      <w:bookmarkEnd w:id="141"/>
      <w:bookmarkEnd w:id="142"/>
      <w:bookmarkEnd w:id="143"/>
      <w:bookmarkEnd w:id="144"/>
    </w:p>
    <w:p w:rsidR="00A83E60" w:rsidRDefault="00A83E60" w:rsidP="00A83E60">
      <w:pPr>
        <w:spacing w:line="400" w:lineRule="exact"/>
        <w:ind w:firstLineChars="171" w:firstLine="359"/>
        <w:rPr>
          <w:rFonts w:ascii="宋体" w:hAnsi="宋体"/>
        </w:rPr>
      </w:pPr>
      <w:r>
        <w:rPr>
          <w:rFonts w:ascii="宋体" w:hAnsi="宋体" w:hint="eastAsia"/>
        </w:rPr>
        <w:t>投标人须知前附表允许投标文件偏离招标文件某些要求的，偏离应当符合招标文件规定的偏离范围和幅度。</w:t>
      </w:r>
    </w:p>
    <w:p w:rsidR="00A83E60" w:rsidRDefault="00A83E60" w:rsidP="00A83E60">
      <w:pPr>
        <w:pStyle w:val="2"/>
        <w:spacing w:before="0" w:after="0"/>
        <w:jc w:val="left"/>
        <w:rPr>
          <w:rFonts w:ascii="宋体" w:eastAsia="宋体" w:hAnsi="宋体"/>
        </w:rPr>
      </w:pPr>
      <w:bookmarkStart w:id="145" w:name="_Toc152045542"/>
      <w:bookmarkStart w:id="146" w:name="_Toc152042318"/>
      <w:bookmarkStart w:id="147" w:name="_Toc247527567"/>
      <w:bookmarkStart w:id="148" w:name="_Toc144974510"/>
      <w:bookmarkStart w:id="149" w:name="_Toc247513966"/>
      <w:bookmarkStart w:id="150" w:name="_Toc10671910"/>
      <w:r>
        <w:rPr>
          <w:rFonts w:ascii="宋体" w:eastAsia="宋体" w:hAnsi="宋体" w:hint="eastAsia"/>
        </w:rPr>
        <w:t>2. 招标文件</w:t>
      </w:r>
      <w:bookmarkEnd w:id="145"/>
      <w:bookmarkEnd w:id="146"/>
      <w:bookmarkEnd w:id="147"/>
      <w:bookmarkEnd w:id="148"/>
      <w:bookmarkEnd w:id="149"/>
      <w:bookmarkEnd w:id="150"/>
    </w:p>
    <w:p w:rsidR="00A83E60" w:rsidRDefault="00A83E60" w:rsidP="00A83E60">
      <w:pPr>
        <w:pStyle w:val="3"/>
        <w:spacing w:before="0" w:after="0"/>
        <w:rPr>
          <w:rFonts w:ascii="宋体" w:eastAsia="宋体"/>
        </w:rPr>
      </w:pPr>
      <w:bookmarkStart w:id="151" w:name="_Toc388467170"/>
      <w:bookmarkStart w:id="152" w:name="_Toc496276008"/>
      <w:bookmarkStart w:id="153" w:name="_Toc152042319"/>
      <w:bookmarkStart w:id="154" w:name="_Toc247513967"/>
      <w:bookmarkStart w:id="155" w:name="_Toc448674329"/>
      <w:bookmarkStart w:id="156" w:name="_Toc300834964"/>
      <w:bookmarkStart w:id="157" w:name="_Toc144974511"/>
      <w:bookmarkStart w:id="158" w:name="_Toc152045543"/>
      <w:bookmarkStart w:id="159" w:name="_Toc388466103"/>
      <w:bookmarkStart w:id="160" w:name="_Toc247527568"/>
      <w:bookmarkStart w:id="161" w:name="_Toc10665366"/>
      <w:bookmarkStart w:id="162" w:name="_Toc10671911"/>
      <w:bookmarkStart w:id="163" w:name="_Toc152045546"/>
      <w:bookmarkStart w:id="164" w:name="_Toc247513970"/>
      <w:bookmarkStart w:id="165" w:name="_Toc247527571"/>
      <w:bookmarkStart w:id="166" w:name="_Toc144974514"/>
      <w:bookmarkStart w:id="167" w:name="_Toc152042322"/>
      <w:r>
        <w:rPr>
          <w:rFonts w:ascii="宋体" w:eastAsia="宋体" w:hint="eastAsia"/>
        </w:rPr>
        <w:t>2.1 招标文件的组成</w:t>
      </w:r>
      <w:bookmarkEnd w:id="151"/>
      <w:bookmarkEnd w:id="152"/>
      <w:bookmarkEnd w:id="153"/>
      <w:bookmarkEnd w:id="154"/>
      <w:bookmarkEnd w:id="155"/>
      <w:bookmarkEnd w:id="156"/>
      <w:bookmarkEnd w:id="157"/>
      <w:bookmarkEnd w:id="158"/>
      <w:bookmarkEnd w:id="159"/>
      <w:bookmarkEnd w:id="160"/>
      <w:bookmarkEnd w:id="161"/>
      <w:bookmarkEnd w:id="162"/>
    </w:p>
    <w:p w:rsidR="00A83E60" w:rsidRDefault="00A83E60" w:rsidP="00A83E60">
      <w:pPr>
        <w:spacing w:line="400" w:lineRule="exact"/>
        <w:ind w:firstLineChars="202" w:firstLine="424"/>
        <w:rPr>
          <w:rFonts w:ascii="宋体" w:hAnsi="宋体"/>
        </w:rPr>
      </w:pPr>
      <w:r>
        <w:rPr>
          <w:rFonts w:ascii="宋体" w:hAnsi="宋体" w:hint="eastAsia"/>
        </w:rPr>
        <w:t xml:space="preserve">　　</w:t>
      </w:r>
      <w:bookmarkStart w:id="168" w:name="_Toc152042320"/>
      <w:bookmarkStart w:id="169" w:name="_Toc388466104"/>
      <w:bookmarkStart w:id="170" w:name="_Toc144974512"/>
      <w:bookmarkStart w:id="171" w:name="_Toc300834965"/>
      <w:bookmarkStart w:id="172" w:name="_Toc247513968"/>
      <w:bookmarkStart w:id="173" w:name="_Toc448674330"/>
      <w:bookmarkStart w:id="174" w:name="_Toc152045544"/>
      <w:bookmarkStart w:id="175" w:name="_Toc388467171"/>
      <w:bookmarkStart w:id="176" w:name="_Toc247527569"/>
      <w:r>
        <w:rPr>
          <w:rFonts w:ascii="宋体" w:hAnsi="宋体" w:hint="eastAsia"/>
        </w:rPr>
        <w:t>本招标文件包括：</w:t>
      </w:r>
    </w:p>
    <w:p w:rsidR="00A83E60" w:rsidRDefault="00A83E60" w:rsidP="00A83E60">
      <w:pPr>
        <w:spacing w:line="400" w:lineRule="exact"/>
        <w:ind w:firstLineChars="202" w:firstLine="424"/>
        <w:rPr>
          <w:rFonts w:ascii="宋体" w:hAnsi="宋体"/>
        </w:rPr>
      </w:pPr>
      <w:r>
        <w:rPr>
          <w:rFonts w:ascii="宋体" w:hAnsi="宋体" w:hint="eastAsia"/>
        </w:rPr>
        <w:t>（1）投标邀请函；</w:t>
      </w:r>
    </w:p>
    <w:p w:rsidR="00A83E60" w:rsidRDefault="00A83E60" w:rsidP="00A83E60">
      <w:pPr>
        <w:spacing w:line="400" w:lineRule="exact"/>
        <w:ind w:firstLineChars="202" w:firstLine="424"/>
        <w:rPr>
          <w:rFonts w:ascii="宋体" w:hAnsi="宋体"/>
        </w:rPr>
      </w:pPr>
      <w:r>
        <w:rPr>
          <w:rFonts w:ascii="宋体" w:hAnsi="宋体" w:hint="eastAsia"/>
        </w:rPr>
        <w:t>（2）投标人须知；</w:t>
      </w:r>
    </w:p>
    <w:p w:rsidR="00A83E60" w:rsidRDefault="00A83E60" w:rsidP="00A83E60">
      <w:pPr>
        <w:spacing w:line="400" w:lineRule="exact"/>
        <w:ind w:firstLineChars="202" w:firstLine="424"/>
        <w:rPr>
          <w:rFonts w:ascii="宋体" w:hAnsi="宋体"/>
        </w:rPr>
      </w:pPr>
      <w:r>
        <w:rPr>
          <w:rFonts w:ascii="宋体" w:hAnsi="宋体" w:hint="eastAsia"/>
        </w:rPr>
        <w:t>（3）评标办法；</w:t>
      </w:r>
    </w:p>
    <w:p w:rsidR="00A83E60" w:rsidRDefault="00A83E60" w:rsidP="00A83E60">
      <w:pPr>
        <w:spacing w:line="400" w:lineRule="exact"/>
        <w:ind w:firstLineChars="202" w:firstLine="424"/>
        <w:rPr>
          <w:rFonts w:ascii="宋体" w:hAnsi="宋体"/>
        </w:rPr>
      </w:pPr>
      <w:r>
        <w:rPr>
          <w:rFonts w:ascii="宋体" w:hAnsi="宋体" w:hint="eastAsia"/>
        </w:rPr>
        <w:t>（4）合同条款及格式；</w:t>
      </w:r>
    </w:p>
    <w:p w:rsidR="00A83E60" w:rsidRDefault="00A83E60" w:rsidP="00A83E60">
      <w:pPr>
        <w:spacing w:line="400" w:lineRule="exact"/>
        <w:ind w:firstLineChars="202" w:firstLine="424"/>
        <w:rPr>
          <w:rFonts w:ascii="宋体" w:hAnsi="宋体"/>
        </w:rPr>
      </w:pPr>
      <w:r>
        <w:rPr>
          <w:rFonts w:ascii="宋体" w:hAnsi="宋体" w:hint="eastAsia"/>
        </w:rPr>
        <w:t>（5）发包人提供的资料和条件；</w:t>
      </w:r>
    </w:p>
    <w:p w:rsidR="00A83E60" w:rsidRDefault="00A83E60" w:rsidP="00A83E60">
      <w:pPr>
        <w:spacing w:line="400" w:lineRule="exact"/>
        <w:ind w:firstLineChars="202" w:firstLine="424"/>
        <w:rPr>
          <w:rFonts w:ascii="宋体" w:hAnsi="宋体"/>
        </w:rPr>
      </w:pPr>
      <w:r>
        <w:rPr>
          <w:rFonts w:ascii="宋体" w:hAnsi="宋体" w:hint="eastAsia"/>
        </w:rPr>
        <w:t>（6）投标文件格式；</w:t>
      </w:r>
    </w:p>
    <w:p w:rsidR="00A83E60" w:rsidRDefault="00A83E60" w:rsidP="00A83E60">
      <w:pPr>
        <w:spacing w:line="400" w:lineRule="exact"/>
        <w:ind w:firstLineChars="202" w:firstLine="424"/>
        <w:rPr>
          <w:rFonts w:ascii="宋体" w:hAnsi="宋体"/>
        </w:rPr>
      </w:pPr>
      <w:r>
        <w:rPr>
          <w:rFonts w:ascii="宋体" w:hAnsi="宋体" w:hint="eastAsia"/>
        </w:rPr>
        <w:t>（7）投标人须知前附表规定的其他资料。</w:t>
      </w:r>
    </w:p>
    <w:p w:rsidR="00A83E60" w:rsidRDefault="00A83E60" w:rsidP="00A83E60">
      <w:pPr>
        <w:spacing w:line="360" w:lineRule="auto"/>
        <w:ind w:firstLineChars="202" w:firstLine="424"/>
        <w:rPr>
          <w:rFonts w:ascii="宋体" w:hAnsi="宋体"/>
        </w:rPr>
      </w:pPr>
      <w:r>
        <w:rPr>
          <w:rFonts w:ascii="宋体" w:hAnsi="宋体" w:hint="eastAsia"/>
        </w:rPr>
        <w:t>根据本章第2.2款和第2.3款对招标文件所作的澄清、修改(招标答疑、补遗文件)，构成招标文件的组成部分。投标人在投标截止时间前，应通过“鹿邑县公共资源交易中心网”随时查看有关该工程招标文件的澄清、招标文件的修改(招标答疑、补遗文件)标底公示等内容。查询如有遗漏，其风险应由投标人自行承担。</w:t>
      </w:r>
    </w:p>
    <w:p w:rsidR="00A83E60" w:rsidRDefault="00A83E60" w:rsidP="00A83E60">
      <w:pPr>
        <w:spacing w:line="360" w:lineRule="auto"/>
        <w:ind w:firstLineChars="202" w:firstLine="424"/>
        <w:rPr>
          <w:rFonts w:ascii="宋体" w:hAnsi="宋体"/>
        </w:rPr>
      </w:pPr>
      <w:r>
        <w:rPr>
          <w:rFonts w:ascii="宋体" w:hAnsi="宋体" w:hint="eastAsia"/>
        </w:rPr>
        <w:t>投标人从“鹿邑县公共资源交易中心</w:t>
      </w:r>
      <w:r>
        <w:rPr>
          <w:rFonts w:ascii="宋体" w:hAnsi="宋体"/>
        </w:rPr>
        <w:t>网</w:t>
      </w:r>
      <w:r>
        <w:rPr>
          <w:rFonts w:ascii="宋体" w:hAnsi="宋体" w:hint="eastAsia"/>
        </w:rPr>
        <w:t>”下载招标文件后，应仔细阅读招标文件及附件的全部内容，招标文件与附件具有同等效力。投标人同时应认真审阅招标文件中所有的事项、条款、格式和标准要求</w:t>
      </w:r>
      <w:r>
        <w:rPr>
          <w:rFonts w:ascii="宋体" w:hAnsi="宋体" w:hint="eastAsia"/>
        </w:rPr>
        <w:lastRenderedPageBreak/>
        <w:t>等，如果投标人的投标文件没有按照招标文件要求提交全部资料或者投标文件没有对招标文件做出实质性响应，其风险应由投标人自行承担，并且根据有关条款规定，其投标有可能被拒绝。</w:t>
      </w:r>
      <w:bookmarkStart w:id="177" w:name="_Toc267475047"/>
      <w:bookmarkStart w:id="178" w:name="_Toc263403049"/>
      <w:bookmarkStart w:id="179" w:name="_Toc263777142"/>
      <w:bookmarkStart w:id="180" w:name="_Toc273437299"/>
      <w:bookmarkStart w:id="181" w:name="_Toc388466105"/>
      <w:bookmarkStart w:id="182" w:name="_Toc144974513"/>
      <w:bookmarkStart w:id="183" w:name="_Toc448674331"/>
      <w:bookmarkStart w:id="184" w:name="_Toc152042321"/>
      <w:bookmarkStart w:id="185" w:name="_Toc152045545"/>
      <w:bookmarkStart w:id="186" w:name="_Toc388467172"/>
      <w:bookmarkStart w:id="187" w:name="_Toc247527570"/>
      <w:bookmarkStart w:id="188" w:name="_Toc247513969"/>
      <w:bookmarkStart w:id="189" w:name="_Toc300834966"/>
      <w:bookmarkEnd w:id="168"/>
      <w:bookmarkEnd w:id="169"/>
      <w:bookmarkEnd w:id="170"/>
      <w:bookmarkEnd w:id="171"/>
      <w:bookmarkEnd w:id="172"/>
      <w:bookmarkEnd w:id="173"/>
      <w:bookmarkEnd w:id="174"/>
      <w:bookmarkEnd w:id="175"/>
      <w:bookmarkEnd w:id="176"/>
    </w:p>
    <w:p w:rsidR="00A83E60" w:rsidRPr="004E73A2" w:rsidRDefault="00A83E60" w:rsidP="00A83E60">
      <w:pPr>
        <w:pStyle w:val="3"/>
        <w:spacing w:before="0" w:after="0"/>
        <w:rPr>
          <w:rFonts w:ascii="宋体" w:eastAsia="宋体"/>
        </w:rPr>
      </w:pPr>
      <w:bookmarkStart w:id="190" w:name="_Toc10665367"/>
      <w:bookmarkStart w:id="191" w:name="_Toc10671912"/>
      <w:r>
        <w:rPr>
          <w:rFonts w:ascii="宋体" w:eastAsia="宋体"/>
        </w:rPr>
        <w:t>2.</w:t>
      </w:r>
      <w:r>
        <w:rPr>
          <w:rFonts w:ascii="宋体" w:eastAsia="宋体" w:hint="eastAsia"/>
        </w:rPr>
        <w:t>2</w:t>
      </w:r>
      <w:r>
        <w:rPr>
          <w:rFonts w:ascii="宋体" w:eastAsia="宋体"/>
        </w:rPr>
        <w:t xml:space="preserve"> 招标文件的澄清</w:t>
      </w:r>
      <w:bookmarkEnd w:id="177"/>
      <w:bookmarkEnd w:id="178"/>
      <w:bookmarkEnd w:id="179"/>
      <w:r>
        <w:rPr>
          <w:rFonts w:ascii="宋体" w:eastAsia="宋体" w:hint="eastAsia"/>
        </w:rPr>
        <w:t>与修改</w:t>
      </w:r>
      <w:bookmarkEnd w:id="180"/>
      <w:bookmarkEnd w:id="190"/>
      <w:bookmarkEnd w:id="191"/>
    </w:p>
    <w:p w:rsidR="00A83E60" w:rsidRDefault="00A83E60" w:rsidP="00A83E60">
      <w:pPr>
        <w:spacing w:line="360" w:lineRule="auto"/>
        <w:ind w:firstLineChars="202" w:firstLine="424"/>
        <w:rPr>
          <w:rFonts w:ascii="宋体" w:hAnsi="宋体"/>
          <w:szCs w:val="21"/>
        </w:rPr>
      </w:pPr>
      <w:r>
        <w:rPr>
          <w:rFonts w:ascii="宋体" w:hAnsi="宋体"/>
        </w:rPr>
        <w:t>2.</w:t>
      </w:r>
      <w:r>
        <w:rPr>
          <w:rFonts w:ascii="宋体" w:hAnsi="宋体" w:hint="eastAsia"/>
        </w:rPr>
        <w:t>2</w:t>
      </w:r>
      <w:r>
        <w:rPr>
          <w:rFonts w:ascii="宋体" w:hAnsi="宋体"/>
        </w:rPr>
        <w:t>.1投标人</w:t>
      </w:r>
      <w:r>
        <w:rPr>
          <w:rFonts w:ascii="宋体" w:hAnsi="宋体" w:hint="eastAsia"/>
        </w:rPr>
        <w:t>从“鹿邑县公共资源交易中心网”下载招标文件后，</w:t>
      </w:r>
      <w:r>
        <w:rPr>
          <w:rFonts w:ascii="宋体" w:hAnsi="宋体"/>
        </w:rPr>
        <w:t>应仔细阅读招标文件的全部内容。</w:t>
      </w:r>
      <w:r>
        <w:rPr>
          <w:rFonts w:ascii="宋体" w:hAnsi="宋体"/>
          <w:szCs w:val="21"/>
        </w:rPr>
        <w:t>如</w:t>
      </w:r>
      <w:r>
        <w:rPr>
          <w:rFonts w:ascii="宋体" w:hAnsi="宋体" w:hint="eastAsia"/>
          <w:szCs w:val="21"/>
        </w:rPr>
        <w:t>有疑问</w:t>
      </w:r>
      <w:r>
        <w:rPr>
          <w:rFonts w:ascii="宋体" w:hAnsi="宋体"/>
          <w:szCs w:val="21"/>
        </w:rPr>
        <w:t>，应及时向招标人提出，以便</w:t>
      </w:r>
      <w:r>
        <w:rPr>
          <w:rFonts w:ascii="宋体" w:hAnsi="宋体" w:hint="eastAsia"/>
        </w:rPr>
        <w:t>澄清</w:t>
      </w:r>
      <w:r>
        <w:rPr>
          <w:rFonts w:ascii="宋体" w:hAnsi="宋体"/>
          <w:szCs w:val="21"/>
        </w:rPr>
        <w:t>。</w:t>
      </w:r>
    </w:p>
    <w:p w:rsidR="00A83E60" w:rsidRDefault="00A83E60" w:rsidP="00A83E60">
      <w:pPr>
        <w:spacing w:line="360" w:lineRule="auto"/>
        <w:ind w:firstLineChars="202" w:firstLine="424"/>
        <w:rPr>
          <w:rFonts w:ascii="宋体" w:hAnsi="宋体"/>
        </w:rPr>
      </w:pPr>
      <w:r>
        <w:rPr>
          <w:rFonts w:ascii="宋体" w:hAnsi="宋体" w:hint="eastAsia"/>
        </w:rPr>
        <w:t>2.2.2 招标人不集中组织答疑，实行网上提疑和答疑。投标人若对招标文件有疑问，需要招标人予以澄清，应登录“鹿邑县公共资源交易中心网”以不署名的形式提出。按</w:t>
      </w:r>
      <w:r>
        <w:rPr>
          <w:rFonts w:ascii="宋体" w:hAnsi="宋体"/>
          <w:b/>
          <w:u w:val="single"/>
        </w:rPr>
        <w:t>投标人须知前附表</w:t>
      </w:r>
      <w:r>
        <w:rPr>
          <w:rFonts w:ascii="宋体" w:hAnsi="宋体" w:hint="eastAsia"/>
        </w:rPr>
        <w:t>规定时限前提疑。详见鹿邑县公共资源交易中心网上招投标系统操作手册。</w:t>
      </w:r>
    </w:p>
    <w:p w:rsidR="00A83E60" w:rsidRDefault="00A83E60" w:rsidP="00A83E60">
      <w:pPr>
        <w:spacing w:line="360" w:lineRule="auto"/>
        <w:ind w:firstLineChars="202" w:firstLine="424"/>
        <w:rPr>
          <w:rFonts w:ascii="宋体" w:hAnsi="宋体"/>
        </w:rPr>
      </w:pPr>
      <w:r>
        <w:rPr>
          <w:rFonts w:ascii="宋体" w:hAnsi="宋体" w:hint="eastAsia"/>
        </w:rPr>
        <w:t>2.2.3招标人将按</w:t>
      </w:r>
      <w:r>
        <w:rPr>
          <w:rFonts w:ascii="宋体" w:hAnsi="宋体"/>
          <w:b/>
          <w:u w:val="single"/>
        </w:rPr>
        <w:t>投标人须知前附表</w:t>
      </w:r>
      <w:r>
        <w:rPr>
          <w:rFonts w:ascii="宋体" w:hAnsi="宋体" w:hint="eastAsia"/>
        </w:rPr>
        <w:t>规定时限前在网上解答招标文件的疑问，并形成招标文件的澄清答疑。招标文件的澄清答疑将在“鹿邑县公共资源交易中心网”向所有投标人公示，</w:t>
      </w:r>
      <w:r>
        <w:rPr>
          <w:rFonts w:ascii="宋体" w:hAnsi="宋体"/>
        </w:rPr>
        <w:t>但不指明来源</w:t>
      </w:r>
      <w:r>
        <w:rPr>
          <w:rFonts w:ascii="宋体" w:hAnsi="宋体" w:hint="eastAsia"/>
        </w:rPr>
        <w:t>。</w:t>
      </w:r>
    </w:p>
    <w:p w:rsidR="00A83E60" w:rsidRDefault="00A83E60" w:rsidP="00A83E60">
      <w:pPr>
        <w:spacing w:line="360" w:lineRule="auto"/>
        <w:ind w:firstLineChars="202" w:firstLine="424"/>
        <w:rPr>
          <w:rFonts w:ascii="宋体" w:hAnsi="宋体"/>
        </w:rPr>
      </w:pPr>
      <w:r>
        <w:rPr>
          <w:rFonts w:ascii="宋体" w:hAnsi="宋体" w:hint="eastAsia"/>
        </w:rPr>
        <w:t>2.2.4 招标文件发布后，在</w:t>
      </w:r>
      <w:r>
        <w:rPr>
          <w:rFonts w:ascii="宋体" w:hAnsi="宋体"/>
          <w:b/>
          <w:u w:val="single"/>
        </w:rPr>
        <w:t>投标人须知前附表</w:t>
      </w:r>
      <w:r>
        <w:rPr>
          <w:rFonts w:ascii="宋体" w:hAnsi="宋体" w:hint="eastAsia"/>
        </w:rPr>
        <w:t>规定时限的任何时候，确需要变更招标文件内容的，招标人可主动或在解答投标人提出的澄清答疑时对招标文件进行修改。招标文件的修改以答疑形式在“鹿邑县公共资源交易中心网”发布，招标文件的答疑作为招标文件的组成部分，并具有约束力。</w:t>
      </w:r>
    </w:p>
    <w:p w:rsidR="00A83E60" w:rsidRDefault="00A83E60" w:rsidP="00A83E60">
      <w:pPr>
        <w:spacing w:line="360" w:lineRule="auto"/>
        <w:ind w:firstLineChars="202" w:firstLine="424"/>
        <w:rPr>
          <w:rFonts w:ascii="宋体" w:hAnsi="宋体"/>
        </w:rPr>
      </w:pPr>
      <w:r>
        <w:rPr>
          <w:rFonts w:ascii="宋体" w:hAnsi="宋体" w:hint="eastAsia"/>
        </w:rPr>
        <w:t>2.2.5 招标文件的答疑在“鹿邑县公共资源交易中心网” 公示后，若投标人对招标文件的答疑有需要进一步澄清的，应在24小时内以不署名的形式在“鹿邑县公共资源交易中心网”提出。</w:t>
      </w:r>
    </w:p>
    <w:p w:rsidR="00A83E60" w:rsidRDefault="00A83E60" w:rsidP="00A83E60">
      <w:pPr>
        <w:spacing w:line="360" w:lineRule="auto"/>
        <w:ind w:firstLineChars="202" w:firstLine="424"/>
        <w:rPr>
          <w:rFonts w:ascii="宋体" w:hAnsi="宋体"/>
        </w:rPr>
      </w:pPr>
      <w:bookmarkStart w:id="192" w:name="_Toc267475048"/>
      <w:bookmarkStart w:id="193" w:name="_Toc263403050"/>
      <w:bookmarkStart w:id="194" w:name="_Toc263777143"/>
      <w:r>
        <w:rPr>
          <w:rFonts w:ascii="宋体" w:hAnsi="宋体" w:hint="eastAsia"/>
        </w:rPr>
        <w:t xml:space="preserve">2.2.6 </w:t>
      </w:r>
      <w:r>
        <w:rPr>
          <w:rFonts w:ascii="宋体" w:hAnsi="宋体" w:hint="eastAsia"/>
          <w:szCs w:val="21"/>
        </w:rPr>
        <w:t>投标人应注意及时浏览网上发布的澄清和修改通知并下载，因投标人原因未及时获知澄清、修改内容而导致的任何后果，概由投标人自己承担。</w:t>
      </w:r>
    </w:p>
    <w:p w:rsidR="00A83E60" w:rsidRDefault="00A83E60" w:rsidP="00A83E60">
      <w:pPr>
        <w:spacing w:line="360" w:lineRule="auto"/>
        <w:ind w:firstLineChars="202" w:firstLine="424"/>
        <w:rPr>
          <w:rFonts w:ascii="宋体" w:hAnsi="宋体"/>
        </w:rPr>
      </w:pPr>
      <w:r>
        <w:rPr>
          <w:rFonts w:ascii="宋体" w:hAnsi="宋体" w:hint="eastAsia"/>
        </w:rPr>
        <w:t>2.2.7 招标文件、招标文件的答疑内容均以网上发布的为准。</w:t>
      </w:r>
    </w:p>
    <w:p w:rsidR="00A83E60" w:rsidRDefault="00A83E60" w:rsidP="00A83E60">
      <w:pPr>
        <w:spacing w:line="360" w:lineRule="auto"/>
        <w:ind w:firstLineChars="202" w:firstLine="424"/>
        <w:rPr>
          <w:rFonts w:ascii="宋体" w:hAnsi="宋体"/>
        </w:rPr>
      </w:pPr>
      <w:r>
        <w:rPr>
          <w:rFonts w:ascii="宋体" w:hAnsi="宋体" w:hint="eastAsia"/>
        </w:rPr>
        <w:t>2.2.8为使投标人在编写投标文件时有充分时间对招标文件的答疑部分进行研究，招标人可以酌情延长递交投标文件的截止日期，具体时间将在招标文件的答疑中明确。</w:t>
      </w:r>
    </w:p>
    <w:p w:rsidR="00A83E60" w:rsidRDefault="00A83E60" w:rsidP="00A83E60">
      <w:pPr>
        <w:spacing w:line="360" w:lineRule="auto"/>
        <w:ind w:firstLineChars="202" w:firstLine="424"/>
        <w:rPr>
          <w:rFonts w:ascii="宋体" w:hAnsi="宋体"/>
        </w:rPr>
      </w:pPr>
      <w:r>
        <w:rPr>
          <w:rFonts w:ascii="宋体" w:hAnsi="宋体"/>
        </w:rPr>
        <w:t>2.</w:t>
      </w:r>
      <w:r>
        <w:rPr>
          <w:rFonts w:ascii="宋体" w:hAnsi="宋体" w:hint="eastAsia"/>
        </w:rPr>
        <w:t>2</w:t>
      </w:r>
      <w:r>
        <w:rPr>
          <w:rFonts w:ascii="宋体" w:hAnsi="宋体"/>
        </w:rPr>
        <w:t>.</w:t>
      </w:r>
      <w:r>
        <w:rPr>
          <w:rFonts w:ascii="宋体" w:hAnsi="宋体" w:hint="eastAsia"/>
        </w:rPr>
        <w:t>9 招标文件的澄清、修改、补充等内容均以网上答疑形式明确的内容为准。当招标文件的澄清、修改、补充等在同一内容的表述上不一致时，以最后发出的网上答疑为准。</w:t>
      </w:r>
    </w:p>
    <w:p w:rsidR="00A83E60" w:rsidRDefault="00A83E60" w:rsidP="00A83E60">
      <w:pPr>
        <w:spacing w:line="360" w:lineRule="auto"/>
        <w:ind w:firstLineChars="202" w:firstLine="424"/>
        <w:rPr>
          <w:rFonts w:ascii="宋体" w:hAnsi="宋体"/>
        </w:rPr>
      </w:pPr>
      <w:bookmarkStart w:id="195" w:name="_Toc273437300"/>
      <w:bookmarkEnd w:id="192"/>
      <w:bookmarkEnd w:id="193"/>
      <w:bookmarkEnd w:id="194"/>
      <w:r>
        <w:rPr>
          <w:rFonts w:ascii="宋体" w:hAnsi="宋体"/>
        </w:rPr>
        <w:t>2.</w:t>
      </w:r>
      <w:r>
        <w:rPr>
          <w:rFonts w:ascii="宋体" w:hAnsi="宋体" w:hint="eastAsia"/>
        </w:rPr>
        <w:t>3</w:t>
      </w:r>
      <w:r>
        <w:rPr>
          <w:rFonts w:ascii="宋体" w:hAnsi="宋体"/>
          <w:highlight w:val="white"/>
        </w:rPr>
        <w:t>招标</w:t>
      </w:r>
      <w:r>
        <w:rPr>
          <w:rFonts w:ascii="宋体" w:hAnsi="宋体" w:hint="eastAsia"/>
          <w:highlight w:val="white"/>
        </w:rPr>
        <w:t>控制价</w:t>
      </w:r>
      <w:r>
        <w:rPr>
          <w:rFonts w:ascii="宋体" w:hAnsi="宋体" w:hint="eastAsia"/>
        </w:rPr>
        <w:t>的公布</w:t>
      </w:r>
      <w:bookmarkEnd w:id="195"/>
    </w:p>
    <w:p w:rsidR="00A83E60" w:rsidRDefault="00A83E60" w:rsidP="00A83E60">
      <w:pPr>
        <w:widowControl/>
        <w:spacing w:line="360" w:lineRule="auto"/>
        <w:ind w:firstLineChars="202" w:firstLine="424"/>
        <w:jc w:val="left"/>
        <w:rPr>
          <w:rFonts w:ascii="宋体" w:hAnsi="宋体" w:cs="宋体"/>
          <w:kern w:val="0"/>
          <w:szCs w:val="21"/>
        </w:rPr>
      </w:pPr>
      <w:r>
        <w:rPr>
          <w:rFonts w:ascii="宋体" w:hAnsi="宋体" w:cs="宋体" w:hint="eastAsia"/>
          <w:kern w:val="0"/>
          <w:szCs w:val="21"/>
        </w:rPr>
        <w:t>本工程的</w:t>
      </w:r>
      <w:r>
        <w:rPr>
          <w:rFonts w:ascii="宋体" w:hAnsi="宋体"/>
          <w:highlight w:val="white"/>
        </w:rPr>
        <w:t>招标</w:t>
      </w:r>
      <w:r>
        <w:rPr>
          <w:rFonts w:ascii="宋体" w:hAnsi="宋体" w:hint="eastAsia"/>
          <w:highlight w:val="white"/>
        </w:rPr>
        <w:t>控制价</w:t>
      </w:r>
      <w:r>
        <w:rPr>
          <w:rFonts w:ascii="宋体" w:hAnsi="宋体" w:cs="宋体" w:hint="eastAsia"/>
          <w:kern w:val="0"/>
          <w:szCs w:val="21"/>
        </w:rPr>
        <w:t>在“</w:t>
      </w:r>
      <w:r>
        <w:rPr>
          <w:rFonts w:ascii="宋体" w:hAnsi="宋体" w:hint="eastAsia"/>
        </w:rPr>
        <w:t>鹿邑县公共资源交易中心网</w:t>
      </w:r>
      <w:r>
        <w:rPr>
          <w:rFonts w:ascii="宋体" w:hAnsi="宋体" w:cs="宋体" w:hint="eastAsia"/>
          <w:kern w:val="0"/>
          <w:szCs w:val="21"/>
        </w:rPr>
        <w:t>”进行公示，实行网上备查。各投标人可以在</w:t>
      </w:r>
      <w:r>
        <w:rPr>
          <w:rFonts w:ascii="宋体" w:hAnsi="宋体" w:hint="eastAsia"/>
        </w:rPr>
        <w:t>鹿邑县公共资源交易中心网</w:t>
      </w:r>
      <w:r>
        <w:rPr>
          <w:rFonts w:ascii="宋体" w:hAnsi="宋体" w:cs="宋体" w:hint="eastAsia"/>
          <w:kern w:val="0"/>
          <w:szCs w:val="21"/>
        </w:rPr>
        <w:t>查看及下载相应电子版，并可于</w:t>
      </w:r>
      <w:r>
        <w:rPr>
          <w:rFonts w:ascii="宋体" w:hAnsi="宋体" w:cs="宋体" w:hint="eastAsia"/>
          <w:b/>
          <w:kern w:val="0"/>
          <w:szCs w:val="21"/>
          <w:u w:val="single"/>
        </w:rPr>
        <w:t>投标人须知前附表</w:t>
      </w:r>
      <w:r>
        <w:rPr>
          <w:rFonts w:ascii="宋体" w:hAnsi="宋体" w:cs="宋体" w:hint="eastAsia"/>
          <w:kern w:val="0"/>
          <w:szCs w:val="21"/>
        </w:rPr>
        <w:t>规定时间的以不署名的形式在“</w:t>
      </w:r>
      <w:r>
        <w:rPr>
          <w:rFonts w:ascii="宋体" w:hAnsi="宋体" w:hint="eastAsia"/>
        </w:rPr>
        <w:t>鹿邑县公共资源交易中心网</w:t>
      </w:r>
      <w:r>
        <w:rPr>
          <w:rFonts w:ascii="宋体" w:hAnsi="宋体" w:cs="宋体" w:hint="eastAsia"/>
          <w:kern w:val="0"/>
          <w:szCs w:val="21"/>
        </w:rPr>
        <w:t>”提出质疑。</w:t>
      </w:r>
    </w:p>
    <w:p w:rsidR="00A83E60" w:rsidRDefault="00A83E60" w:rsidP="00A83E60">
      <w:pPr>
        <w:pStyle w:val="3"/>
        <w:spacing w:before="0" w:after="0"/>
        <w:rPr>
          <w:rFonts w:ascii="宋体" w:eastAsia="宋体"/>
        </w:rPr>
      </w:pPr>
      <w:bookmarkStart w:id="196" w:name="_Toc496276009"/>
      <w:bookmarkStart w:id="197" w:name="_Toc10665368"/>
      <w:bookmarkStart w:id="198" w:name="_Toc10671913"/>
      <w:r>
        <w:rPr>
          <w:rFonts w:ascii="宋体" w:eastAsia="宋体" w:hint="eastAsia"/>
        </w:rPr>
        <w:t>2.3 招标文件的修改</w:t>
      </w:r>
      <w:bookmarkEnd w:id="181"/>
      <w:bookmarkEnd w:id="182"/>
      <w:bookmarkEnd w:id="183"/>
      <w:bookmarkEnd w:id="184"/>
      <w:bookmarkEnd w:id="185"/>
      <w:bookmarkEnd w:id="186"/>
      <w:bookmarkEnd w:id="187"/>
      <w:bookmarkEnd w:id="188"/>
      <w:bookmarkEnd w:id="189"/>
      <w:bookmarkEnd w:id="196"/>
      <w:bookmarkEnd w:id="197"/>
      <w:bookmarkEnd w:id="198"/>
    </w:p>
    <w:p w:rsidR="00A83E60" w:rsidRDefault="00A83E60" w:rsidP="00A83E60">
      <w:pPr>
        <w:spacing w:line="400" w:lineRule="exact"/>
        <w:ind w:firstLineChars="200" w:firstLine="420"/>
        <w:rPr>
          <w:rFonts w:ascii="宋体" w:hAnsi="宋体"/>
        </w:rPr>
      </w:pPr>
      <w:r>
        <w:rPr>
          <w:rFonts w:ascii="宋体" w:hAnsi="宋体" w:hint="eastAsia"/>
        </w:rPr>
        <w:t>2.3.1 招标人可以书面形式修改招标文件，并通知所有已购买招标文件的投标人。修改招标文件的时间距投标人须知前附表规定的投标截止时间不足15天的，并且澄清内容影响投标文件编制的，将相应</w:t>
      </w:r>
      <w:r>
        <w:rPr>
          <w:rFonts w:ascii="宋体" w:hAnsi="宋体" w:hint="eastAsia"/>
        </w:rPr>
        <w:lastRenderedPageBreak/>
        <w:t xml:space="preserve">延长投标截止时间。 </w:t>
      </w:r>
    </w:p>
    <w:p w:rsidR="00A83E60" w:rsidRDefault="00A83E60" w:rsidP="00A83E60">
      <w:pPr>
        <w:spacing w:line="400" w:lineRule="exact"/>
        <w:ind w:firstLineChars="200" w:firstLine="420"/>
        <w:rPr>
          <w:rFonts w:ascii="宋体" w:hAnsi="宋体"/>
        </w:rPr>
      </w:pPr>
      <w:r>
        <w:rPr>
          <w:rFonts w:ascii="宋体" w:hAnsi="宋体" w:hint="eastAsia"/>
        </w:rPr>
        <w:t>2.3.2 投标人收到修改内容后，应在投标人须知前附表规定的时间内以书面形式通知招标人，确认已收到该修改。</w:t>
      </w:r>
    </w:p>
    <w:p w:rsidR="00A83E60" w:rsidRDefault="00A83E60" w:rsidP="00A83E60">
      <w:pPr>
        <w:pStyle w:val="2"/>
        <w:spacing w:before="0" w:after="0"/>
        <w:jc w:val="left"/>
        <w:rPr>
          <w:rFonts w:ascii="宋体" w:eastAsia="宋体" w:hAnsi="宋体"/>
        </w:rPr>
      </w:pPr>
      <w:bookmarkStart w:id="199" w:name="_Toc10671914"/>
      <w:r>
        <w:rPr>
          <w:rFonts w:ascii="宋体" w:eastAsia="宋体" w:hAnsi="宋体" w:hint="eastAsia"/>
        </w:rPr>
        <w:t>3. 投标文件</w:t>
      </w:r>
      <w:bookmarkEnd w:id="163"/>
      <w:bookmarkEnd w:id="164"/>
      <w:bookmarkEnd w:id="165"/>
      <w:bookmarkEnd w:id="166"/>
      <w:bookmarkEnd w:id="167"/>
      <w:bookmarkEnd w:id="199"/>
    </w:p>
    <w:p w:rsidR="00A83E60" w:rsidRDefault="00A83E60" w:rsidP="00A83E60">
      <w:pPr>
        <w:pStyle w:val="3"/>
        <w:spacing w:before="0" w:after="0"/>
        <w:rPr>
          <w:rFonts w:ascii="宋体" w:eastAsia="宋体"/>
        </w:rPr>
      </w:pPr>
      <w:bookmarkStart w:id="200" w:name="_Toc247513971"/>
      <w:bookmarkStart w:id="201" w:name="_Toc300834968"/>
      <w:bookmarkStart w:id="202" w:name="_Toc152042323"/>
      <w:bookmarkStart w:id="203" w:name="_Toc247527572"/>
      <w:bookmarkStart w:id="204" w:name="_Toc152045547"/>
      <w:bookmarkStart w:id="205" w:name="_Toc388466107"/>
      <w:bookmarkStart w:id="206" w:name="_Toc144974515"/>
      <w:bookmarkStart w:id="207" w:name="_Toc388467174"/>
      <w:bookmarkStart w:id="208" w:name="_Toc10665370"/>
      <w:bookmarkStart w:id="209" w:name="_Toc10671915"/>
      <w:r>
        <w:rPr>
          <w:rFonts w:ascii="宋体" w:eastAsia="宋体" w:hint="eastAsia"/>
        </w:rPr>
        <w:t>3.1 投标文件的组成</w:t>
      </w:r>
      <w:bookmarkEnd w:id="200"/>
      <w:bookmarkEnd w:id="201"/>
      <w:bookmarkEnd w:id="202"/>
      <w:bookmarkEnd w:id="203"/>
      <w:bookmarkEnd w:id="204"/>
      <w:bookmarkEnd w:id="205"/>
      <w:bookmarkEnd w:id="206"/>
      <w:bookmarkEnd w:id="207"/>
      <w:bookmarkEnd w:id="208"/>
      <w:bookmarkEnd w:id="209"/>
    </w:p>
    <w:p w:rsidR="00A83E60" w:rsidRDefault="00A83E60" w:rsidP="00A83E60">
      <w:pPr>
        <w:spacing w:line="400" w:lineRule="exact"/>
        <w:rPr>
          <w:rFonts w:ascii="宋体" w:hAnsi="宋体"/>
        </w:rPr>
      </w:pPr>
      <w:r>
        <w:rPr>
          <w:rFonts w:ascii="宋体" w:hAnsi="宋体" w:hint="eastAsia"/>
        </w:rPr>
        <w:t xml:space="preserve">　　3.1.1 投标文件应包括下列内容：</w:t>
      </w:r>
    </w:p>
    <w:p w:rsidR="00A83E60" w:rsidRPr="0018666E" w:rsidRDefault="00A83E60" w:rsidP="00A83E60">
      <w:pPr>
        <w:spacing w:line="540" w:lineRule="exact"/>
        <w:rPr>
          <w:rFonts w:ascii="宋体" w:hAnsi="宋体"/>
        </w:rPr>
      </w:pPr>
      <w:r w:rsidRPr="0018666E">
        <w:rPr>
          <w:rFonts w:ascii="宋体" w:hAnsi="宋体" w:hint="eastAsia"/>
        </w:rPr>
        <w:t>一、投标函、投标函附录及投标报价表</w:t>
      </w:r>
    </w:p>
    <w:p w:rsidR="00A83E60" w:rsidRDefault="00A83E60" w:rsidP="00A83E60">
      <w:pPr>
        <w:spacing w:line="540" w:lineRule="exact"/>
        <w:rPr>
          <w:rFonts w:ascii="宋体" w:hAnsi="宋体"/>
        </w:rPr>
      </w:pPr>
      <w:r>
        <w:rPr>
          <w:rFonts w:ascii="宋体" w:hAnsi="宋体" w:hint="eastAsia"/>
        </w:rPr>
        <w:t>二、法定代表人身份证明或授权委托书</w:t>
      </w:r>
    </w:p>
    <w:p w:rsidR="00A83E60" w:rsidRDefault="00A83E60" w:rsidP="00A83E60">
      <w:pPr>
        <w:spacing w:line="540" w:lineRule="exact"/>
        <w:rPr>
          <w:rFonts w:ascii="宋体" w:hAnsi="宋体"/>
        </w:rPr>
      </w:pPr>
      <w:r>
        <w:rPr>
          <w:rFonts w:ascii="宋体" w:hAnsi="宋体" w:hint="eastAsia"/>
        </w:rPr>
        <w:t>三、投标保证金</w:t>
      </w:r>
    </w:p>
    <w:p w:rsidR="00A83E60" w:rsidRDefault="00A83E60" w:rsidP="00A83E60">
      <w:pPr>
        <w:spacing w:line="540" w:lineRule="exact"/>
        <w:rPr>
          <w:rFonts w:ascii="宋体" w:hAnsi="宋体"/>
        </w:rPr>
      </w:pPr>
      <w:r>
        <w:rPr>
          <w:rFonts w:ascii="宋体" w:hAnsi="宋体" w:hint="eastAsia"/>
        </w:rPr>
        <w:t>四、项目实施组织设计</w:t>
      </w:r>
    </w:p>
    <w:p w:rsidR="00A83E60" w:rsidRDefault="00A83E60" w:rsidP="00A83E60">
      <w:pPr>
        <w:spacing w:line="540" w:lineRule="exact"/>
        <w:rPr>
          <w:rFonts w:ascii="宋体" w:hAnsi="宋体"/>
        </w:rPr>
      </w:pPr>
      <w:r>
        <w:rPr>
          <w:rFonts w:ascii="宋体" w:hAnsi="宋体" w:hint="eastAsia"/>
        </w:rPr>
        <w:t>五、针对本项目的设计方案及承包人管理方案</w:t>
      </w:r>
    </w:p>
    <w:p w:rsidR="00A83E60" w:rsidRDefault="00A83E60" w:rsidP="00A83E60">
      <w:pPr>
        <w:spacing w:line="540" w:lineRule="exact"/>
        <w:rPr>
          <w:rFonts w:ascii="宋体" w:hAnsi="宋体"/>
        </w:rPr>
      </w:pPr>
      <w:r>
        <w:rPr>
          <w:rFonts w:ascii="宋体" w:hAnsi="宋体" w:hint="eastAsia"/>
        </w:rPr>
        <w:t>六、项目管理机构</w:t>
      </w:r>
    </w:p>
    <w:p w:rsidR="00A83E60" w:rsidRDefault="00A83E60" w:rsidP="00A83E60">
      <w:pPr>
        <w:spacing w:line="540" w:lineRule="exact"/>
        <w:rPr>
          <w:rFonts w:ascii="宋体" w:hAnsi="宋体"/>
        </w:rPr>
      </w:pPr>
      <w:r>
        <w:rPr>
          <w:rFonts w:ascii="宋体" w:hAnsi="宋体" w:hint="eastAsia"/>
        </w:rPr>
        <w:t>七、资格审查资料</w:t>
      </w:r>
    </w:p>
    <w:p w:rsidR="00A83E60" w:rsidRDefault="00A83E60" w:rsidP="00A83E60">
      <w:pPr>
        <w:spacing w:line="540" w:lineRule="exact"/>
        <w:rPr>
          <w:rFonts w:ascii="宋体" w:hAnsi="宋体"/>
        </w:rPr>
      </w:pPr>
      <w:r>
        <w:rPr>
          <w:rFonts w:ascii="宋体" w:hAnsi="宋体" w:hint="eastAsia"/>
        </w:rPr>
        <w:t>八、其他资料</w:t>
      </w:r>
    </w:p>
    <w:p w:rsidR="00A83E60" w:rsidRDefault="00A83E60" w:rsidP="00A83E60">
      <w:pPr>
        <w:spacing w:line="400" w:lineRule="exact"/>
        <w:ind w:firstLineChars="171" w:firstLine="359"/>
        <w:rPr>
          <w:rFonts w:ascii="宋体" w:hAnsi="宋体"/>
        </w:rPr>
      </w:pPr>
      <w:r>
        <w:rPr>
          <w:rFonts w:ascii="宋体" w:hAnsi="宋体" w:hint="eastAsia"/>
        </w:rPr>
        <w:t xml:space="preserve">3.1.2 投标人须知前附表规定接受联合体投标的，或投标人没有组成联合体的，投标文件不包括本章第3.1.1（3）目所指的联合体协议书。 </w:t>
      </w:r>
    </w:p>
    <w:p w:rsidR="00A83E60" w:rsidRDefault="00A83E60" w:rsidP="00A83E60">
      <w:pPr>
        <w:pStyle w:val="3"/>
        <w:spacing w:before="0" w:after="0"/>
        <w:rPr>
          <w:rFonts w:ascii="宋体" w:eastAsia="宋体"/>
        </w:rPr>
      </w:pPr>
      <w:bookmarkStart w:id="210" w:name="_Toc152042324"/>
      <w:bookmarkStart w:id="211" w:name="_Toc388467175"/>
      <w:bookmarkStart w:id="212" w:name="_Toc300834969"/>
      <w:bookmarkStart w:id="213" w:name="_Toc247527573"/>
      <w:bookmarkStart w:id="214" w:name="_Toc388466108"/>
      <w:bookmarkStart w:id="215" w:name="_Toc247513972"/>
      <w:bookmarkStart w:id="216" w:name="_Toc152045548"/>
      <w:bookmarkStart w:id="217" w:name="_Toc144974516"/>
      <w:bookmarkStart w:id="218" w:name="_Toc10665371"/>
      <w:bookmarkStart w:id="219" w:name="_Toc10671916"/>
      <w:r>
        <w:rPr>
          <w:rFonts w:ascii="宋体" w:eastAsia="宋体" w:hint="eastAsia"/>
        </w:rPr>
        <w:t>3.2 投标报价</w:t>
      </w:r>
      <w:bookmarkEnd w:id="210"/>
      <w:bookmarkEnd w:id="211"/>
      <w:bookmarkEnd w:id="212"/>
      <w:bookmarkEnd w:id="213"/>
      <w:bookmarkEnd w:id="214"/>
      <w:bookmarkEnd w:id="215"/>
      <w:bookmarkEnd w:id="216"/>
      <w:bookmarkEnd w:id="217"/>
      <w:bookmarkEnd w:id="218"/>
      <w:bookmarkEnd w:id="219"/>
    </w:p>
    <w:p w:rsidR="00A83E60" w:rsidRDefault="00A83E60" w:rsidP="00A83E60">
      <w:pPr>
        <w:spacing w:line="400" w:lineRule="exact"/>
        <w:ind w:firstLineChars="200" w:firstLine="420"/>
        <w:rPr>
          <w:rFonts w:ascii="宋体" w:hAnsi="宋体"/>
        </w:rPr>
      </w:pPr>
      <w:r>
        <w:rPr>
          <w:rFonts w:ascii="宋体" w:hAnsi="宋体" w:hint="eastAsia"/>
        </w:rPr>
        <w:t>3.2.1 投标人应按第六章“投标文件格式”的要求填写价格。</w:t>
      </w:r>
    </w:p>
    <w:p w:rsidR="00A83E60" w:rsidRDefault="00A83E60" w:rsidP="00A83E60">
      <w:pPr>
        <w:spacing w:line="440" w:lineRule="exact"/>
        <w:ind w:firstLineChars="200" w:firstLine="420"/>
        <w:rPr>
          <w:rFonts w:ascii="宋体" w:hAnsi="宋体"/>
          <w:szCs w:val="21"/>
        </w:rPr>
      </w:pPr>
      <w:r>
        <w:rPr>
          <w:rFonts w:ascii="宋体" w:hAnsi="宋体" w:hint="eastAsia"/>
        </w:rPr>
        <w:t xml:space="preserve">3.2.2 </w:t>
      </w:r>
      <w:r>
        <w:rPr>
          <w:rFonts w:ascii="宋体" w:hAnsi="宋体" w:hint="eastAsia"/>
          <w:szCs w:val="21"/>
        </w:rPr>
        <w:t>投标人应充分了解施工场地的</w:t>
      </w:r>
      <w:r>
        <w:rPr>
          <w:rFonts w:ascii="宋体" w:hAnsi="宋体"/>
          <w:szCs w:val="21"/>
        </w:rPr>
        <w:t>位置、周边</w:t>
      </w:r>
      <w:r>
        <w:rPr>
          <w:rFonts w:ascii="宋体" w:hAnsi="宋体" w:hint="eastAsia"/>
          <w:szCs w:val="21"/>
        </w:rPr>
        <w:t>环境</w:t>
      </w:r>
      <w:r>
        <w:rPr>
          <w:rFonts w:ascii="宋体" w:hAnsi="宋体"/>
          <w:szCs w:val="21"/>
        </w:rPr>
        <w:t>、道路、装卸、保管、安装限制</w:t>
      </w:r>
      <w:r>
        <w:rPr>
          <w:rFonts w:ascii="宋体" w:hAnsi="宋体" w:hint="eastAsia"/>
          <w:szCs w:val="21"/>
        </w:rPr>
        <w:t>以</w:t>
      </w:r>
      <w:r>
        <w:rPr>
          <w:rFonts w:ascii="宋体" w:hAnsi="宋体"/>
          <w:szCs w:val="21"/>
        </w:rPr>
        <w:t>及影响</w:t>
      </w:r>
      <w:r>
        <w:rPr>
          <w:rFonts w:ascii="宋体" w:hAnsi="宋体" w:hint="eastAsia"/>
          <w:szCs w:val="21"/>
        </w:rPr>
        <w:t>投标报价的其他要素。投标人</w:t>
      </w:r>
      <w:r>
        <w:rPr>
          <w:rFonts w:ascii="宋体" w:hAnsi="宋体"/>
          <w:szCs w:val="21"/>
        </w:rPr>
        <w:t>根据</w:t>
      </w:r>
      <w:r>
        <w:rPr>
          <w:rFonts w:ascii="宋体" w:hAnsi="宋体" w:hint="eastAsia"/>
          <w:szCs w:val="21"/>
        </w:rPr>
        <w:t>投标</w:t>
      </w:r>
      <w:r>
        <w:rPr>
          <w:rFonts w:ascii="宋体" w:hAnsi="宋体"/>
          <w:szCs w:val="21"/>
        </w:rPr>
        <w:t>设计</w:t>
      </w:r>
      <w:r>
        <w:rPr>
          <w:rFonts w:ascii="宋体" w:hAnsi="宋体" w:hint="eastAsia"/>
          <w:szCs w:val="21"/>
        </w:rPr>
        <w:t>，结合</w:t>
      </w:r>
      <w:r>
        <w:rPr>
          <w:rFonts w:ascii="宋体" w:hAnsi="宋体"/>
          <w:szCs w:val="21"/>
        </w:rPr>
        <w:t>市场情况进行投标报价。</w:t>
      </w:r>
    </w:p>
    <w:p w:rsidR="00A83E60" w:rsidRDefault="00A83E60" w:rsidP="00A83E60">
      <w:pPr>
        <w:spacing w:line="400" w:lineRule="exact"/>
        <w:ind w:firstLineChars="200" w:firstLine="420"/>
        <w:rPr>
          <w:rFonts w:ascii="宋体" w:hAnsi="宋体"/>
        </w:rPr>
      </w:pPr>
      <w:r>
        <w:rPr>
          <w:rFonts w:ascii="宋体" w:hAnsi="宋体" w:hint="eastAsia"/>
        </w:rPr>
        <w:t>3.2.3 投标人可以在投标截止时间前修改投标函中的投标报价总额，此修改须符合本章第4.3款的有关要求。</w:t>
      </w:r>
    </w:p>
    <w:p w:rsidR="00A83E60" w:rsidRDefault="00A83E60" w:rsidP="00A83E60">
      <w:pPr>
        <w:spacing w:line="400" w:lineRule="exact"/>
        <w:ind w:firstLineChars="200" w:firstLine="420"/>
        <w:rPr>
          <w:rFonts w:ascii="宋体" w:hAnsi="宋体"/>
        </w:rPr>
      </w:pPr>
      <w:r>
        <w:rPr>
          <w:rFonts w:ascii="宋体" w:hAnsi="宋体" w:hint="eastAsia"/>
        </w:rPr>
        <w:t>3.2.4 招标人设有最高投标限价的，投标人的投标报价不得超过最高投标限价，最高投标限价或其计算方法在投标人须知前附表中载明。</w:t>
      </w:r>
    </w:p>
    <w:p w:rsidR="00A83E60" w:rsidRDefault="00A83E60" w:rsidP="00A83E60">
      <w:pPr>
        <w:spacing w:line="400" w:lineRule="exact"/>
        <w:ind w:firstLineChars="200" w:firstLine="420"/>
        <w:rPr>
          <w:rFonts w:ascii="宋体" w:hAnsi="宋体"/>
        </w:rPr>
      </w:pPr>
      <w:r>
        <w:rPr>
          <w:rFonts w:ascii="宋体" w:hAnsi="宋体" w:hint="eastAsia"/>
        </w:rPr>
        <w:t>3.2.5 投标报价的其他要求见投标人须知前附表。</w:t>
      </w:r>
    </w:p>
    <w:p w:rsidR="00A83E60" w:rsidRDefault="00A83E60" w:rsidP="00A83E60">
      <w:pPr>
        <w:pStyle w:val="3"/>
        <w:spacing w:before="0" w:after="0"/>
        <w:rPr>
          <w:rFonts w:ascii="宋体" w:eastAsia="宋体"/>
        </w:rPr>
      </w:pPr>
      <w:bookmarkStart w:id="220" w:name="_Toc152042325"/>
      <w:bookmarkStart w:id="221" w:name="_Toc152045549"/>
      <w:bookmarkStart w:id="222" w:name="_Toc144974517"/>
      <w:bookmarkStart w:id="223" w:name="_Toc300834970"/>
      <w:bookmarkStart w:id="224" w:name="_Toc247527574"/>
      <w:bookmarkStart w:id="225" w:name="_Toc388467176"/>
      <w:bookmarkStart w:id="226" w:name="_Toc247513973"/>
      <w:bookmarkStart w:id="227" w:name="_Toc388466109"/>
      <w:bookmarkStart w:id="228" w:name="_Toc10665372"/>
      <w:bookmarkStart w:id="229" w:name="_Toc10671917"/>
      <w:r>
        <w:rPr>
          <w:rFonts w:ascii="宋体" w:eastAsia="宋体" w:hint="eastAsia"/>
        </w:rPr>
        <w:t>3.3 投标有效期</w:t>
      </w:r>
      <w:bookmarkEnd w:id="220"/>
      <w:bookmarkEnd w:id="221"/>
      <w:bookmarkEnd w:id="222"/>
      <w:bookmarkEnd w:id="223"/>
      <w:bookmarkEnd w:id="224"/>
      <w:bookmarkEnd w:id="225"/>
      <w:bookmarkEnd w:id="226"/>
      <w:bookmarkEnd w:id="227"/>
      <w:bookmarkEnd w:id="228"/>
      <w:bookmarkEnd w:id="229"/>
    </w:p>
    <w:p w:rsidR="00A83E60" w:rsidRDefault="00A83E60" w:rsidP="00A83E60">
      <w:pPr>
        <w:spacing w:line="400" w:lineRule="exact"/>
        <w:ind w:firstLineChars="200" w:firstLine="420"/>
        <w:rPr>
          <w:rFonts w:ascii="宋体" w:hAnsi="宋体"/>
        </w:rPr>
      </w:pPr>
      <w:r>
        <w:rPr>
          <w:rFonts w:ascii="宋体" w:hAnsi="宋体" w:hint="eastAsia"/>
        </w:rPr>
        <w:t>3.3.1 除投标人须知前附表另有规定外，投标有效期为60天。</w:t>
      </w:r>
    </w:p>
    <w:p w:rsidR="00A83E60" w:rsidRDefault="00A83E60" w:rsidP="00A83E60">
      <w:pPr>
        <w:spacing w:line="400" w:lineRule="exact"/>
        <w:ind w:firstLineChars="200" w:firstLine="420"/>
        <w:rPr>
          <w:rFonts w:ascii="宋体" w:hAnsi="宋体"/>
        </w:rPr>
      </w:pPr>
      <w:r>
        <w:rPr>
          <w:rFonts w:ascii="宋体" w:hAnsi="宋体" w:hint="eastAsia"/>
        </w:rPr>
        <w:t>3.3.2 在投标有效期内，投标人撤销或修改其投标文件的，应承担招标文件和法律规定的责任。</w:t>
      </w:r>
    </w:p>
    <w:p w:rsidR="00A83E60" w:rsidRDefault="00A83E60" w:rsidP="00A83E60">
      <w:pPr>
        <w:spacing w:line="400" w:lineRule="exact"/>
        <w:ind w:firstLineChars="200" w:firstLine="420"/>
        <w:rPr>
          <w:rFonts w:ascii="宋体" w:hAnsi="宋体"/>
        </w:rPr>
      </w:pPr>
      <w:r>
        <w:rPr>
          <w:rFonts w:ascii="宋体" w:hAnsi="宋体" w:hint="eastAsia"/>
        </w:rPr>
        <w:t>3.3.3 出现特殊情况需要延长投标有效期的，招标人以书面形式通知所有投标人延长投标有效期。</w:t>
      </w:r>
      <w:r>
        <w:rPr>
          <w:rFonts w:ascii="宋体" w:hAnsi="宋体" w:hint="eastAsia"/>
        </w:rPr>
        <w:lastRenderedPageBreak/>
        <w:t xml:space="preserve">投标人同意延长的，应相应延长其投标保证金的有效期，但不得要求或被允许修改或撤销其投标文件；投标人拒绝延长的，其投标失效，但投标人有权收回其投标保证金。 </w:t>
      </w:r>
    </w:p>
    <w:p w:rsidR="00A83E60" w:rsidRDefault="00A83E60" w:rsidP="00A83E60">
      <w:pPr>
        <w:pStyle w:val="3"/>
        <w:spacing w:before="0" w:after="0"/>
        <w:rPr>
          <w:rFonts w:ascii="宋体" w:eastAsia="宋体"/>
        </w:rPr>
      </w:pPr>
      <w:bookmarkStart w:id="230" w:name="_Toc144974518"/>
      <w:bookmarkStart w:id="231" w:name="_Toc152042326"/>
      <w:bookmarkStart w:id="232" w:name="_Toc247513974"/>
      <w:bookmarkStart w:id="233" w:name="_Toc388467177"/>
      <w:bookmarkStart w:id="234" w:name="_Toc247527575"/>
      <w:bookmarkStart w:id="235" w:name="_Toc388466110"/>
      <w:bookmarkStart w:id="236" w:name="_Toc300834971"/>
      <w:bookmarkStart w:id="237" w:name="_Toc152045550"/>
      <w:bookmarkStart w:id="238" w:name="_Toc10665373"/>
      <w:bookmarkStart w:id="239" w:name="_Toc10671918"/>
      <w:r>
        <w:rPr>
          <w:rFonts w:ascii="宋体" w:eastAsia="宋体" w:hint="eastAsia"/>
        </w:rPr>
        <w:t>3.4 投标保证金</w:t>
      </w:r>
      <w:bookmarkEnd w:id="230"/>
      <w:bookmarkEnd w:id="231"/>
      <w:bookmarkEnd w:id="232"/>
      <w:bookmarkEnd w:id="233"/>
      <w:bookmarkEnd w:id="234"/>
      <w:bookmarkEnd w:id="235"/>
      <w:bookmarkEnd w:id="236"/>
      <w:bookmarkEnd w:id="237"/>
      <w:bookmarkEnd w:id="238"/>
      <w:bookmarkEnd w:id="239"/>
    </w:p>
    <w:p w:rsidR="00A83E60" w:rsidRDefault="00A83E60" w:rsidP="00A83E60">
      <w:pPr>
        <w:spacing w:line="400" w:lineRule="exact"/>
        <w:ind w:firstLineChars="200" w:firstLine="420"/>
        <w:rPr>
          <w:rFonts w:ascii="宋体" w:hAnsi="宋体"/>
        </w:rPr>
      </w:pPr>
      <w:r>
        <w:rPr>
          <w:rFonts w:ascii="宋体" w:hAnsi="宋体" w:hint="eastAsia"/>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rsidR="00A83E60" w:rsidRDefault="00A83E60" w:rsidP="00A83E60">
      <w:pPr>
        <w:spacing w:line="400" w:lineRule="exact"/>
        <w:ind w:firstLineChars="200" w:firstLine="420"/>
        <w:rPr>
          <w:rFonts w:ascii="宋体" w:hAnsi="宋体"/>
        </w:rPr>
      </w:pPr>
      <w:r>
        <w:rPr>
          <w:rFonts w:ascii="宋体" w:hAnsi="宋体" w:hint="eastAsia"/>
        </w:rPr>
        <w:t>3.4.2 投标人不按本章第3.4.1项要求提交投标保证金的，评标委员会将否决其投标。</w:t>
      </w:r>
    </w:p>
    <w:p w:rsidR="00A83E60" w:rsidRDefault="00A83E60" w:rsidP="00A83E60">
      <w:pPr>
        <w:spacing w:line="400" w:lineRule="exact"/>
        <w:ind w:firstLineChars="200" w:firstLine="420"/>
        <w:rPr>
          <w:rFonts w:ascii="宋体" w:hAnsi="宋体"/>
        </w:rPr>
      </w:pPr>
      <w:r>
        <w:rPr>
          <w:rFonts w:ascii="宋体" w:hAnsi="宋体" w:hint="eastAsia"/>
        </w:rPr>
        <w:t>3.4.3 招标人与中标人签订合同后5日内，向未中标的投标人和中标人退还投标保证金。</w:t>
      </w:r>
    </w:p>
    <w:p w:rsidR="00A83E60" w:rsidRDefault="00A83E60" w:rsidP="00A83E60">
      <w:pPr>
        <w:spacing w:line="400" w:lineRule="exact"/>
        <w:ind w:firstLineChars="200" w:firstLine="420"/>
        <w:rPr>
          <w:rFonts w:ascii="宋体" w:hAnsi="宋体"/>
        </w:rPr>
      </w:pPr>
      <w:r>
        <w:rPr>
          <w:rFonts w:ascii="宋体" w:hAnsi="宋体" w:hint="eastAsia"/>
        </w:rPr>
        <w:t xml:space="preserve">3.4.4 有下列情形之一的，投标保证金将不予退还： </w:t>
      </w:r>
    </w:p>
    <w:p w:rsidR="00A83E60" w:rsidRDefault="00A83E60" w:rsidP="00A83E60">
      <w:pPr>
        <w:spacing w:line="400" w:lineRule="exact"/>
        <w:ind w:firstLineChars="150" w:firstLine="315"/>
        <w:rPr>
          <w:rFonts w:ascii="宋体" w:hAnsi="宋体"/>
        </w:rPr>
      </w:pPr>
      <w:r>
        <w:rPr>
          <w:rFonts w:ascii="宋体" w:hAnsi="宋体" w:hint="eastAsia"/>
        </w:rPr>
        <w:t>（1）投标人在规定的投标有效期内撤销或修改其投标文件；</w:t>
      </w:r>
    </w:p>
    <w:p w:rsidR="00A83E60" w:rsidRDefault="00A83E60" w:rsidP="00A83E60">
      <w:pPr>
        <w:spacing w:line="400" w:lineRule="exact"/>
        <w:ind w:firstLineChars="150" w:firstLine="315"/>
        <w:rPr>
          <w:rFonts w:ascii="宋体" w:hAnsi="宋体"/>
        </w:rPr>
      </w:pPr>
      <w:r>
        <w:rPr>
          <w:rFonts w:ascii="宋体" w:hAnsi="宋体" w:hint="eastAsia"/>
        </w:rPr>
        <w:t>（2）中标人在收到中标通知书后，无正当理由拒签合同或未按招标文件规定提交履约担保。</w:t>
      </w:r>
    </w:p>
    <w:p w:rsidR="00A83E60" w:rsidRDefault="00A83E60" w:rsidP="00A83E60">
      <w:pPr>
        <w:pStyle w:val="3"/>
        <w:spacing w:before="0" w:after="0"/>
        <w:rPr>
          <w:rFonts w:ascii="宋体" w:eastAsia="宋体"/>
        </w:rPr>
      </w:pPr>
      <w:bookmarkStart w:id="240" w:name="_Toc300834973"/>
      <w:bookmarkStart w:id="241" w:name="_Toc152042328"/>
      <w:bookmarkStart w:id="242" w:name="_Toc247527577"/>
      <w:bookmarkStart w:id="243" w:name="_Toc152045552"/>
      <w:bookmarkStart w:id="244" w:name="_Toc388467178"/>
      <w:bookmarkStart w:id="245" w:name="_Toc247513976"/>
      <w:bookmarkStart w:id="246" w:name="_Toc144974520"/>
      <w:bookmarkStart w:id="247" w:name="_Toc388466111"/>
      <w:bookmarkStart w:id="248" w:name="_Toc10665374"/>
      <w:bookmarkStart w:id="249" w:name="_Toc10671919"/>
      <w:r>
        <w:rPr>
          <w:rFonts w:ascii="宋体" w:eastAsia="宋体" w:hint="eastAsia"/>
        </w:rPr>
        <w:t>3.5 资格审查资料</w:t>
      </w:r>
      <w:bookmarkStart w:id="250" w:name="_Toc152042329"/>
      <w:bookmarkStart w:id="251" w:name="_Toc247513977"/>
      <w:bookmarkStart w:id="252" w:name="_Toc300834974"/>
      <w:bookmarkStart w:id="253" w:name="_Toc388466112"/>
      <w:bookmarkStart w:id="254" w:name="_Toc144974521"/>
      <w:bookmarkStart w:id="255" w:name="_Toc152045553"/>
      <w:bookmarkStart w:id="256" w:name="_Toc388467179"/>
      <w:bookmarkStart w:id="257" w:name="_Toc247527578"/>
      <w:bookmarkEnd w:id="240"/>
      <w:bookmarkEnd w:id="241"/>
      <w:bookmarkEnd w:id="242"/>
      <w:bookmarkEnd w:id="243"/>
      <w:bookmarkEnd w:id="244"/>
      <w:bookmarkEnd w:id="245"/>
      <w:bookmarkEnd w:id="246"/>
      <w:bookmarkEnd w:id="247"/>
      <w:r>
        <w:rPr>
          <w:rFonts w:ascii="宋体" w:eastAsia="宋体" w:hint="eastAsia"/>
        </w:rPr>
        <w:t>（适用于未进行资格预审的）</w:t>
      </w:r>
      <w:bookmarkEnd w:id="248"/>
      <w:bookmarkEnd w:id="249"/>
    </w:p>
    <w:p w:rsidR="00A83E60" w:rsidRDefault="00A83E60" w:rsidP="00A83E60">
      <w:pPr>
        <w:spacing w:line="400" w:lineRule="exact"/>
        <w:ind w:firstLineChars="200" w:firstLine="420"/>
        <w:rPr>
          <w:rFonts w:ascii="宋体" w:hAnsi="宋体"/>
        </w:rPr>
      </w:pPr>
      <w:r>
        <w:rPr>
          <w:rFonts w:ascii="宋体" w:hAnsi="宋体" w:hint="eastAsia"/>
        </w:rPr>
        <w:t>3.5.1 “投标人基本情况表”应附（上传）投标人营业执照及其年检合格的证明材料、资质证书副本、安全生产许可证（副本）的复印件（扫描件）。</w:t>
      </w:r>
    </w:p>
    <w:p w:rsidR="00A83E60" w:rsidRDefault="00A83E60" w:rsidP="00A83E60">
      <w:pPr>
        <w:spacing w:line="400" w:lineRule="exact"/>
        <w:ind w:firstLineChars="200" w:firstLine="420"/>
        <w:rPr>
          <w:rFonts w:ascii="宋体" w:hAnsi="宋体"/>
        </w:rPr>
      </w:pPr>
      <w:r>
        <w:rPr>
          <w:rFonts w:ascii="宋体" w:hAnsi="宋体" w:hint="eastAsia"/>
        </w:rPr>
        <w:t>3.5.2 “近年财务状况表”应附（上传）经会计师事务所或审计机构审计的财务会计报表，包括资产负债表、现金流量表、利润表和财务情况说明书等复印件（扫描件），具体年份要求见投标人须知前附表。</w:t>
      </w:r>
    </w:p>
    <w:p w:rsidR="00A83E60" w:rsidRDefault="00A83E60" w:rsidP="00A83E60">
      <w:pPr>
        <w:spacing w:line="400" w:lineRule="exact"/>
        <w:ind w:firstLineChars="200" w:firstLine="420"/>
        <w:rPr>
          <w:rFonts w:ascii="宋体" w:hAnsi="宋体"/>
        </w:rPr>
      </w:pPr>
      <w:r>
        <w:rPr>
          <w:rFonts w:ascii="宋体" w:hAnsi="宋体" w:hint="eastAsia"/>
        </w:rPr>
        <w:t>3.5.3 “近年完成的类似施工项目情况表”应附（上传）官方网站中标公示截图、中标通知书、合同协议书复印件（扫描件）。具体年份要求见投标人须知前附表，每张表格只填写一个项目，并标明序号。</w:t>
      </w:r>
    </w:p>
    <w:p w:rsidR="00A83E60" w:rsidRDefault="00A83E60" w:rsidP="00A83E60">
      <w:pPr>
        <w:spacing w:line="400" w:lineRule="exact"/>
        <w:ind w:firstLineChars="200" w:firstLine="420"/>
        <w:rPr>
          <w:rFonts w:ascii="宋体" w:hAnsi="宋体"/>
        </w:rPr>
      </w:pPr>
      <w:r>
        <w:rPr>
          <w:rFonts w:ascii="宋体" w:hAnsi="宋体" w:hint="eastAsia"/>
        </w:rPr>
        <w:t>3.5.4 “正在实施和新承接的项目情况表”应附（上传）中标通知书或合同协议书复印件（扫描件）。每张表格只填写一个项目，并标明序号。</w:t>
      </w:r>
    </w:p>
    <w:p w:rsidR="00A83E60" w:rsidRDefault="00A83E60" w:rsidP="00A83E60">
      <w:pPr>
        <w:spacing w:line="400" w:lineRule="exact"/>
        <w:ind w:firstLineChars="200" w:firstLine="420"/>
        <w:rPr>
          <w:rFonts w:ascii="宋体" w:hAnsi="宋体"/>
        </w:rPr>
      </w:pPr>
      <w:r>
        <w:rPr>
          <w:rFonts w:ascii="宋体" w:hAnsi="宋体" w:hint="eastAsia"/>
        </w:rPr>
        <w:t>3.5.5 “近年发生的重大诉讼及仲裁情况”应说明相关情况，并附（上传）法院或仲裁机构作出的判决、裁决等有关法律文书复印件（扫描件），具体年份要求见投标人须知前附表。</w:t>
      </w:r>
    </w:p>
    <w:p w:rsidR="00A83E60" w:rsidRPr="00877BFE" w:rsidRDefault="00A83E60" w:rsidP="00A83E60">
      <w:pPr>
        <w:spacing w:line="400" w:lineRule="exact"/>
        <w:ind w:firstLineChars="200" w:firstLine="422"/>
        <w:rPr>
          <w:rFonts w:ascii="宋体" w:hAnsi="宋体"/>
          <w:b/>
        </w:rPr>
      </w:pPr>
      <w:r w:rsidRPr="00877BFE">
        <w:rPr>
          <w:rFonts w:ascii="宋体" w:hAnsi="宋体" w:hint="eastAsia"/>
          <w:b/>
        </w:rPr>
        <w:t>注：上传指是电子投标文件所对应的需要上传的证件扫描件，纸质文件后附为复印件。</w:t>
      </w:r>
    </w:p>
    <w:p w:rsidR="00A83E60" w:rsidRDefault="00A83E60" w:rsidP="00A83E60">
      <w:pPr>
        <w:pStyle w:val="3"/>
        <w:spacing w:before="0" w:after="0"/>
        <w:rPr>
          <w:rFonts w:ascii="宋体" w:eastAsia="宋体"/>
        </w:rPr>
      </w:pPr>
      <w:bookmarkStart w:id="258" w:name="_Toc10665375"/>
      <w:bookmarkStart w:id="259" w:name="_Toc10671920"/>
      <w:r>
        <w:rPr>
          <w:rFonts w:ascii="宋体" w:eastAsia="宋体" w:hint="eastAsia"/>
        </w:rPr>
        <w:t>3.6 备选投标方案</w:t>
      </w:r>
      <w:bookmarkEnd w:id="250"/>
      <w:bookmarkEnd w:id="251"/>
      <w:bookmarkEnd w:id="252"/>
      <w:bookmarkEnd w:id="253"/>
      <w:bookmarkEnd w:id="254"/>
      <w:bookmarkEnd w:id="255"/>
      <w:bookmarkEnd w:id="256"/>
      <w:bookmarkEnd w:id="257"/>
      <w:bookmarkEnd w:id="258"/>
      <w:bookmarkEnd w:id="259"/>
    </w:p>
    <w:p w:rsidR="00A83E60" w:rsidRDefault="00A83E60" w:rsidP="00A83E60">
      <w:pPr>
        <w:spacing w:line="400" w:lineRule="exact"/>
        <w:ind w:firstLineChars="200" w:firstLine="420"/>
        <w:rPr>
          <w:rFonts w:ascii="宋体" w:hAnsi="宋体"/>
        </w:rPr>
      </w:pPr>
      <w:r>
        <w:rPr>
          <w:rFonts w:ascii="宋体" w:hAnsi="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A83E60" w:rsidRDefault="00A83E60" w:rsidP="00A83E60">
      <w:pPr>
        <w:pStyle w:val="3"/>
        <w:spacing w:before="0" w:after="0"/>
        <w:rPr>
          <w:rFonts w:ascii="宋体" w:eastAsia="宋体"/>
        </w:rPr>
      </w:pPr>
      <w:bookmarkStart w:id="260" w:name="_Toc388467180"/>
      <w:bookmarkStart w:id="261" w:name="_Toc388466113"/>
      <w:bookmarkStart w:id="262" w:name="_Toc144974522"/>
      <w:bookmarkStart w:id="263" w:name="_Toc152042330"/>
      <w:bookmarkStart w:id="264" w:name="_Toc247527579"/>
      <w:bookmarkStart w:id="265" w:name="_Toc247513978"/>
      <w:bookmarkStart w:id="266" w:name="_Toc300834975"/>
      <w:bookmarkStart w:id="267" w:name="_Toc152045554"/>
      <w:bookmarkStart w:id="268" w:name="_Toc10665376"/>
      <w:bookmarkStart w:id="269" w:name="_Toc10671921"/>
      <w:r>
        <w:rPr>
          <w:rFonts w:ascii="宋体" w:eastAsia="宋体" w:hint="eastAsia"/>
        </w:rPr>
        <w:t>3.7 投标文件的编制</w:t>
      </w:r>
      <w:bookmarkEnd w:id="260"/>
      <w:bookmarkEnd w:id="261"/>
      <w:bookmarkEnd w:id="262"/>
      <w:bookmarkEnd w:id="263"/>
      <w:bookmarkEnd w:id="264"/>
      <w:bookmarkEnd w:id="265"/>
      <w:bookmarkEnd w:id="266"/>
      <w:bookmarkEnd w:id="267"/>
      <w:bookmarkEnd w:id="268"/>
      <w:bookmarkEnd w:id="269"/>
    </w:p>
    <w:p w:rsidR="00A83E60" w:rsidRDefault="00A83E60" w:rsidP="00A83E60">
      <w:pPr>
        <w:spacing w:line="360" w:lineRule="auto"/>
        <w:ind w:firstLineChars="202" w:firstLine="424"/>
        <w:rPr>
          <w:rFonts w:ascii="宋体" w:hAnsi="宋体"/>
        </w:rPr>
      </w:pPr>
      <w:bookmarkStart w:id="270" w:name="_Toc263403059"/>
      <w:bookmarkStart w:id="271" w:name="_Toc263777151"/>
      <w:bookmarkStart w:id="272" w:name="_Toc267475056"/>
      <w:bookmarkStart w:id="273" w:name="_Toc273437308"/>
      <w:bookmarkStart w:id="274" w:name="_Toc247527580"/>
      <w:bookmarkStart w:id="275" w:name="_Toc152042331"/>
      <w:bookmarkStart w:id="276" w:name="_Toc152045555"/>
      <w:bookmarkStart w:id="277" w:name="_Toc247513979"/>
      <w:bookmarkStart w:id="278" w:name="_Toc144974523"/>
      <w:r>
        <w:rPr>
          <w:rFonts w:ascii="宋体" w:hAnsi="宋体"/>
        </w:rPr>
        <w:t>3.7 投标文件的编制</w:t>
      </w:r>
      <w:bookmarkEnd w:id="270"/>
      <w:bookmarkEnd w:id="271"/>
      <w:bookmarkEnd w:id="272"/>
      <w:bookmarkEnd w:id="273"/>
    </w:p>
    <w:p w:rsidR="00A83E60" w:rsidRDefault="00A83E60" w:rsidP="00A83E60">
      <w:pPr>
        <w:spacing w:line="360" w:lineRule="auto"/>
        <w:ind w:left="424" w:firstLineChars="202" w:firstLine="424"/>
        <w:rPr>
          <w:rFonts w:ascii="宋体" w:hAnsi="宋体"/>
        </w:rPr>
      </w:pPr>
      <w:r>
        <w:rPr>
          <w:rFonts w:ascii="宋体" w:hAnsi="宋体" w:hint="eastAsia"/>
        </w:rPr>
        <w:t>3.7.1投标文件应按第六章“投标文件格式”使用鹿邑县公共资源交易投标文件制作专用工具软件编制。投标文件以上传至“鹿邑县公共资源交易中心网上招投标系统”为准，标书电子光盘作</w:t>
      </w:r>
      <w:r>
        <w:rPr>
          <w:rFonts w:ascii="宋体" w:hAnsi="宋体" w:hint="eastAsia"/>
        </w:rPr>
        <w:lastRenderedPageBreak/>
        <w:t>为备用标书。</w:t>
      </w:r>
    </w:p>
    <w:p w:rsidR="00A83E60" w:rsidRDefault="00A83E60" w:rsidP="00A83E60">
      <w:pPr>
        <w:spacing w:line="360" w:lineRule="auto"/>
        <w:ind w:left="424" w:firstLineChars="202" w:firstLine="424"/>
        <w:rPr>
          <w:rFonts w:ascii="宋体" w:hAnsi="宋体"/>
        </w:rPr>
      </w:pPr>
      <w:r>
        <w:rPr>
          <w:rFonts w:ascii="宋体" w:hAnsi="宋体" w:hint="eastAsia"/>
        </w:rPr>
        <w:t>3.7.2 投标文件应当对招标文件有关工期、投标有效期、质量要求、技术标准和要求、招标范围等实质性内容作出响应。</w:t>
      </w:r>
    </w:p>
    <w:p w:rsidR="00A83E60" w:rsidRDefault="00A83E60" w:rsidP="00A83E60">
      <w:pPr>
        <w:numPr>
          <w:ilvl w:val="0"/>
          <w:numId w:val="2"/>
        </w:numPr>
        <w:spacing w:line="360" w:lineRule="auto"/>
        <w:ind w:leftChars="201" w:left="422" w:firstLineChars="202" w:firstLine="424"/>
        <w:rPr>
          <w:rFonts w:ascii="宋体" w:hAnsi="宋体"/>
        </w:rPr>
      </w:pPr>
      <w:r>
        <w:rPr>
          <w:rFonts w:ascii="宋体" w:hAnsi="宋体"/>
        </w:rPr>
        <w:t>投标人必须根据总工期要求编制详细施工进度计划，设备进退场计划，材料进场计划；</w:t>
      </w:r>
    </w:p>
    <w:p w:rsidR="00A83E60" w:rsidRDefault="00A83E60" w:rsidP="00A83E60">
      <w:pPr>
        <w:numPr>
          <w:ilvl w:val="0"/>
          <w:numId w:val="2"/>
        </w:numPr>
        <w:spacing w:line="360" w:lineRule="auto"/>
        <w:ind w:leftChars="201" w:left="422" w:firstLineChars="202" w:firstLine="424"/>
        <w:rPr>
          <w:rFonts w:ascii="宋体" w:hAnsi="宋体"/>
        </w:rPr>
      </w:pPr>
      <w:r>
        <w:rPr>
          <w:rFonts w:ascii="宋体" w:hAnsi="宋体"/>
        </w:rPr>
        <w:t>投标人应根据本招标文件及本工程具体情况充分考虑风险因素，以决定是否投标，一旦决定投标，投标人必须按招标文件规定的投标书格式编制投标文件，否则将视为重大偏差。</w:t>
      </w:r>
    </w:p>
    <w:p w:rsidR="00A83E60" w:rsidRDefault="00A83E60" w:rsidP="00A83E60">
      <w:pPr>
        <w:pStyle w:val="af2"/>
        <w:spacing w:line="360" w:lineRule="auto"/>
        <w:ind w:firstLineChars="350" w:firstLine="735"/>
        <w:rPr>
          <w:rFonts w:ascii="宋体" w:hAnsi="宋体"/>
        </w:rPr>
      </w:pPr>
      <w:r>
        <w:rPr>
          <w:rFonts w:ascii="宋体" w:hAnsi="宋体" w:hint="eastAsia"/>
        </w:rPr>
        <w:t>3.7.3投标文件应在投标函、授权委托书(如有)加盖数字证书中的电子印章。</w:t>
      </w:r>
    </w:p>
    <w:p w:rsidR="00A83E60" w:rsidRDefault="00A83E60" w:rsidP="00A83E60">
      <w:pPr>
        <w:pStyle w:val="af2"/>
        <w:spacing w:line="360" w:lineRule="auto"/>
        <w:ind w:firstLineChars="350" w:firstLine="735"/>
        <w:rPr>
          <w:rFonts w:ascii="宋体" w:hAnsi="宋体"/>
        </w:rPr>
      </w:pPr>
      <w:r>
        <w:rPr>
          <w:rFonts w:ascii="宋体" w:hAnsi="宋体" w:hint="eastAsia"/>
        </w:rPr>
        <w:t>3.7.4投</w:t>
      </w:r>
      <w:r>
        <w:rPr>
          <w:rFonts w:ascii="宋体" w:hAnsi="宋体" w:hint="eastAsia"/>
          <w:szCs w:val="21"/>
        </w:rPr>
        <w:t>标人必须在投标截止时间前使用</w:t>
      </w:r>
      <w:r>
        <w:rPr>
          <w:rFonts w:ascii="宋体" w:hAnsi="宋体" w:hint="eastAsia"/>
        </w:rPr>
        <w:t>鹿邑县</w:t>
      </w:r>
      <w:r>
        <w:rPr>
          <w:rFonts w:ascii="宋体" w:hAnsi="宋体" w:hint="eastAsia"/>
          <w:szCs w:val="21"/>
        </w:rPr>
        <w:t>公共资源电子交易服务平台会员系统上传电子投标文件一份。上传的投标文件应使用数字证书认证并加密，具体操作方法详见</w:t>
      </w:r>
      <w:r>
        <w:rPr>
          <w:rFonts w:ascii="宋体" w:hAnsi="宋体" w:hint="eastAsia"/>
        </w:rPr>
        <w:t>鹿邑县</w:t>
      </w:r>
      <w:r>
        <w:rPr>
          <w:rFonts w:ascii="宋体" w:hAnsi="宋体" w:hint="eastAsia"/>
          <w:szCs w:val="21"/>
        </w:rPr>
        <w:t>公共资源交易中心网站《投标人业务操作手册》。</w:t>
      </w:r>
    </w:p>
    <w:p w:rsidR="00A83E60" w:rsidRDefault="00A83E60" w:rsidP="00A83E60">
      <w:pPr>
        <w:pStyle w:val="3"/>
        <w:spacing w:before="0" w:after="0"/>
        <w:rPr>
          <w:rFonts w:ascii="宋体" w:eastAsia="宋体"/>
        </w:rPr>
      </w:pPr>
      <w:bookmarkStart w:id="279" w:name="_Toc273437309"/>
      <w:bookmarkStart w:id="280" w:name="_Toc267475057"/>
      <w:bookmarkStart w:id="281" w:name="_Toc10665377"/>
      <w:bookmarkStart w:id="282" w:name="_Toc10671922"/>
      <w:r>
        <w:rPr>
          <w:rFonts w:ascii="宋体" w:eastAsia="宋体"/>
        </w:rPr>
        <w:t>3.8 投标文件的格式及签署</w:t>
      </w:r>
      <w:bookmarkEnd w:id="279"/>
      <w:bookmarkEnd w:id="280"/>
      <w:bookmarkEnd w:id="281"/>
      <w:bookmarkEnd w:id="282"/>
    </w:p>
    <w:p w:rsidR="00A83E60" w:rsidRDefault="00A83E60" w:rsidP="00A83E60">
      <w:pPr>
        <w:spacing w:line="360" w:lineRule="auto"/>
        <w:ind w:firstLineChars="196" w:firstLine="413"/>
        <w:rPr>
          <w:rFonts w:ascii="宋体" w:hAnsi="宋体"/>
          <w:b/>
        </w:rPr>
      </w:pPr>
      <w:r>
        <w:rPr>
          <w:rFonts w:ascii="宋体" w:hAnsi="宋体" w:hint="eastAsia"/>
          <w:b/>
        </w:rPr>
        <w:t>具体生成投标文件的方法及电子签名请详见“</w:t>
      </w:r>
      <w:r>
        <w:rPr>
          <w:rFonts w:ascii="宋体" w:hAnsi="宋体" w:hint="eastAsia"/>
        </w:rPr>
        <w:t>鹿邑县</w:t>
      </w:r>
      <w:r>
        <w:rPr>
          <w:rFonts w:ascii="宋体" w:hAnsi="宋体" w:hint="eastAsia"/>
          <w:b/>
        </w:rPr>
        <w:t>公共资源交易中心网上招投标系统操作手册”。联合体</w:t>
      </w:r>
      <w:r>
        <w:rPr>
          <w:rFonts w:ascii="宋体" w:hAnsi="宋体"/>
          <w:b/>
        </w:rPr>
        <w:t>投标的</w:t>
      </w:r>
      <w:r>
        <w:rPr>
          <w:rFonts w:ascii="宋体" w:hAnsi="宋体" w:hint="eastAsia"/>
          <w:b/>
        </w:rPr>
        <w:t>须牵头人</w:t>
      </w:r>
      <w:r>
        <w:rPr>
          <w:rFonts w:ascii="宋体" w:hAnsi="宋体"/>
          <w:b/>
        </w:rPr>
        <w:t>电子签章</w:t>
      </w:r>
      <w:r>
        <w:rPr>
          <w:rFonts w:ascii="宋体" w:hAnsi="宋体" w:hint="eastAsia"/>
          <w:b/>
        </w:rPr>
        <w:t>。</w:t>
      </w:r>
    </w:p>
    <w:p w:rsidR="00A83E60" w:rsidRDefault="00A83E60" w:rsidP="00A83E60">
      <w:pPr>
        <w:pStyle w:val="2"/>
        <w:spacing w:before="0" w:after="0"/>
        <w:jc w:val="left"/>
        <w:rPr>
          <w:rFonts w:ascii="宋体" w:eastAsia="宋体" w:hAnsi="宋体"/>
        </w:rPr>
      </w:pPr>
      <w:bookmarkStart w:id="283" w:name="_Toc10671923"/>
      <w:r>
        <w:rPr>
          <w:rFonts w:ascii="宋体" w:eastAsia="宋体" w:hAnsi="宋体" w:hint="eastAsia"/>
        </w:rPr>
        <w:t>4. 投标</w:t>
      </w:r>
      <w:bookmarkEnd w:id="274"/>
      <w:bookmarkEnd w:id="275"/>
      <w:bookmarkEnd w:id="276"/>
      <w:bookmarkEnd w:id="277"/>
      <w:bookmarkEnd w:id="278"/>
      <w:bookmarkEnd w:id="283"/>
    </w:p>
    <w:p w:rsidR="00A83E60" w:rsidRDefault="00A83E60" w:rsidP="00A83E60">
      <w:pPr>
        <w:pStyle w:val="3"/>
        <w:spacing w:before="0" w:after="0"/>
        <w:rPr>
          <w:rFonts w:ascii="宋体" w:eastAsia="宋体"/>
        </w:rPr>
      </w:pPr>
      <w:bookmarkStart w:id="284" w:name="_Toc144974524"/>
      <w:bookmarkStart w:id="285" w:name="_Toc152042332"/>
      <w:bookmarkStart w:id="286" w:name="_Toc300834977"/>
      <w:bookmarkStart w:id="287" w:name="_Toc247513980"/>
      <w:bookmarkStart w:id="288" w:name="_Toc448674341"/>
      <w:bookmarkStart w:id="289" w:name="_Toc152045556"/>
      <w:bookmarkStart w:id="290" w:name="_Toc388466115"/>
      <w:bookmarkStart w:id="291" w:name="_Toc496276019"/>
      <w:bookmarkStart w:id="292" w:name="_Toc388467182"/>
      <w:bookmarkStart w:id="293" w:name="_Toc247527581"/>
      <w:bookmarkStart w:id="294" w:name="_Toc10665379"/>
      <w:bookmarkStart w:id="295" w:name="_Toc10671924"/>
      <w:r>
        <w:rPr>
          <w:rFonts w:ascii="宋体" w:eastAsia="宋体" w:hint="eastAsia"/>
        </w:rPr>
        <w:t>4.1 投标文件的密封和标记</w:t>
      </w:r>
      <w:bookmarkEnd w:id="284"/>
      <w:bookmarkEnd w:id="285"/>
      <w:bookmarkEnd w:id="286"/>
      <w:bookmarkEnd w:id="287"/>
      <w:bookmarkEnd w:id="288"/>
      <w:bookmarkEnd w:id="289"/>
      <w:bookmarkEnd w:id="290"/>
      <w:bookmarkEnd w:id="291"/>
      <w:bookmarkEnd w:id="292"/>
      <w:bookmarkEnd w:id="293"/>
      <w:bookmarkEnd w:id="294"/>
      <w:bookmarkEnd w:id="295"/>
    </w:p>
    <w:p w:rsidR="00A83E60" w:rsidRDefault="00A83E60" w:rsidP="00A83E60">
      <w:pPr>
        <w:spacing w:line="360" w:lineRule="auto"/>
        <w:ind w:leftChars="202" w:left="424"/>
        <w:rPr>
          <w:rFonts w:ascii="宋体" w:hAnsi="宋体"/>
        </w:rPr>
      </w:pPr>
      <w:bookmarkStart w:id="296" w:name="_Toc267475060"/>
      <w:bookmarkStart w:id="297" w:name="_Toc273437312"/>
      <w:bookmarkStart w:id="298" w:name="_Toc263403061"/>
      <w:bookmarkStart w:id="299" w:name="_Toc263777154"/>
      <w:bookmarkStart w:id="300" w:name="_Toc152045557"/>
      <w:bookmarkStart w:id="301" w:name="_Toc388466116"/>
      <w:bookmarkStart w:id="302" w:name="_Toc388467183"/>
      <w:bookmarkStart w:id="303" w:name="_Toc152042333"/>
      <w:bookmarkStart w:id="304" w:name="_Toc247527582"/>
      <w:bookmarkStart w:id="305" w:name="_Toc448674342"/>
      <w:bookmarkStart w:id="306" w:name="_Toc144974525"/>
      <w:bookmarkStart w:id="307" w:name="_Toc300834978"/>
      <w:bookmarkStart w:id="308" w:name="_Toc247513981"/>
      <w:r>
        <w:rPr>
          <w:rFonts w:ascii="宋体" w:hAnsi="宋体"/>
        </w:rPr>
        <w:t>4.1 投标文件的密封和标记</w:t>
      </w:r>
      <w:bookmarkEnd w:id="296"/>
      <w:bookmarkEnd w:id="297"/>
      <w:bookmarkEnd w:id="298"/>
      <w:bookmarkEnd w:id="299"/>
    </w:p>
    <w:p w:rsidR="00A83E60" w:rsidRDefault="00A83E60" w:rsidP="00A83E60">
      <w:pPr>
        <w:spacing w:line="360" w:lineRule="auto"/>
        <w:ind w:leftChars="202" w:left="424"/>
        <w:rPr>
          <w:rFonts w:ascii="宋体" w:hAnsi="宋体"/>
          <w:b/>
        </w:rPr>
      </w:pPr>
      <w:r>
        <w:rPr>
          <w:rFonts w:ascii="宋体" w:hAnsi="宋体"/>
        </w:rPr>
        <w:t>4.1.1</w:t>
      </w:r>
      <w:r>
        <w:rPr>
          <w:rFonts w:ascii="宋体" w:hAnsi="宋体" w:hint="eastAsia"/>
        </w:rPr>
        <w:t>投标文件正本、副本密封在一个密封袋中，</w:t>
      </w:r>
      <w:r>
        <w:rPr>
          <w:rFonts w:ascii="宋体" w:hAnsi="宋体" w:hint="eastAsia"/>
          <w:szCs w:val="21"/>
        </w:rPr>
        <w:t>电子版本密封在一个密封袋中。</w:t>
      </w:r>
      <w:r>
        <w:rPr>
          <w:rFonts w:ascii="宋体" w:hAnsi="宋体"/>
        </w:rPr>
        <w:t>封袋上</w:t>
      </w:r>
      <w:r>
        <w:rPr>
          <w:rFonts w:ascii="宋体" w:hAnsi="宋体" w:hint="eastAsia"/>
        </w:rPr>
        <w:t>应</w:t>
      </w:r>
      <w:r>
        <w:rPr>
          <w:rFonts w:ascii="宋体" w:hAnsi="宋体"/>
        </w:rPr>
        <w:t>写明招标人名称、投标人名称、工程名称 (有标段之分的还应另行注明标段)</w:t>
      </w:r>
      <w:r>
        <w:rPr>
          <w:rFonts w:ascii="宋体" w:hAnsi="宋体" w:hint="eastAsia"/>
          <w:szCs w:val="21"/>
        </w:rPr>
        <w:t>。</w:t>
      </w:r>
    </w:p>
    <w:p w:rsidR="00A83E60" w:rsidRDefault="00A83E60" w:rsidP="00A83E60">
      <w:pPr>
        <w:spacing w:line="360" w:lineRule="auto"/>
        <w:ind w:leftChars="202" w:left="424"/>
        <w:rPr>
          <w:rFonts w:ascii="宋体" w:hAnsi="宋体"/>
        </w:rPr>
      </w:pPr>
      <w:r>
        <w:rPr>
          <w:rFonts w:ascii="宋体" w:hAnsi="宋体" w:hint="eastAsia"/>
        </w:rPr>
        <w:t>4.1.</w:t>
      </w:r>
      <w:r>
        <w:rPr>
          <w:rFonts w:ascii="宋体" w:hAnsi="宋体"/>
        </w:rPr>
        <w:t>2</w:t>
      </w:r>
      <w:r>
        <w:rPr>
          <w:rFonts w:ascii="宋体" w:hAnsi="宋体" w:hint="eastAsia"/>
        </w:rPr>
        <w:t>网上投标上传的投标文件应使用数字证书认证并加密，具体</w:t>
      </w:r>
      <w:r>
        <w:rPr>
          <w:rFonts w:ascii="宋体" w:hAnsi="宋体"/>
          <w:bCs/>
        </w:rPr>
        <w:t>详见</w:t>
      </w:r>
      <w:r>
        <w:rPr>
          <w:rFonts w:ascii="宋体" w:hAnsi="宋体" w:hint="eastAsia"/>
          <w:bCs/>
        </w:rPr>
        <w:t>“</w:t>
      </w:r>
      <w:r>
        <w:rPr>
          <w:rFonts w:ascii="宋体" w:hAnsi="宋体" w:hint="eastAsia"/>
        </w:rPr>
        <w:t>鹿邑县</w:t>
      </w:r>
      <w:r>
        <w:rPr>
          <w:rFonts w:ascii="宋体" w:hAnsi="宋体" w:hint="eastAsia"/>
          <w:bCs/>
        </w:rPr>
        <w:t>公共资源交易中心网上招投标系统</w:t>
      </w:r>
      <w:r>
        <w:rPr>
          <w:rFonts w:ascii="宋体" w:hAnsi="宋体"/>
          <w:bCs/>
        </w:rPr>
        <w:t>操作手册</w:t>
      </w:r>
      <w:r>
        <w:rPr>
          <w:rFonts w:ascii="宋体" w:hAnsi="宋体" w:hint="eastAsia"/>
          <w:bCs/>
        </w:rPr>
        <w:t>”</w:t>
      </w:r>
      <w:r>
        <w:rPr>
          <w:rFonts w:ascii="宋体" w:hAnsi="宋体" w:hint="eastAsia"/>
        </w:rPr>
        <w:t>。</w:t>
      </w:r>
    </w:p>
    <w:p w:rsidR="00A83E60" w:rsidRDefault="00A83E60" w:rsidP="00A83E60">
      <w:pPr>
        <w:spacing w:line="360" w:lineRule="auto"/>
        <w:ind w:leftChars="202" w:left="424"/>
        <w:rPr>
          <w:rFonts w:ascii="宋体" w:hAnsi="宋体"/>
        </w:rPr>
      </w:pPr>
      <w:r>
        <w:rPr>
          <w:rFonts w:ascii="宋体" w:hAnsi="宋体" w:hint="eastAsia"/>
        </w:rPr>
        <w:t>4.1.</w:t>
      </w:r>
      <w:r>
        <w:rPr>
          <w:rFonts w:ascii="宋体" w:hAnsi="宋体"/>
        </w:rPr>
        <w:t>3</w:t>
      </w:r>
      <w:r>
        <w:rPr>
          <w:rFonts w:ascii="宋体" w:hAnsi="宋体" w:hint="eastAsia"/>
        </w:rPr>
        <w:t>未按本章第4.1.</w:t>
      </w:r>
      <w:r>
        <w:rPr>
          <w:rFonts w:ascii="宋体" w:hAnsi="宋体"/>
        </w:rPr>
        <w:t>2</w:t>
      </w:r>
      <w:r>
        <w:rPr>
          <w:rFonts w:ascii="宋体" w:hAnsi="宋体" w:hint="eastAsia"/>
        </w:rPr>
        <w:t>项要求加密和数字证书认证的投标文件，</w:t>
      </w:r>
      <w:r>
        <w:rPr>
          <w:rFonts w:ascii="宋体" w:hAnsi="宋体"/>
        </w:rPr>
        <w:t>将被视为无效投标文件，其投标文件将被拒绝</w:t>
      </w:r>
      <w:r>
        <w:rPr>
          <w:rFonts w:ascii="宋体" w:hAnsi="宋体" w:hint="eastAsia"/>
        </w:rPr>
        <w:t>，招标人不予受理。</w:t>
      </w:r>
    </w:p>
    <w:p w:rsidR="00A83E60" w:rsidRDefault="00A83E60" w:rsidP="00A83E60">
      <w:pPr>
        <w:pStyle w:val="3"/>
        <w:spacing w:before="0" w:after="0"/>
        <w:rPr>
          <w:rFonts w:ascii="宋体" w:eastAsia="宋体"/>
        </w:rPr>
      </w:pPr>
      <w:bookmarkStart w:id="309" w:name="_Toc496276020"/>
      <w:bookmarkStart w:id="310" w:name="_Toc10665380"/>
      <w:bookmarkStart w:id="311" w:name="_Toc10671925"/>
      <w:r>
        <w:rPr>
          <w:rFonts w:ascii="宋体" w:eastAsia="宋体" w:hint="eastAsia"/>
        </w:rPr>
        <w:t>4.2 投标文件的递交</w:t>
      </w:r>
      <w:bookmarkStart w:id="312" w:name="_Toc388467184"/>
      <w:bookmarkStart w:id="313" w:name="_Toc247513982"/>
      <w:bookmarkStart w:id="314" w:name="_Toc247527583"/>
      <w:bookmarkStart w:id="315" w:name="_Toc152042334"/>
      <w:bookmarkStart w:id="316" w:name="_Toc300834979"/>
      <w:bookmarkStart w:id="317" w:name="_Toc144974526"/>
      <w:bookmarkStart w:id="318" w:name="_Toc152045558"/>
      <w:bookmarkStart w:id="319" w:name="_Toc448674343"/>
      <w:bookmarkStart w:id="320" w:name="_Toc388466117"/>
      <w:bookmarkEnd w:id="300"/>
      <w:bookmarkEnd w:id="301"/>
      <w:bookmarkEnd w:id="302"/>
      <w:bookmarkEnd w:id="303"/>
      <w:bookmarkEnd w:id="304"/>
      <w:bookmarkEnd w:id="305"/>
      <w:bookmarkEnd w:id="306"/>
      <w:bookmarkEnd w:id="307"/>
      <w:bookmarkEnd w:id="308"/>
      <w:bookmarkEnd w:id="309"/>
      <w:bookmarkEnd w:id="310"/>
      <w:bookmarkEnd w:id="311"/>
    </w:p>
    <w:p w:rsidR="00A83E60" w:rsidRDefault="00A83E60" w:rsidP="00A83E60">
      <w:pPr>
        <w:spacing w:line="360" w:lineRule="auto"/>
        <w:ind w:firstLineChars="201" w:firstLine="422"/>
        <w:rPr>
          <w:rFonts w:ascii="宋体" w:hAnsi="宋体"/>
        </w:rPr>
      </w:pPr>
      <w:r>
        <w:rPr>
          <w:rFonts w:ascii="宋体" w:hAnsi="宋体" w:hint="eastAsia"/>
        </w:rPr>
        <w:t>4.2.1 投标人应在本章第2.2.2项规定的投标截止时间前完成投标文件的递交。投标文件的递交是指使用鹿邑县公共资源交易中心网上招投标系统在投标截止时间前完成投标文件的上传，投标人在投标截止时间前未上传电子投标文件的或未递交电子投标文件（U盘）的将视为放弃投标。</w:t>
      </w:r>
    </w:p>
    <w:p w:rsidR="00A83E60" w:rsidRDefault="00A83E60" w:rsidP="00A83E60">
      <w:pPr>
        <w:spacing w:line="360" w:lineRule="auto"/>
        <w:ind w:firstLineChars="201" w:firstLine="422"/>
        <w:rPr>
          <w:rFonts w:ascii="宋体" w:hAnsi="宋体"/>
        </w:rPr>
      </w:pPr>
      <w:r>
        <w:rPr>
          <w:rFonts w:ascii="宋体" w:hAnsi="宋体" w:hint="eastAsia"/>
        </w:rPr>
        <w:t>4.2.2 投标人递交投标文件的地点：见投标人须知前附表。</w:t>
      </w:r>
    </w:p>
    <w:p w:rsidR="00A83E60" w:rsidRDefault="00A83E60" w:rsidP="00A83E60">
      <w:pPr>
        <w:spacing w:line="360" w:lineRule="auto"/>
        <w:ind w:firstLineChars="201" w:firstLine="422"/>
        <w:rPr>
          <w:rFonts w:ascii="宋体" w:hAnsi="宋体"/>
        </w:rPr>
      </w:pPr>
      <w:r>
        <w:rPr>
          <w:rFonts w:ascii="宋体" w:hAnsi="宋体" w:hint="eastAsia"/>
        </w:rPr>
        <w:t>4.2.3 除投标人须知前附表另有规定外，投标人所递交的投标文件不予退还。</w:t>
      </w:r>
    </w:p>
    <w:p w:rsidR="00A83E60" w:rsidRDefault="00A83E60" w:rsidP="00A83E60">
      <w:pPr>
        <w:spacing w:line="360" w:lineRule="auto"/>
        <w:ind w:left="2" w:firstLineChars="201" w:firstLine="422"/>
        <w:rPr>
          <w:rFonts w:ascii="宋体" w:hAnsi="宋体"/>
        </w:rPr>
      </w:pPr>
      <w:r>
        <w:rPr>
          <w:rFonts w:ascii="宋体" w:hAnsi="宋体" w:hint="eastAsia"/>
        </w:rPr>
        <w:lastRenderedPageBreak/>
        <w:t>4.2.4 逾期送达的或者未送达指定地点的投标文件，招标人不予受理。</w:t>
      </w:r>
    </w:p>
    <w:p w:rsidR="00A83E60" w:rsidRDefault="00A83E60" w:rsidP="00A83E60">
      <w:pPr>
        <w:pStyle w:val="3"/>
        <w:spacing w:before="0" w:after="0"/>
        <w:rPr>
          <w:rFonts w:ascii="宋体" w:eastAsia="宋体"/>
        </w:rPr>
      </w:pPr>
      <w:bookmarkStart w:id="321" w:name="_Toc496276021"/>
      <w:bookmarkStart w:id="322" w:name="_Toc10665381"/>
      <w:bookmarkStart w:id="323" w:name="_Toc10671926"/>
      <w:r>
        <w:rPr>
          <w:rFonts w:ascii="宋体" w:eastAsia="宋体" w:hint="eastAsia"/>
        </w:rPr>
        <w:t>4.3 投标文件的修改与撤回</w:t>
      </w:r>
      <w:bookmarkEnd w:id="312"/>
      <w:bookmarkEnd w:id="313"/>
      <w:bookmarkEnd w:id="314"/>
      <w:bookmarkEnd w:id="315"/>
      <w:bookmarkEnd w:id="316"/>
      <w:bookmarkEnd w:id="317"/>
      <w:bookmarkEnd w:id="318"/>
      <w:bookmarkEnd w:id="319"/>
      <w:bookmarkEnd w:id="320"/>
      <w:bookmarkEnd w:id="321"/>
      <w:bookmarkEnd w:id="322"/>
      <w:bookmarkEnd w:id="323"/>
    </w:p>
    <w:p w:rsidR="00A83E60" w:rsidRDefault="00A83E60" w:rsidP="00A83E60">
      <w:pPr>
        <w:spacing w:line="360" w:lineRule="auto"/>
        <w:ind w:left="424" w:hangingChars="202" w:hanging="424"/>
        <w:rPr>
          <w:rFonts w:ascii="宋体" w:hAnsi="宋体"/>
        </w:rPr>
      </w:pPr>
      <w:bookmarkStart w:id="324" w:name="_Toc247513983"/>
      <w:bookmarkStart w:id="325" w:name="_Toc152042335"/>
      <w:bookmarkStart w:id="326" w:name="_Toc152045559"/>
      <w:bookmarkStart w:id="327" w:name="_Toc247527584"/>
      <w:bookmarkStart w:id="328" w:name="_Toc144974527"/>
      <w:r>
        <w:rPr>
          <w:rFonts w:ascii="宋体" w:hAnsi="宋体"/>
        </w:rPr>
        <w:t>4.3.1</w:t>
      </w:r>
      <w:r>
        <w:rPr>
          <w:rFonts w:ascii="宋体" w:hAnsi="宋体" w:hint="eastAsia"/>
        </w:rPr>
        <w:t xml:space="preserve"> 在规定的投标截止时间前，投标人可以多次修改已递交的投标文件，最终投标文件以投标截止时间前完成上传至鹿邑县公共资源交易中心网上招投标系统最后一份投标文件为准。</w:t>
      </w:r>
    </w:p>
    <w:p w:rsidR="00A83E60" w:rsidRDefault="00A83E60" w:rsidP="00A83E60">
      <w:pPr>
        <w:spacing w:line="360" w:lineRule="auto"/>
        <w:ind w:left="424" w:hangingChars="202" w:hanging="424"/>
        <w:rPr>
          <w:rFonts w:ascii="宋体" w:hAnsi="宋体"/>
        </w:rPr>
      </w:pPr>
      <w:r>
        <w:rPr>
          <w:rFonts w:ascii="宋体" w:hAnsi="宋体" w:hint="eastAsia"/>
        </w:rPr>
        <w:t>4.</w:t>
      </w:r>
      <w:r>
        <w:rPr>
          <w:rFonts w:ascii="宋体" w:hAnsi="宋体"/>
        </w:rPr>
        <w:t>3</w:t>
      </w:r>
      <w:r>
        <w:rPr>
          <w:rFonts w:ascii="宋体" w:hAnsi="宋体" w:hint="eastAsia"/>
        </w:rPr>
        <w:t>.2在规定的投标截止时间前</w:t>
      </w:r>
      <w:r>
        <w:rPr>
          <w:rFonts w:ascii="宋体" w:hAnsi="宋体"/>
        </w:rPr>
        <w:t>，投标人可以修改已递交的投标文件。</w:t>
      </w:r>
    </w:p>
    <w:p w:rsidR="00A83E60" w:rsidRDefault="00A83E60" w:rsidP="00A83E60">
      <w:pPr>
        <w:spacing w:line="360" w:lineRule="auto"/>
        <w:ind w:left="424" w:hangingChars="202" w:hanging="424"/>
        <w:jc w:val="left"/>
        <w:rPr>
          <w:rFonts w:ascii="宋体" w:hAnsi="宋体"/>
        </w:rPr>
      </w:pPr>
      <w:r>
        <w:rPr>
          <w:rFonts w:ascii="宋体" w:hAnsi="宋体"/>
        </w:rPr>
        <w:t>4.3.</w:t>
      </w:r>
      <w:r>
        <w:rPr>
          <w:rFonts w:ascii="宋体" w:hAnsi="宋体" w:hint="eastAsia"/>
        </w:rPr>
        <w:t>3</w:t>
      </w:r>
      <w:r>
        <w:rPr>
          <w:rFonts w:ascii="宋体" w:hAnsi="宋体"/>
        </w:rPr>
        <w:t xml:space="preserve"> 投标截止时间之后，投标单位不得修改或撤回投标文件；</w:t>
      </w:r>
    </w:p>
    <w:p w:rsidR="00A83E60" w:rsidRDefault="00A83E60" w:rsidP="00A83E60">
      <w:pPr>
        <w:spacing w:line="360" w:lineRule="auto"/>
        <w:ind w:left="424" w:hangingChars="202" w:hanging="424"/>
        <w:jc w:val="left"/>
        <w:rPr>
          <w:rFonts w:ascii="宋体" w:hAnsi="宋体"/>
        </w:rPr>
      </w:pPr>
      <w:r>
        <w:rPr>
          <w:rFonts w:ascii="宋体" w:hAnsi="宋体"/>
        </w:rPr>
        <w:t>4.3.</w:t>
      </w:r>
      <w:r>
        <w:rPr>
          <w:rFonts w:ascii="宋体" w:hAnsi="宋体" w:hint="eastAsia"/>
        </w:rPr>
        <w:t>4</w:t>
      </w:r>
      <w:r>
        <w:rPr>
          <w:rFonts w:ascii="宋体" w:hAnsi="宋体"/>
        </w:rPr>
        <w:t xml:space="preserve"> 投标截止时间之后，在投标有效期内，投标人不得撤回投标文件，否则投标保证金将被没收。</w:t>
      </w:r>
    </w:p>
    <w:p w:rsidR="00A83E60" w:rsidRDefault="00A83E60" w:rsidP="00A83E60">
      <w:pPr>
        <w:pStyle w:val="2"/>
        <w:spacing w:before="0" w:after="0"/>
        <w:jc w:val="left"/>
        <w:rPr>
          <w:rFonts w:ascii="宋体" w:eastAsia="宋体" w:hAnsi="宋体"/>
        </w:rPr>
      </w:pPr>
      <w:bookmarkStart w:id="329" w:name="_Toc496276022"/>
      <w:bookmarkStart w:id="330" w:name="_Toc10671927"/>
      <w:r>
        <w:rPr>
          <w:rFonts w:ascii="宋体" w:eastAsia="宋体" w:hAnsi="宋体" w:hint="eastAsia"/>
        </w:rPr>
        <w:t>5. 开标</w:t>
      </w:r>
      <w:bookmarkEnd w:id="324"/>
      <w:bookmarkEnd w:id="325"/>
      <w:bookmarkEnd w:id="326"/>
      <w:bookmarkEnd w:id="327"/>
      <w:bookmarkEnd w:id="328"/>
      <w:bookmarkEnd w:id="329"/>
      <w:bookmarkEnd w:id="330"/>
    </w:p>
    <w:p w:rsidR="00A83E60" w:rsidRDefault="00A83E60" w:rsidP="00A83E60">
      <w:pPr>
        <w:pStyle w:val="3"/>
        <w:spacing w:before="0" w:after="0"/>
        <w:rPr>
          <w:rFonts w:ascii="宋体" w:eastAsia="宋体"/>
        </w:rPr>
      </w:pPr>
      <w:bookmarkStart w:id="331" w:name="_Toc267475065"/>
      <w:bookmarkStart w:id="332" w:name="_Toc263777159"/>
      <w:bookmarkStart w:id="333" w:name="_Toc273437317"/>
      <w:bookmarkStart w:id="334" w:name="_Toc10665383"/>
      <w:bookmarkStart w:id="335" w:name="_Toc10671928"/>
      <w:bookmarkStart w:id="336" w:name="_Toc263403065"/>
      <w:bookmarkStart w:id="337" w:name="_Toc247513985"/>
      <w:bookmarkStart w:id="338" w:name="_Toc448674346"/>
      <w:bookmarkStart w:id="339" w:name="_Toc152045561"/>
      <w:bookmarkStart w:id="340" w:name="_Toc388466120"/>
      <w:bookmarkStart w:id="341" w:name="_Toc247527586"/>
      <w:bookmarkStart w:id="342" w:name="_Toc144974529"/>
      <w:bookmarkStart w:id="343" w:name="_Toc152042337"/>
      <w:bookmarkStart w:id="344" w:name="_Toc300834982"/>
      <w:bookmarkStart w:id="345" w:name="_Toc388467187"/>
      <w:r>
        <w:rPr>
          <w:rFonts w:ascii="宋体" w:eastAsia="宋体"/>
        </w:rPr>
        <w:t>5.</w:t>
      </w:r>
      <w:r>
        <w:rPr>
          <w:rFonts w:ascii="宋体" w:eastAsia="宋体" w:hint="eastAsia"/>
        </w:rPr>
        <w:t>1</w:t>
      </w:r>
      <w:r>
        <w:rPr>
          <w:rFonts w:ascii="宋体" w:eastAsia="宋体"/>
        </w:rPr>
        <w:t xml:space="preserve"> 开标时间和地点</w:t>
      </w:r>
      <w:bookmarkEnd w:id="331"/>
      <w:bookmarkEnd w:id="332"/>
      <w:bookmarkEnd w:id="333"/>
      <w:bookmarkEnd w:id="334"/>
      <w:bookmarkEnd w:id="335"/>
    </w:p>
    <w:p w:rsidR="00A83E60" w:rsidRDefault="00A83E60" w:rsidP="00A83E60">
      <w:pPr>
        <w:spacing w:line="360" w:lineRule="auto"/>
        <w:ind w:firstLineChars="200" w:firstLine="420"/>
        <w:rPr>
          <w:rFonts w:ascii="宋体" w:hAnsi="宋体"/>
        </w:rPr>
      </w:pPr>
      <w:r>
        <w:rPr>
          <w:rFonts w:ascii="宋体" w:hAnsi="宋体"/>
        </w:rPr>
        <w:t>招标人在</w:t>
      </w:r>
      <w:r>
        <w:rPr>
          <w:rFonts w:ascii="宋体" w:hAnsi="宋体"/>
          <w:b/>
          <w:u w:val="single"/>
        </w:rPr>
        <w:t>投标人须知前附表</w:t>
      </w:r>
      <w:r>
        <w:rPr>
          <w:rFonts w:ascii="宋体" w:hAnsi="宋体" w:hint="eastAsia"/>
        </w:rPr>
        <w:t>规定</w:t>
      </w:r>
      <w:r>
        <w:rPr>
          <w:rFonts w:ascii="宋体" w:hAnsi="宋体"/>
        </w:rPr>
        <w:t>的投标截止时间(开标时间)和</w:t>
      </w:r>
      <w:r>
        <w:rPr>
          <w:rFonts w:ascii="宋体" w:hAnsi="宋体"/>
          <w:b/>
          <w:u w:val="single"/>
        </w:rPr>
        <w:t>投标人须知前附表</w:t>
      </w:r>
      <w:r>
        <w:rPr>
          <w:rFonts w:ascii="宋体" w:hAnsi="宋体"/>
        </w:rPr>
        <w:t>规定的地点公开开标，</w:t>
      </w:r>
      <w:r>
        <w:rPr>
          <w:rFonts w:ascii="宋体" w:hAnsi="宋体" w:hint="eastAsia"/>
        </w:rPr>
        <w:t>所有投标人的法定代表人或其委托代理人应参加开标会。</w:t>
      </w:r>
    </w:p>
    <w:p w:rsidR="00A83E60" w:rsidRDefault="00A83E60" w:rsidP="00A83E60">
      <w:pPr>
        <w:pStyle w:val="3"/>
        <w:spacing w:before="0" w:after="0"/>
        <w:rPr>
          <w:rFonts w:ascii="宋体" w:eastAsia="宋体"/>
        </w:rPr>
      </w:pPr>
      <w:bookmarkStart w:id="346" w:name="_Toc273437318"/>
      <w:bookmarkStart w:id="347" w:name="_Toc267475066"/>
      <w:bookmarkStart w:id="348" w:name="_Toc263777160"/>
      <w:bookmarkStart w:id="349" w:name="_Toc263403066"/>
      <w:bookmarkStart w:id="350" w:name="_Toc10665384"/>
      <w:bookmarkStart w:id="351" w:name="_Toc10671929"/>
      <w:r>
        <w:rPr>
          <w:rFonts w:ascii="宋体" w:eastAsia="宋体"/>
        </w:rPr>
        <w:t>5.</w:t>
      </w:r>
      <w:r>
        <w:rPr>
          <w:rFonts w:ascii="宋体" w:eastAsia="宋体" w:hint="eastAsia"/>
        </w:rPr>
        <w:t>2</w:t>
      </w:r>
      <w:r>
        <w:rPr>
          <w:rFonts w:ascii="宋体" w:eastAsia="宋体"/>
        </w:rPr>
        <w:t xml:space="preserve"> 开标程序</w:t>
      </w:r>
      <w:bookmarkEnd w:id="346"/>
      <w:bookmarkEnd w:id="347"/>
      <w:bookmarkEnd w:id="348"/>
      <w:bookmarkEnd w:id="349"/>
      <w:bookmarkEnd w:id="350"/>
      <w:bookmarkEnd w:id="351"/>
    </w:p>
    <w:p w:rsidR="00A83E60" w:rsidRDefault="00A83E60" w:rsidP="00A83E60">
      <w:pPr>
        <w:spacing w:line="360" w:lineRule="auto"/>
        <w:ind w:firstLineChars="202" w:firstLine="424"/>
        <w:rPr>
          <w:rFonts w:ascii="宋体" w:hAnsi="宋体"/>
        </w:rPr>
      </w:pPr>
      <w:r>
        <w:rPr>
          <w:rFonts w:ascii="宋体" w:hAnsi="宋体"/>
        </w:rPr>
        <w:t>5.</w:t>
      </w:r>
      <w:r>
        <w:rPr>
          <w:rFonts w:ascii="宋体" w:hAnsi="宋体" w:hint="eastAsia"/>
        </w:rPr>
        <w:t>2</w:t>
      </w:r>
      <w:r>
        <w:rPr>
          <w:rFonts w:ascii="宋体" w:hAnsi="宋体"/>
        </w:rPr>
        <w:t>.1 招标单位将按</w:t>
      </w:r>
      <w:r>
        <w:rPr>
          <w:rFonts w:ascii="宋体" w:hAnsi="宋体"/>
          <w:b/>
          <w:u w:val="single"/>
        </w:rPr>
        <w:t>投标人须知前附表</w:t>
      </w:r>
      <w:r>
        <w:rPr>
          <w:rFonts w:ascii="宋体" w:hAnsi="宋体"/>
        </w:rPr>
        <w:t>的时间和地点举行开标会议，</w:t>
      </w:r>
      <w:r>
        <w:rPr>
          <w:rFonts w:ascii="宋体" w:hAnsi="宋体" w:hint="eastAsia"/>
        </w:rPr>
        <w:t>参加开标的投标人法定代表人或其委托代理人携带身份证明（需提供身份证或护照或当地派出所出具的户籍证明）在投标截止时间前签到，投标人法定代表人或其委托代理人应当按时参加开标会，并在招标人和鹿邑县公共资源交易中心按开标程序进行点名以证明其出席，未参加开标会的投标人，视为其认可开标程序和结果。法定代表人或授权委托人还须携带投标人数字证书。</w:t>
      </w:r>
    </w:p>
    <w:p w:rsidR="00A83E60" w:rsidRDefault="00A83E60" w:rsidP="00A83E60">
      <w:pPr>
        <w:spacing w:line="360" w:lineRule="auto"/>
        <w:ind w:firstLineChars="202" w:firstLine="424"/>
        <w:rPr>
          <w:rFonts w:ascii="宋体" w:hAnsi="宋体"/>
        </w:rPr>
      </w:pPr>
      <w:r>
        <w:rPr>
          <w:rFonts w:ascii="宋体" w:hAnsi="宋体"/>
        </w:rPr>
        <w:t>5.</w:t>
      </w:r>
      <w:r>
        <w:rPr>
          <w:rFonts w:ascii="宋体" w:hAnsi="宋体" w:hint="eastAsia"/>
        </w:rPr>
        <w:t>2</w:t>
      </w:r>
      <w:r>
        <w:rPr>
          <w:rFonts w:ascii="宋体" w:hAnsi="宋体"/>
        </w:rPr>
        <w:t>.2 开标会议由</w:t>
      </w:r>
      <w:r>
        <w:rPr>
          <w:rFonts w:ascii="宋体" w:hAnsi="宋体" w:hint="eastAsia"/>
        </w:rPr>
        <w:t>招标人或</w:t>
      </w:r>
      <w:r>
        <w:rPr>
          <w:rFonts w:ascii="宋体" w:hAnsi="宋体"/>
        </w:rPr>
        <w:t>招标代理</w:t>
      </w:r>
      <w:r>
        <w:rPr>
          <w:rFonts w:ascii="宋体" w:hAnsi="宋体" w:hint="eastAsia"/>
        </w:rPr>
        <w:t>机构</w:t>
      </w:r>
      <w:r>
        <w:rPr>
          <w:rFonts w:ascii="宋体" w:hAnsi="宋体"/>
        </w:rPr>
        <w:t>主持，向到会的投标单位代表宣布评标、定标方法及实施细则。</w:t>
      </w:r>
      <w:r>
        <w:rPr>
          <w:rFonts w:ascii="宋体" w:hAnsi="宋体" w:hint="eastAsia"/>
        </w:rPr>
        <w:t>招标人</w:t>
      </w:r>
      <w:r>
        <w:rPr>
          <w:rFonts w:ascii="宋体" w:hAnsi="宋体"/>
        </w:rPr>
        <w:t>当众</w:t>
      </w:r>
      <w:r>
        <w:rPr>
          <w:rFonts w:ascii="宋体" w:hAnsi="宋体" w:hint="eastAsia"/>
        </w:rPr>
        <w:t>解密起封</w:t>
      </w:r>
      <w:r>
        <w:rPr>
          <w:rFonts w:ascii="宋体" w:hAnsi="宋体"/>
        </w:rPr>
        <w:t>投标文件，</w:t>
      </w:r>
      <w:r>
        <w:rPr>
          <w:rFonts w:ascii="宋体" w:hAnsi="宋体" w:hint="eastAsia"/>
        </w:rPr>
        <w:t>招标人、招投标监督部门和鹿邑县公共资源交易中心核</w:t>
      </w:r>
      <w:r>
        <w:rPr>
          <w:rFonts w:ascii="宋体" w:hAnsi="宋体"/>
        </w:rPr>
        <w:t>验投标单位</w:t>
      </w:r>
      <w:r>
        <w:rPr>
          <w:rFonts w:ascii="宋体" w:hAnsi="宋体" w:hint="eastAsia"/>
        </w:rPr>
        <w:t>法定代表人</w:t>
      </w:r>
      <w:r>
        <w:rPr>
          <w:rFonts w:ascii="宋体" w:hAnsi="宋体"/>
        </w:rPr>
        <w:t>或委托代理人身份</w:t>
      </w:r>
      <w:r>
        <w:rPr>
          <w:rFonts w:ascii="宋体" w:hAnsi="宋体" w:hint="eastAsia"/>
        </w:rPr>
        <w:t>，计算机自动电声唱标。</w:t>
      </w:r>
    </w:p>
    <w:p w:rsidR="00A83E60" w:rsidRDefault="00A83E60" w:rsidP="00A83E60">
      <w:pPr>
        <w:tabs>
          <w:tab w:val="left" w:pos="5880"/>
        </w:tabs>
        <w:spacing w:line="360" w:lineRule="auto"/>
        <w:ind w:firstLineChars="202" w:firstLine="424"/>
        <w:rPr>
          <w:rFonts w:ascii="宋体" w:hAnsi="宋体"/>
        </w:rPr>
      </w:pPr>
      <w:r>
        <w:rPr>
          <w:rFonts w:ascii="宋体" w:hAnsi="宋体"/>
        </w:rPr>
        <w:t>5.</w:t>
      </w:r>
      <w:r>
        <w:rPr>
          <w:rFonts w:ascii="宋体" w:hAnsi="宋体" w:hint="eastAsia"/>
        </w:rPr>
        <w:t>2</w:t>
      </w:r>
      <w:r>
        <w:rPr>
          <w:rFonts w:ascii="宋体" w:hAnsi="宋体"/>
        </w:rPr>
        <w:t>.3 开标时，如投标人提交虚假证明材料的，该投标人的投标书无效，</w:t>
      </w:r>
      <w:r>
        <w:rPr>
          <w:rFonts w:ascii="宋体" w:hAnsi="宋体" w:hint="eastAsia"/>
        </w:rPr>
        <w:t>招标投标监督部门</w:t>
      </w:r>
      <w:r>
        <w:rPr>
          <w:rFonts w:ascii="宋体" w:hAnsi="宋体"/>
        </w:rPr>
        <w:t>按有关法律法规处理，并记入企业、项目负责人信用档案。</w:t>
      </w:r>
    </w:p>
    <w:p w:rsidR="00A83E60" w:rsidRDefault="00A83E60" w:rsidP="00A83E60">
      <w:pPr>
        <w:spacing w:line="360" w:lineRule="auto"/>
        <w:ind w:firstLineChars="202" w:firstLine="424"/>
        <w:rPr>
          <w:rFonts w:ascii="宋体" w:hAnsi="宋体"/>
        </w:rPr>
      </w:pPr>
      <w:r>
        <w:rPr>
          <w:rFonts w:ascii="宋体" w:hAnsi="宋体"/>
        </w:rPr>
        <w:t>5.</w:t>
      </w:r>
      <w:r>
        <w:rPr>
          <w:rFonts w:ascii="宋体" w:hAnsi="宋体" w:hint="eastAsia"/>
        </w:rPr>
        <w:t>2</w:t>
      </w:r>
      <w:r>
        <w:rPr>
          <w:rFonts w:ascii="宋体" w:hAnsi="宋体"/>
        </w:rPr>
        <w:t>.4 主持人按下列程序进行开标：</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rPr>
        <w:t>宣布开标纪律</w:t>
      </w:r>
      <w:r>
        <w:rPr>
          <w:rFonts w:ascii="宋体" w:hAnsi="宋体" w:hint="eastAsia"/>
        </w:rPr>
        <w:t>。</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rPr>
        <w:t>公布在投标截止时间前递交投标文件的投标人名称</w:t>
      </w:r>
      <w:r>
        <w:rPr>
          <w:rFonts w:ascii="宋体" w:hAnsi="宋体" w:hint="eastAsia"/>
        </w:rPr>
        <w:t>、</w:t>
      </w:r>
      <w:r>
        <w:rPr>
          <w:rFonts w:ascii="宋体" w:hAnsi="宋体"/>
        </w:rPr>
        <w:t>点名确认投标人是否派人到场</w:t>
      </w:r>
      <w:r>
        <w:rPr>
          <w:rFonts w:ascii="宋体" w:hAnsi="宋体" w:hint="eastAsia"/>
          <w:szCs w:val="21"/>
        </w:rPr>
        <w:t>。</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rPr>
        <w:t>宣布开标人、唱标人、记录人、监标人</w:t>
      </w:r>
      <w:r>
        <w:rPr>
          <w:rFonts w:ascii="宋体" w:hAnsi="宋体" w:hint="eastAsia"/>
        </w:rPr>
        <w:t>、见证人</w:t>
      </w:r>
      <w:r>
        <w:rPr>
          <w:rFonts w:ascii="宋体" w:hAnsi="宋体"/>
        </w:rPr>
        <w:t>等有关人员姓名</w:t>
      </w:r>
      <w:r>
        <w:rPr>
          <w:rFonts w:ascii="宋体" w:hAnsi="宋体" w:hint="eastAsia"/>
        </w:rPr>
        <w:t>。</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hint="eastAsia"/>
          <w:szCs w:val="21"/>
        </w:rPr>
        <w:t>各投标人现场监督检查资格审查合格投标人的投标文件的数字证书有效性和加密状况。</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u w:val="single"/>
        </w:rPr>
      </w:pPr>
      <w:r>
        <w:rPr>
          <w:rFonts w:ascii="宋体" w:hAnsi="宋体" w:hint="eastAsia"/>
          <w:szCs w:val="21"/>
        </w:rPr>
        <w:t>经确认无误后，</w:t>
      </w:r>
      <w:r>
        <w:rPr>
          <w:rFonts w:ascii="宋体" w:hAnsi="宋体"/>
        </w:rPr>
        <w:t>按照开标顺序</w:t>
      </w:r>
      <w:r>
        <w:rPr>
          <w:rFonts w:ascii="宋体" w:hAnsi="宋体" w:hint="eastAsia"/>
        </w:rPr>
        <w:t>解密，</w:t>
      </w:r>
      <w:r>
        <w:rPr>
          <w:rFonts w:ascii="宋体" w:hAnsi="宋体"/>
        </w:rPr>
        <w:t>当众开标，公布投标人名称、标段名称、投标保证金的递</w:t>
      </w:r>
      <w:r>
        <w:rPr>
          <w:rFonts w:ascii="宋体" w:hAnsi="宋体"/>
        </w:rPr>
        <w:lastRenderedPageBreak/>
        <w:t>交情况、投标报价、质量目标、工期及其他内容，并记录在案</w:t>
      </w:r>
      <w:r>
        <w:rPr>
          <w:rFonts w:ascii="宋体" w:hAnsi="宋体" w:hint="eastAsia"/>
        </w:rPr>
        <w:t>。</w:t>
      </w:r>
      <w:r>
        <w:rPr>
          <w:rFonts w:ascii="宋体" w:hAnsi="宋体" w:hint="eastAsia"/>
          <w:szCs w:val="21"/>
        </w:rPr>
        <w:t>招标人在投标截止时间前收到的投标文件，开标时都应当众宣读。</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rPr>
        <w:t>投标人代表、招标人代表、监标人、记录人</w:t>
      </w:r>
      <w:r>
        <w:rPr>
          <w:rFonts w:ascii="宋体" w:hAnsi="宋体" w:hint="eastAsia"/>
        </w:rPr>
        <w:t>、见证人</w:t>
      </w:r>
      <w:r>
        <w:rPr>
          <w:rFonts w:ascii="宋体" w:hAnsi="宋体"/>
        </w:rPr>
        <w:t>等有关人员在开标记录上签字确认</w:t>
      </w:r>
      <w:r>
        <w:rPr>
          <w:rFonts w:ascii="宋体" w:hAnsi="宋体" w:hint="eastAsia"/>
        </w:rPr>
        <w:t>。</w:t>
      </w:r>
    </w:p>
    <w:p w:rsidR="00A83E60" w:rsidRDefault="00A83E60" w:rsidP="00A83E60">
      <w:pPr>
        <w:numPr>
          <w:ilvl w:val="0"/>
          <w:numId w:val="3"/>
        </w:numPr>
        <w:tabs>
          <w:tab w:val="clear" w:pos="780"/>
          <w:tab w:val="left" w:pos="360"/>
        </w:tabs>
        <w:spacing w:line="360" w:lineRule="auto"/>
        <w:ind w:leftChars="200" w:left="840" w:hangingChars="200" w:hanging="420"/>
        <w:rPr>
          <w:rFonts w:ascii="宋体" w:hAnsi="宋体"/>
        </w:rPr>
      </w:pPr>
      <w:r>
        <w:rPr>
          <w:rFonts w:ascii="宋体" w:hAnsi="宋体"/>
        </w:rPr>
        <w:t>开标结束。</w:t>
      </w:r>
    </w:p>
    <w:p w:rsidR="00A83E60" w:rsidRDefault="00A83E60" w:rsidP="00A83E60">
      <w:pPr>
        <w:spacing w:line="360" w:lineRule="auto"/>
        <w:rPr>
          <w:rFonts w:ascii="宋体" w:hAnsi="宋体"/>
        </w:rPr>
      </w:pPr>
      <w:r>
        <w:rPr>
          <w:rFonts w:ascii="宋体" w:hAnsi="宋体" w:hint="eastAsia"/>
        </w:rPr>
        <w:t>5.2.5 投标文件有下列情形之一的，招标人将不予受理，该</w:t>
      </w:r>
      <w:r>
        <w:rPr>
          <w:rFonts w:ascii="宋体" w:hAnsi="宋体" w:hint="eastAsia"/>
          <w:szCs w:val="21"/>
        </w:rPr>
        <w:t>投标文件不予送交评标委员会评审</w:t>
      </w:r>
      <w:r>
        <w:rPr>
          <w:rFonts w:ascii="宋体" w:hAnsi="宋体" w:hint="eastAsia"/>
        </w:rPr>
        <w:t>：</w:t>
      </w:r>
    </w:p>
    <w:p w:rsidR="00A83E60" w:rsidRDefault="00A83E60" w:rsidP="00A83E60">
      <w:pPr>
        <w:numPr>
          <w:ilvl w:val="0"/>
          <w:numId w:val="4"/>
        </w:numPr>
        <w:tabs>
          <w:tab w:val="clear" w:pos="780"/>
          <w:tab w:val="left" w:pos="540"/>
        </w:tabs>
        <w:spacing w:line="360" w:lineRule="auto"/>
        <w:ind w:leftChars="200" w:left="840" w:hangingChars="200" w:hanging="420"/>
        <w:rPr>
          <w:rFonts w:ascii="宋体" w:hAnsi="宋体"/>
        </w:rPr>
      </w:pPr>
      <w:r>
        <w:rPr>
          <w:rFonts w:ascii="宋体" w:hAnsi="宋体" w:hint="eastAsia"/>
        </w:rPr>
        <w:t>在</w:t>
      </w:r>
      <w:r>
        <w:rPr>
          <w:rFonts w:ascii="宋体" w:hAnsi="宋体"/>
          <w:b/>
          <w:u w:val="single"/>
        </w:rPr>
        <w:t>投标人须知前附表</w:t>
      </w:r>
      <w:r>
        <w:rPr>
          <w:rFonts w:ascii="宋体" w:hAnsi="宋体" w:hint="eastAsia"/>
        </w:rPr>
        <w:t>规定的投标截止时间以后逾期送达的；</w:t>
      </w:r>
    </w:p>
    <w:p w:rsidR="00A83E60" w:rsidRDefault="00A83E60" w:rsidP="00A83E60">
      <w:pPr>
        <w:numPr>
          <w:ilvl w:val="0"/>
          <w:numId w:val="4"/>
        </w:numPr>
        <w:tabs>
          <w:tab w:val="clear" w:pos="780"/>
          <w:tab w:val="left" w:pos="540"/>
        </w:tabs>
        <w:spacing w:line="360" w:lineRule="auto"/>
        <w:ind w:leftChars="200" w:left="840" w:hangingChars="200" w:hanging="420"/>
        <w:rPr>
          <w:rFonts w:ascii="宋体" w:hAnsi="宋体"/>
        </w:rPr>
      </w:pPr>
      <w:r>
        <w:rPr>
          <w:rFonts w:ascii="宋体" w:hAnsi="宋体" w:hint="eastAsia"/>
        </w:rPr>
        <w:t>不符合本须知第4.1条“投标文件的密封和标记”规定的；</w:t>
      </w:r>
    </w:p>
    <w:p w:rsidR="00A83E60" w:rsidRDefault="00A83E60" w:rsidP="00A83E60">
      <w:pPr>
        <w:numPr>
          <w:ilvl w:val="0"/>
          <w:numId w:val="4"/>
        </w:numPr>
        <w:tabs>
          <w:tab w:val="clear" w:pos="780"/>
          <w:tab w:val="left" w:pos="360"/>
        </w:tabs>
        <w:spacing w:line="360" w:lineRule="auto"/>
        <w:ind w:leftChars="200" w:left="840" w:hangingChars="200" w:hanging="420"/>
        <w:rPr>
          <w:rFonts w:ascii="宋体" w:hAnsi="宋体"/>
        </w:rPr>
      </w:pPr>
      <w:r>
        <w:rPr>
          <w:rFonts w:ascii="宋体" w:hAnsi="宋体" w:hint="eastAsia"/>
        </w:rPr>
        <w:t>投标人提交的电子标书格式不符合要求或开标后无法读取导入的。</w:t>
      </w:r>
    </w:p>
    <w:p w:rsidR="00A83E60" w:rsidRDefault="00A83E60" w:rsidP="00A83E60">
      <w:pPr>
        <w:pStyle w:val="3"/>
        <w:keepNext w:val="0"/>
        <w:keepLines w:val="0"/>
        <w:spacing w:before="0" w:after="0"/>
        <w:rPr>
          <w:rFonts w:ascii="宋体" w:eastAsia="宋体"/>
        </w:rPr>
      </w:pPr>
      <w:bookmarkStart w:id="352" w:name="_Toc448674347"/>
      <w:bookmarkStart w:id="353" w:name="_Toc300834983"/>
      <w:bookmarkStart w:id="354" w:name="_Toc496276023"/>
      <w:bookmarkStart w:id="355" w:name="_Toc388467188"/>
      <w:bookmarkStart w:id="356" w:name="_Toc388466121"/>
      <w:bookmarkStart w:id="357" w:name="_Toc10665385"/>
      <w:bookmarkStart w:id="358" w:name="_Toc10671930"/>
      <w:bookmarkEnd w:id="336"/>
      <w:bookmarkEnd w:id="337"/>
      <w:bookmarkEnd w:id="338"/>
      <w:bookmarkEnd w:id="339"/>
      <w:bookmarkEnd w:id="340"/>
      <w:bookmarkEnd w:id="341"/>
      <w:bookmarkEnd w:id="342"/>
      <w:bookmarkEnd w:id="343"/>
      <w:bookmarkEnd w:id="344"/>
      <w:bookmarkEnd w:id="345"/>
      <w:r>
        <w:rPr>
          <w:rFonts w:ascii="宋体" w:eastAsia="宋体" w:hint="eastAsia"/>
        </w:rPr>
        <w:t>5.3 开标异议</w:t>
      </w:r>
      <w:bookmarkEnd w:id="352"/>
      <w:bookmarkEnd w:id="353"/>
      <w:bookmarkEnd w:id="354"/>
      <w:bookmarkEnd w:id="355"/>
      <w:bookmarkEnd w:id="356"/>
      <w:bookmarkEnd w:id="357"/>
      <w:bookmarkEnd w:id="358"/>
    </w:p>
    <w:p w:rsidR="00A83E60" w:rsidRDefault="00A83E60" w:rsidP="00A83E60">
      <w:pPr>
        <w:spacing w:line="400" w:lineRule="exact"/>
        <w:ind w:firstLineChars="171" w:firstLine="359"/>
        <w:rPr>
          <w:rFonts w:ascii="宋体" w:hAnsi="宋体"/>
        </w:rPr>
      </w:pPr>
      <w:r>
        <w:rPr>
          <w:rFonts w:ascii="宋体" w:hAnsi="宋体" w:hint="eastAsia"/>
        </w:rPr>
        <w:t>投标人对开标有异议的，应当在开标现场提出，招标人当场作出答复，并制作记录。</w:t>
      </w:r>
    </w:p>
    <w:p w:rsidR="00A83E60" w:rsidRDefault="00A83E60" w:rsidP="00A83E60">
      <w:pPr>
        <w:pStyle w:val="2"/>
        <w:keepNext w:val="0"/>
        <w:keepLines w:val="0"/>
        <w:spacing w:before="0" w:after="0"/>
        <w:jc w:val="left"/>
        <w:rPr>
          <w:rFonts w:ascii="宋体" w:eastAsia="宋体" w:hAnsi="宋体"/>
        </w:rPr>
      </w:pPr>
      <w:bookmarkStart w:id="359" w:name="_Toc152042338"/>
      <w:bookmarkStart w:id="360" w:name="_Toc247513986"/>
      <w:bookmarkStart w:id="361" w:name="_Toc496276024"/>
      <w:bookmarkStart w:id="362" w:name="_Toc144974530"/>
      <w:bookmarkStart w:id="363" w:name="_Toc247527587"/>
      <w:bookmarkStart w:id="364" w:name="_Toc152045562"/>
      <w:bookmarkStart w:id="365" w:name="_Toc10671931"/>
      <w:r>
        <w:rPr>
          <w:rFonts w:ascii="宋体" w:eastAsia="宋体" w:hAnsi="宋体" w:hint="eastAsia"/>
        </w:rPr>
        <w:t>6. 评标</w:t>
      </w:r>
      <w:bookmarkEnd w:id="359"/>
      <w:bookmarkEnd w:id="360"/>
      <w:bookmarkEnd w:id="361"/>
      <w:bookmarkEnd w:id="362"/>
      <w:bookmarkEnd w:id="363"/>
      <w:bookmarkEnd w:id="364"/>
      <w:bookmarkEnd w:id="365"/>
    </w:p>
    <w:p w:rsidR="00A83E60" w:rsidRDefault="00A83E60" w:rsidP="00A83E60">
      <w:pPr>
        <w:pStyle w:val="3"/>
        <w:keepNext w:val="0"/>
        <w:keepLines w:val="0"/>
        <w:spacing w:before="0" w:after="0"/>
        <w:rPr>
          <w:rFonts w:ascii="宋体" w:eastAsia="宋体"/>
        </w:rPr>
      </w:pPr>
      <w:bookmarkStart w:id="366" w:name="_Toc448674349"/>
      <w:bookmarkStart w:id="367" w:name="_Toc388466123"/>
      <w:bookmarkStart w:id="368" w:name="_Toc300834985"/>
      <w:bookmarkStart w:id="369" w:name="_Toc247513987"/>
      <w:bookmarkStart w:id="370" w:name="_Toc496276025"/>
      <w:bookmarkStart w:id="371" w:name="_Toc144974531"/>
      <w:bookmarkStart w:id="372" w:name="_Toc247527588"/>
      <w:bookmarkStart w:id="373" w:name="_Toc152045563"/>
      <w:bookmarkStart w:id="374" w:name="_Toc388467190"/>
      <w:bookmarkStart w:id="375" w:name="_Toc152042339"/>
      <w:bookmarkStart w:id="376" w:name="_Toc10665387"/>
      <w:bookmarkStart w:id="377" w:name="_Toc10671932"/>
      <w:r>
        <w:rPr>
          <w:rFonts w:ascii="宋体" w:eastAsia="宋体" w:hint="eastAsia"/>
        </w:rPr>
        <w:t>6.1 评标委员会</w:t>
      </w:r>
      <w:bookmarkEnd w:id="366"/>
      <w:bookmarkEnd w:id="367"/>
      <w:bookmarkEnd w:id="368"/>
      <w:bookmarkEnd w:id="369"/>
      <w:bookmarkEnd w:id="370"/>
      <w:bookmarkEnd w:id="371"/>
      <w:bookmarkEnd w:id="372"/>
      <w:bookmarkEnd w:id="373"/>
      <w:bookmarkEnd w:id="374"/>
      <w:bookmarkEnd w:id="375"/>
      <w:bookmarkEnd w:id="376"/>
      <w:bookmarkEnd w:id="377"/>
    </w:p>
    <w:p w:rsidR="00A83E60" w:rsidRDefault="00A83E60" w:rsidP="00A83E60">
      <w:pPr>
        <w:spacing w:line="400" w:lineRule="exact"/>
        <w:ind w:firstLineChars="200" w:firstLine="420"/>
        <w:rPr>
          <w:rFonts w:ascii="宋体" w:hAnsi="宋体"/>
        </w:rPr>
      </w:pPr>
      <w:r>
        <w:rPr>
          <w:rFonts w:ascii="宋体" w:hAnsi="宋体" w:hint="eastAsia"/>
        </w:rPr>
        <w:t>6.1.1 评标由招标人依法组建的评标委员会负责。评标委员会由有关技术、经济等方面的专家组成。评标委员会成员人数以及技术、经济等方面专家的确定方式见投标人须知前附表。</w:t>
      </w:r>
    </w:p>
    <w:p w:rsidR="00A83E60" w:rsidRDefault="00A83E60" w:rsidP="00A83E60">
      <w:pPr>
        <w:spacing w:line="400" w:lineRule="exact"/>
        <w:ind w:firstLineChars="200" w:firstLine="420"/>
        <w:rPr>
          <w:rFonts w:ascii="宋体" w:hAnsi="宋体"/>
        </w:rPr>
      </w:pPr>
      <w:r>
        <w:rPr>
          <w:rFonts w:ascii="宋体" w:hAnsi="宋体" w:hint="eastAsia"/>
        </w:rPr>
        <w:t>6.1.2 评标委员会成员有下列情形之一的，应当回避：</w:t>
      </w:r>
    </w:p>
    <w:p w:rsidR="00A83E60" w:rsidRDefault="00A83E60" w:rsidP="00A83E60">
      <w:pPr>
        <w:spacing w:line="400" w:lineRule="exact"/>
        <w:ind w:firstLineChars="342" w:firstLine="718"/>
        <w:rPr>
          <w:rFonts w:ascii="宋体" w:hAnsi="宋体"/>
        </w:rPr>
      </w:pPr>
      <w:r>
        <w:rPr>
          <w:rFonts w:ascii="宋体" w:hAnsi="宋体" w:hint="eastAsia"/>
        </w:rPr>
        <w:t>（1）投标人或投标人主要负责人的近亲属；</w:t>
      </w:r>
    </w:p>
    <w:p w:rsidR="00A83E60" w:rsidRDefault="00A83E60" w:rsidP="00A83E60">
      <w:pPr>
        <w:spacing w:line="400" w:lineRule="exact"/>
        <w:ind w:firstLineChars="342" w:firstLine="718"/>
        <w:rPr>
          <w:rFonts w:ascii="宋体" w:hAnsi="宋体"/>
        </w:rPr>
      </w:pPr>
      <w:r>
        <w:rPr>
          <w:rFonts w:ascii="宋体" w:hAnsi="宋体" w:hint="eastAsia"/>
        </w:rPr>
        <w:t>（2）项目主管部门或者行政监督部门的人员；</w:t>
      </w:r>
    </w:p>
    <w:p w:rsidR="00A83E60" w:rsidRDefault="00A83E60" w:rsidP="00A83E60">
      <w:pPr>
        <w:spacing w:line="400" w:lineRule="exact"/>
        <w:ind w:firstLineChars="342" w:firstLine="718"/>
        <w:rPr>
          <w:rFonts w:ascii="宋体" w:hAnsi="宋体"/>
        </w:rPr>
      </w:pPr>
      <w:r>
        <w:rPr>
          <w:rFonts w:ascii="宋体" w:hAnsi="宋体" w:hint="eastAsia"/>
        </w:rPr>
        <w:t>（3）与投标人有经济利益关系，可能影响对投标公正评审的；</w:t>
      </w:r>
    </w:p>
    <w:p w:rsidR="00A83E60" w:rsidRDefault="00A83E60" w:rsidP="00A83E60">
      <w:pPr>
        <w:spacing w:line="400" w:lineRule="exact"/>
        <w:ind w:firstLineChars="342" w:firstLine="718"/>
        <w:rPr>
          <w:rFonts w:ascii="宋体" w:hAnsi="宋体"/>
        </w:rPr>
      </w:pPr>
      <w:r>
        <w:rPr>
          <w:rFonts w:ascii="宋体" w:hAnsi="宋体" w:hint="eastAsia"/>
        </w:rPr>
        <w:t>（4）曾因在招标、评标以及其他与招标投标有关活动中从事违法行为而受过行政处罚或刑事处罚的；</w:t>
      </w:r>
    </w:p>
    <w:p w:rsidR="00A83E60" w:rsidRDefault="00A83E60" w:rsidP="00A83E60">
      <w:pPr>
        <w:spacing w:line="400" w:lineRule="exact"/>
        <w:ind w:firstLineChars="342" w:firstLine="718"/>
        <w:rPr>
          <w:rFonts w:ascii="宋体" w:hAnsi="宋体"/>
        </w:rPr>
      </w:pPr>
      <w:r>
        <w:rPr>
          <w:rFonts w:ascii="宋体" w:hAnsi="宋体" w:hint="eastAsia"/>
        </w:rPr>
        <w:t>（5）与投标人有其他利害关系。</w:t>
      </w:r>
    </w:p>
    <w:p w:rsidR="00A83E60" w:rsidRDefault="00A83E60" w:rsidP="00A83E60">
      <w:pPr>
        <w:pStyle w:val="3"/>
        <w:spacing w:before="0" w:after="0"/>
        <w:rPr>
          <w:rFonts w:ascii="宋体" w:eastAsia="宋体"/>
        </w:rPr>
      </w:pPr>
      <w:bookmarkStart w:id="378" w:name="_Toc144974532"/>
      <w:bookmarkStart w:id="379" w:name="_Toc247527589"/>
      <w:bookmarkStart w:id="380" w:name="_Toc247513988"/>
      <w:bookmarkStart w:id="381" w:name="_Toc152045564"/>
      <w:bookmarkStart w:id="382" w:name="_Toc300834986"/>
      <w:bookmarkStart w:id="383" w:name="_Toc388466124"/>
      <w:bookmarkStart w:id="384" w:name="_Toc496276026"/>
      <w:bookmarkStart w:id="385" w:name="_Toc448674350"/>
      <w:bookmarkStart w:id="386" w:name="_Toc388467191"/>
      <w:bookmarkStart w:id="387" w:name="_Toc152042340"/>
      <w:bookmarkStart w:id="388" w:name="_Toc10665388"/>
      <w:bookmarkStart w:id="389" w:name="_Toc10671933"/>
      <w:r>
        <w:rPr>
          <w:rFonts w:ascii="宋体" w:eastAsia="宋体" w:hint="eastAsia"/>
        </w:rPr>
        <w:t>6.2 评标原则</w:t>
      </w:r>
      <w:bookmarkEnd w:id="378"/>
      <w:bookmarkEnd w:id="379"/>
      <w:bookmarkEnd w:id="380"/>
      <w:bookmarkEnd w:id="381"/>
      <w:bookmarkEnd w:id="382"/>
      <w:bookmarkEnd w:id="383"/>
      <w:bookmarkEnd w:id="384"/>
      <w:bookmarkEnd w:id="385"/>
      <w:bookmarkEnd w:id="386"/>
      <w:bookmarkEnd w:id="387"/>
      <w:bookmarkEnd w:id="388"/>
      <w:bookmarkEnd w:id="389"/>
      <w:r>
        <w:rPr>
          <w:rFonts w:ascii="宋体" w:eastAsia="宋体"/>
        </w:rPr>
        <w:tab/>
      </w:r>
    </w:p>
    <w:p w:rsidR="00A83E60" w:rsidRDefault="00A83E60" w:rsidP="00A83E60">
      <w:pPr>
        <w:spacing w:line="400" w:lineRule="exact"/>
        <w:ind w:firstLineChars="200" w:firstLine="420"/>
        <w:rPr>
          <w:rFonts w:ascii="宋体" w:hAnsi="宋体"/>
        </w:rPr>
      </w:pPr>
      <w:r>
        <w:rPr>
          <w:rFonts w:ascii="宋体" w:hAnsi="宋体" w:hint="eastAsia"/>
        </w:rPr>
        <w:t>评标活动遵循公平、公正、科学和择优的原则。</w:t>
      </w:r>
    </w:p>
    <w:p w:rsidR="00A83E60" w:rsidRDefault="00A83E60" w:rsidP="00A83E60">
      <w:pPr>
        <w:pStyle w:val="3"/>
        <w:spacing w:before="0" w:after="0"/>
        <w:rPr>
          <w:rFonts w:ascii="宋体" w:eastAsia="宋体"/>
        </w:rPr>
      </w:pPr>
      <w:bookmarkStart w:id="390" w:name="_Toc448674351"/>
      <w:bookmarkStart w:id="391" w:name="_Toc300834987"/>
      <w:bookmarkStart w:id="392" w:name="_Toc144974533"/>
      <w:bookmarkStart w:id="393" w:name="_Toc152042341"/>
      <w:bookmarkStart w:id="394" w:name="_Toc388466125"/>
      <w:bookmarkStart w:id="395" w:name="_Toc247527590"/>
      <w:bookmarkStart w:id="396" w:name="_Toc388467192"/>
      <w:bookmarkStart w:id="397" w:name="_Toc152045565"/>
      <w:bookmarkStart w:id="398" w:name="_Toc247513989"/>
      <w:bookmarkStart w:id="399" w:name="_Toc496276027"/>
      <w:bookmarkStart w:id="400" w:name="_Toc10665389"/>
      <w:bookmarkStart w:id="401" w:name="_Toc10671934"/>
      <w:r>
        <w:rPr>
          <w:rFonts w:ascii="宋体" w:eastAsia="宋体" w:hint="eastAsia"/>
        </w:rPr>
        <w:t>6.3 评标</w:t>
      </w:r>
      <w:bookmarkEnd w:id="390"/>
      <w:bookmarkEnd w:id="391"/>
      <w:bookmarkEnd w:id="392"/>
      <w:bookmarkEnd w:id="393"/>
      <w:bookmarkEnd w:id="394"/>
      <w:bookmarkEnd w:id="395"/>
      <w:bookmarkEnd w:id="396"/>
      <w:bookmarkEnd w:id="397"/>
      <w:bookmarkEnd w:id="398"/>
      <w:bookmarkEnd w:id="399"/>
      <w:bookmarkEnd w:id="400"/>
      <w:bookmarkEnd w:id="401"/>
    </w:p>
    <w:p w:rsidR="00A83E60" w:rsidRDefault="00A83E60" w:rsidP="00A83E60">
      <w:pPr>
        <w:spacing w:line="400" w:lineRule="exact"/>
        <w:ind w:firstLineChars="200" w:firstLine="420"/>
        <w:rPr>
          <w:rFonts w:ascii="宋体" w:hAnsi="宋体"/>
        </w:rPr>
      </w:pPr>
      <w:r>
        <w:rPr>
          <w:rFonts w:ascii="宋体" w:hAnsi="宋体" w:hint="eastAsia"/>
        </w:rPr>
        <w:t>评标委员会按照第三章“评标办法”规定的方法、评审因素、标准和程序对投标文件进行评审。第三章“评标办法”没有规定的方法、评审因素和标准，不作为评标依据。</w:t>
      </w:r>
    </w:p>
    <w:p w:rsidR="00A83E60" w:rsidRDefault="00A83E60" w:rsidP="00A83E60">
      <w:pPr>
        <w:pStyle w:val="2"/>
        <w:spacing w:before="0" w:after="0"/>
        <w:jc w:val="left"/>
        <w:rPr>
          <w:rFonts w:ascii="宋体" w:eastAsia="宋体" w:hAnsi="宋体"/>
        </w:rPr>
      </w:pPr>
      <w:bookmarkStart w:id="402" w:name="_Toc152042342"/>
      <w:bookmarkStart w:id="403" w:name="_Toc152045566"/>
      <w:bookmarkStart w:id="404" w:name="_Toc247513990"/>
      <w:bookmarkStart w:id="405" w:name="_Toc247527591"/>
      <w:bookmarkStart w:id="406" w:name="_Toc144974534"/>
      <w:bookmarkStart w:id="407" w:name="_Toc496276028"/>
      <w:bookmarkStart w:id="408" w:name="_Toc10671935"/>
      <w:r>
        <w:rPr>
          <w:rFonts w:ascii="宋体" w:eastAsia="宋体" w:hAnsi="宋体" w:hint="eastAsia"/>
        </w:rPr>
        <w:t>7. 合同授予</w:t>
      </w:r>
      <w:bookmarkEnd w:id="402"/>
      <w:bookmarkEnd w:id="403"/>
      <w:bookmarkEnd w:id="404"/>
      <w:bookmarkEnd w:id="405"/>
      <w:bookmarkEnd w:id="406"/>
      <w:bookmarkEnd w:id="407"/>
      <w:bookmarkEnd w:id="408"/>
    </w:p>
    <w:p w:rsidR="00A83E60" w:rsidRDefault="00A83E60" w:rsidP="00A83E60">
      <w:pPr>
        <w:pStyle w:val="3"/>
        <w:spacing w:before="0" w:after="0"/>
        <w:rPr>
          <w:rFonts w:ascii="宋体" w:eastAsia="宋体"/>
        </w:rPr>
      </w:pPr>
      <w:bookmarkStart w:id="409" w:name="_Toc496276029"/>
      <w:bookmarkStart w:id="410" w:name="_Toc144974535"/>
      <w:bookmarkStart w:id="411" w:name="_Toc388466127"/>
      <w:bookmarkStart w:id="412" w:name="_Toc152045567"/>
      <w:bookmarkStart w:id="413" w:name="_Toc247527592"/>
      <w:bookmarkStart w:id="414" w:name="_Toc448674353"/>
      <w:bookmarkStart w:id="415" w:name="_Toc247513991"/>
      <w:bookmarkStart w:id="416" w:name="_Toc152042343"/>
      <w:bookmarkStart w:id="417" w:name="_Toc388467194"/>
      <w:bookmarkStart w:id="418" w:name="_Toc300834989"/>
      <w:bookmarkStart w:id="419" w:name="_Toc10665391"/>
      <w:bookmarkStart w:id="420" w:name="_Toc10671936"/>
      <w:r>
        <w:rPr>
          <w:rFonts w:ascii="宋体" w:eastAsia="宋体" w:hint="eastAsia"/>
        </w:rPr>
        <w:t>7.1 定标方式</w:t>
      </w:r>
      <w:bookmarkEnd w:id="409"/>
      <w:bookmarkEnd w:id="410"/>
      <w:bookmarkEnd w:id="411"/>
      <w:bookmarkEnd w:id="412"/>
      <w:bookmarkEnd w:id="413"/>
      <w:bookmarkEnd w:id="414"/>
      <w:bookmarkEnd w:id="415"/>
      <w:bookmarkEnd w:id="416"/>
      <w:bookmarkEnd w:id="417"/>
      <w:bookmarkEnd w:id="418"/>
      <w:bookmarkEnd w:id="419"/>
      <w:bookmarkEnd w:id="420"/>
    </w:p>
    <w:p w:rsidR="00A83E60" w:rsidRDefault="00A83E60" w:rsidP="00A83E60">
      <w:pPr>
        <w:spacing w:line="400" w:lineRule="exact"/>
        <w:ind w:firstLineChars="200" w:firstLine="420"/>
        <w:rPr>
          <w:rFonts w:ascii="宋体" w:hAnsi="宋体"/>
        </w:rPr>
      </w:pPr>
      <w:r>
        <w:rPr>
          <w:rFonts w:ascii="宋体" w:hAnsi="宋体" w:hint="eastAsia"/>
        </w:rPr>
        <w:t>除投标人须知前附表规定评标委员会直接确定中标人外，招标人依据评标委员会推荐的中标候选人</w:t>
      </w:r>
      <w:r>
        <w:rPr>
          <w:rFonts w:ascii="宋体" w:hAnsi="宋体" w:hint="eastAsia"/>
        </w:rPr>
        <w:lastRenderedPageBreak/>
        <w:t>确定中标人，评标委员会推荐中标候选人的人数见投标人须知前附表。</w:t>
      </w:r>
    </w:p>
    <w:p w:rsidR="00A83E60" w:rsidRDefault="00A83E60" w:rsidP="00A83E60">
      <w:pPr>
        <w:pStyle w:val="3"/>
        <w:spacing w:before="0" w:after="0"/>
        <w:rPr>
          <w:rFonts w:ascii="宋体" w:eastAsia="宋体"/>
        </w:rPr>
      </w:pPr>
      <w:bookmarkStart w:id="421" w:name="_Toc300834990"/>
      <w:bookmarkStart w:id="422" w:name="_Toc448674354"/>
      <w:bookmarkStart w:id="423" w:name="_Toc496276030"/>
      <w:bookmarkStart w:id="424" w:name="_Toc388466128"/>
      <w:bookmarkStart w:id="425" w:name="_Toc388467195"/>
      <w:bookmarkStart w:id="426" w:name="_Toc10665392"/>
      <w:bookmarkStart w:id="427" w:name="_Toc10671937"/>
      <w:r>
        <w:rPr>
          <w:rFonts w:ascii="宋体" w:eastAsia="宋体" w:hint="eastAsia"/>
        </w:rPr>
        <w:t>7.2 中标候选人公示</w:t>
      </w:r>
      <w:bookmarkEnd w:id="421"/>
      <w:bookmarkEnd w:id="422"/>
      <w:bookmarkEnd w:id="423"/>
      <w:bookmarkEnd w:id="424"/>
      <w:bookmarkEnd w:id="425"/>
      <w:bookmarkEnd w:id="426"/>
      <w:bookmarkEnd w:id="427"/>
    </w:p>
    <w:p w:rsidR="00A83E60" w:rsidRDefault="00A83E60" w:rsidP="00A83E60">
      <w:pPr>
        <w:spacing w:line="400" w:lineRule="exact"/>
        <w:ind w:firstLineChars="200" w:firstLine="420"/>
        <w:rPr>
          <w:rFonts w:ascii="宋体" w:hAnsi="宋体"/>
        </w:rPr>
      </w:pPr>
      <w:r>
        <w:rPr>
          <w:rFonts w:ascii="宋体" w:hAnsi="宋体" w:hint="eastAsia"/>
        </w:rPr>
        <w:t>招标人在投标人须知前附表规定的媒介公示中标候选人。</w:t>
      </w:r>
    </w:p>
    <w:p w:rsidR="00A83E60" w:rsidRDefault="00A83E60" w:rsidP="00A83E60">
      <w:pPr>
        <w:pStyle w:val="3"/>
        <w:spacing w:before="0" w:after="0"/>
        <w:rPr>
          <w:rFonts w:ascii="宋体" w:eastAsia="宋体"/>
        </w:rPr>
      </w:pPr>
      <w:bookmarkStart w:id="428" w:name="_Toc152042344"/>
      <w:bookmarkStart w:id="429" w:name="_Toc152045568"/>
      <w:bookmarkStart w:id="430" w:name="_Toc496276031"/>
      <w:bookmarkStart w:id="431" w:name="_Toc388466129"/>
      <w:bookmarkStart w:id="432" w:name="_Toc247513992"/>
      <w:bookmarkStart w:id="433" w:name="_Toc247527593"/>
      <w:bookmarkStart w:id="434" w:name="_Toc144974536"/>
      <w:bookmarkStart w:id="435" w:name="_Toc448674355"/>
      <w:bookmarkStart w:id="436" w:name="_Toc388467196"/>
      <w:bookmarkStart w:id="437" w:name="_Toc300834991"/>
      <w:bookmarkStart w:id="438" w:name="_Toc10665393"/>
      <w:bookmarkStart w:id="439" w:name="_Toc10671938"/>
      <w:r>
        <w:rPr>
          <w:rFonts w:ascii="宋体" w:eastAsia="宋体" w:hint="eastAsia"/>
        </w:rPr>
        <w:t>7.3 中标通知</w:t>
      </w:r>
      <w:bookmarkEnd w:id="428"/>
      <w:bookmarkEnd w:id="429"/>
      <w:bookmarkEnd w:id="430"/>
      <w:bookmarkEnd w:id="431"/>
      <w:bookmarkEnd w:id="432"/>
      <w:bookmarkEnd w:id="433"/>
      <w:bookmarkEnd w:id="434"/>
      <w:bookmarkEnd w:id="435"/>
      <w:bookmarkEnd w:id="436"/>
      <w:bookmarkEnd w:id="437"/>
      <w:bookmarkEnd w:id="438"/>
      <w:bookmarkEnd w:id="439"/>
    </w:p>
    <w:p w:rsidR="00A83E60" w:rsidRDefault="00A83E60" w:rsidP="00A83E60">
      <w:pPr>
        <w:spacing w:line="400" w:lineRule="exact"/>
        <w:ind w:firstLineChars="200" w:firstLine="420"/>
        <w:rPr>
          <w:rFonts w:ascii="宋体" w:hAnsi="宋体"/>
        </w:rPr>
      </w:pPr>
      <w:r>
        <w:rPr>
          <w:rFonts w:ascii="宋体" w:hAnsi="宋体" w:hint="eastAsia"/>
        </w:rPr>
        <w:t>在本章第3.3款规定的投标有效期内，招标人以书面形式向中标人发出中标通知书，同时将中标结果通知未中标的投标人。中标通知书按本章附表格式填写。</w:t>
      </w:r>
    </w:p>
    <w:p w:rsidR="00A83E60" w:rsidRDefault="00A83E60" w:rsidP="00A83E60">
      <w:pPr>
        <w:pStyle w:val="3"/>
        <w:spacing w:before="0" w:after="0"/>
        <w:rPr>
          <w:rFonts w:ascii="宋体" w:eastAsia="宋体"/>
        </w:rPr>
      </w:pPr>
      <w:bookmarkStart w:id="440" w:name="_Toc496276032"/>
      <w:bookmarkStart w:id="441" w:name="_Toc247527594"/>
      <w:bookmarkStart w:id="442" w:name="_Toc388466130"/>
      <w:bookmarkStart w:id="443" w:name="_Toc144974537"/>
      <w:bookmarkStart w:id="444" w:name="_Toc247513993"/>
      <w:bookmarkStart w:id="445" w:name="_Toc152042345"/>
      <w:bookmarkStart w:id="446" w:name="_Toc300834992"/>
      <w:bookmarkStart w:id="447" w:name="_Toc152045569"/>
      <w:bookmarkStart w:id="448" w:name="_Toc388467197"/>
      <w:bookmarkStart w:id="449" w:name="_Toc448674356"/>
      <w:bookmarkStart w:id="450" w:name="_Toc10665394"/>
      <w:bookmarkStart w:id="451" w:name="_Toc10671939"/>
      <w:r>
        <w:rPr>
          <w:rFonts w:ascii="宋体" w:eastAsia="宋体" w:hint="eastAsia"/>
        </w:rPr>
        <w:t>7.4 履约担保</w:t>
      </w:r>
      <w:bookmarkEnd w:id="440"/>
      <w:bookmarkEnd w:id="441"/>
      <w:bookmarkEnd w:id="442"/>
      <w:bookmarkEnd w:id="443"/>
      <w:bookmarkEnd w:id="444"/>
      <w:bookmarkEnd w:id="445"/>
      <w:bookmarkEnd w:id="446"/>
      <w:bookmarkEnd w:id="447"/>
      <w:bookmarkEnd w:id="448"/>
      <w:bookmarkEnd w:id="449"/>
      <w:bookmarkEnd w:id="450"/>
      <w:bookmarkEnd w:id="451"/>
    </w:p>
    <w:p w:rsidR="00A83E60" w:rsidRDefault="00A83E60" w:rsidP="00A83E60">
      <w:pPr>
        <w:spacing w:line="400" w:lineRule="exact"/>
        <w:ind w:firstLineChars="200" w:firstLine="420"/>
        <w:rPr>
          <w:rFonts w:ascii="宋体" w:hAnsi="宋体"/>
        </w:rPr>
      </w:pPr>
      <w:r>
        <w:rPr>
          <w:rFonts w:ascii="宋体" w:hAnsi="宋体" w:hint="eastAsia"/>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rFonts w:ascii="宋体" w:hAnsi="宋体"/>
        </w:rPr>
        <w:t>10</w:t>
      </w:r>
      <w:r>
        <w:rPr>
          <w:rFonts w:ascii="宋体" w:hAnsi="宋体" w:hint="eastAsia"/>
        </w:rPr>
        <w:t>%。联合体中标的，其履约担保由联合体各方或者联合体中牵头人的名义提交。</w:t>
      </w:r>
    </w:p>
    <w:p w:rsidR="00A83E60" w:rsidRDefault="00A83E60" w:rsidP="00A83E60">
      <w:pPr>
        <w:spacing w:line="400" w:lineRule="exact"/>
        <w:ind w:firstLineChars="200" w:firstLine="420"/>
        <w:rPr>
          <w:rFonts w:ascii="宋体" w:hAnsi="宋体"/>
        </w:rPr>
      </w:pPr>
      <w:r>
        <w:rPr>
          <w:rFonts w:ascii="宋体" w:hAnsi="宋体" w:hint="eastAsia"/>
        </w:rPr>
        <w:t>7.4.2 中标人不能按本章第7.4.1项要求提交履约担保的，视为放弃中标，其投标保证金不予退还，给招标人造成的损失超过投标保证金数额的，中标人还应当对超过部分予以赔偿。</w:t>
      </w:r>
    </w:p>
    <w:p w:rsidR="00A83E60" w:rsidRDefault="00A83E60" w:rsidP="00A83E60">
      <w:pPr>
        <w:pStyle w:val="3"/>
        <w:spacing w:before="0" w:after="0"/>
        <w:rPr>
          <w:rFonts w:ascii="宋体" w:eastAsia="宋体"/>
        </w:rPr>
      </w:pPr>
      <w:bookmarkStart w:id="452" w:name="_Toc448674357"/>
      <w:bookmarkStart w:id="453" w:name="_Toc144974538"/>
      <w:bookmarkStart w:id="454" w:name="_Toc152045570"/>
      <w:bookmarkStart w:id="455" w:name="_Toc247527595"/>
      <w:bookmarkStart w:id="456" w:name="_Toc388466131"/>
      <w:bookmarkStart w:id="457" w:name="_Toc300834993"/>
      <w:bookmarkStart w:id="458" w:name="_Toc247513994"/>
      <w:bookmarkStart w:id="459" w:name="_Toc152042346"/>
      <w:bookmarkStart w:id="460" w:name="_Toc496276033"/>
      <w:bookmarkStart w:id="461" w:name="_Toc388467198"/>
      <w:bookmarkStart w:id="462" w:name="_Toc10665395"/>
      <w:bookmarkStart w:id="463" w:name="_Toc10671940"/>
      <w:r>
        <w:rPr>
          <w:rFonts w:ascii="宋体" w:eastAsia="宋体" w:hint="eastAsia"/>
        </w:rPr>
        <w:t>7.5 签订合同</w:t>
      </w:r>
      <w:bookmarkEnd w:id="452"/>
      <w:bookmarkEnd w:id="453"/>
      <w:bookmarkEnd w:id="454"/>
      <w:bookmarkEnd w:id="455"/>
      <w:bookmarkEnd w:id="456"/>
      <w:bookmarkEnd w:id="457"/>
      <w:bookmarkEnd w:id="458"/>
      <w:bookmarkEnd w:id="459"/>
      <w:bookmarkEnd w:id="460"/>
      <w:bookmarkEnd w:id="461"/>
      <w:bookmarkEnd w:id="462"/>
      <w:bookmarkEnd w:id="463"/>
    </w:p>
    <w:p w:rsidR="00A83E60" w:rsidRDefault="00A83E60" w:rsidP="00A83E60">
      <w:pPr>
        <w:spacing w:line="400" w:lineRule="exact"/>
        <w:ind w:firstLineChars="200" w:firstLine="420"/>
        <w:rPr>
          <w:rFonts w:ascii="宋体" w:hAnsi="宋体"/>
        </w:rPr>
      </w:pPr>
      <w:r>
        <w:rPr>
          <w:rFonts w:ascii="宋体" w:hAnsi="宋体" w:hint="eastAsia"/>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A83E60" w:rsidRDefault="00A83E60" w:rsidP="00A83E60">
      <w:pPr>
        <w:spacing w:line="400" w:lineRule="exact"/>
        <w:ind w:firstLineChars="200" w:firstLine="420"/>
        <w:rPr>
          <w:rFonts w:ascii="宋体" w:hAnsi="宋体"/>
        </w:rPr>
      </w:pPr>
      <w:r>
        <w:rPr>
          <w:rFonts w:ascii="宋体" w:hAnsi="宋体" w:hint="eastAsia"/>
        </w:rPr>
        <w:t xml:space="preserve">7.5.2 发出中标通知书后，招标人无正当理由拒签合同的，招标人向中标人退还投标保证金；给中标人造成损失的，还应当赔偿损失。 </w:t>
      </w:r>
    </w:p>
    <w:p w:rsidR="00A83E60" w:rsidRDefault="00A83E60" w:rsidP="00A83E60">
      <w:pPr>
        <w:pStyle w:val="2"/>
        <w:spacing w:before="0" w:after="0"/>
        <w:jc w:val="left"/>
        <w:rPr>
          <w:rFonts w:ascii="宋体" w:eastAsia="宋体" w:hAnsi="宋体"/>
        </w:rPr>
      </w:pPr>
      <w:bookmarkStart w:id="464" w:name="_Toc152042347"/>
      <w:bookmarkStart w:id="465" w:name="_Toc144974539"/>
      <w:bookmarkStart w:id="466" w:name="_Toc247527596"/>
      <w:bookmarkStart w:id="467" w:name="_Toc247513995"/>
      <w:bookmarkStart w:id="468" w:name="_Toc152045571"/>
      <w:bookmarkStart w:id="469" w:name="_Toc496276034"/>
      <w:bookmarkStart w:id="470" w:name="_Toc10671941"/>
      <w:r>
        <w:rPr>
          <w:rFonts w:ascii="宋体" w:eastAsia="宋体" w:hAnsi="宋体" w:hint="eastAsia"/>
        </w:rPr>
        <w:t>8.</w:t>
      </w:r>
      <w:bookmarkStart w:id="471" w:name="_Toc144974542"/>
      <w:bookmarkStart w:id="472" w:name="_Toc247527599"/>
      <w:bookmarkStart w:id="473" w:name="_Toc152042350"/>
      <w:bookmarkStart w:id="474" w:name="_Toc247513998"/>
      <w:bookmarkStart w:id="475" w:name="_Toc152045574"/>
      <w:bookmarkEnd w:id="464"/>
      <w:bookmarkEnd w:id="465"/>
      <w:bookmarkEnd w:id="466"/>
      <w:bookmarkEnd w:id="467"/>
      <w:bookmarkEnd w:id="468"/>
      <w:r>
        <w:rPr>
          <w:rFonts w:ascii="宋体" w:eastAsia="宋体" w:hAnsi="宋体" w:hint="eastAsia"/>
        </w:rPr>
        <w:t xml:space="preserve"> 纪律和监督</w:t>
      </w:r>
      <w:bookmarkEnd w:id="469"/>
      <w:bookmarkEnd w:id="470"/>
      <w:bookmarkEnd w:id="471"/>
      <w:bookmarkEnd w:id="472"/>
      <w:bookmarkEnd w:id="473"/>
      <w:bookmarkEnd w:id="474"/>
      <w:bookmarkEnd w:id="475"/>
    </w:p>
    <w:p w:rsidR="00A83E60" w:rsidRDefault="00A83E60" w:rsidP="00A83E60">
      <w:pPr>
        <w:pStyle w:val="3"/>
        <w:spacing w:before="0" w:after="0"/>
        <w:rPr>
          <w:rFonts w:ascii="宋体" w:eastAsia="宋体"/>
        </w:rPr>
      </w:pPr>
      <w:bookmarkStart w:id="476" w:name="_Toc152042351"/>
      <w:bookmarkStart w:id="477" w:name="_Toc496276035"/>
      <w:bookmarkStart w:id="478" w:name="_Toc388467200"/>
      <w:bookmarkStart w:id="479" w:name="_Toc144974543"/>
      <w:bookmarkStart w:id="480" w:name="_Toc448674359"/>
      <w:bookmarkStart w:id="481" w:name="_Toc247513999"/>
      <w:bookmarkStart w:id="482" w:name="_Toc152045575"/>
      <w:bookmarkStart w:id="483" w:name="_Toc388466133"/>
      <w:bookmarkStart w:id="484" w:name="_Toc300834995"/>
      <w:bookmarkStart w:id="485" w:name="_Toc247527600"/>
      <w:bookmarkStart w:id="486" w:name="_Toc10665397"/>
      <w:bookmarkStart w:id="487" w:name="_Toc10671942"/>
      <w:r>
        <w:rPr>
          <w:rFonts w:ascii="宋体" w:eastAsia="宋体" w:hint="eastAsia"/>
        </w:rPr>
        <w:t>8.1 对招标人的纪律要求</w:t>
      </w:r>
      <w:bookmarkEnd w:id="476"/>
      <w:bookmarkEnd w:id="477"/>
      <w:bookmarkEnd w:id="478"/>
      <w:bookmarkEnd w:id="479"/>
      <w:bookmarkEnd w:id="480"/>
      <w:bookmarkEnd w:id="481"/>
      <w:bookmarkEnd w:id="482"/>
      <w:bookmarkEnd w:id="483"/>
      <w:bookmarkEnd w:id="484"/>
      <w:bookmarkEnd w:id="485"/>
      <w:bookmarkEnd w:id="486"/>
      <w:bookmarkEnd w:id="487"/>
    </w:p>
    <w:p w:rsidR="00A83E60" w:rsidRDefault="00A83E60" w:rsidP="00A83E60">
      <w:pPr>
        <w:spacing w:line="400" w:lineRule="exact"/>
        <w:ind w:firstLineChars="200" w:firstLine="420"/>
        <w:rPr>
          <w:rFonts w:ascii="宋体" w:hAnsi="宋体"/>
        </w:rPr>
      </w:pPr>
      <w:r>
        <w:rPr>
          <w:rFonts w:ascii="宋体" w:hAnsi="宋体" w:hint="eastAsia"/>
        </w:rPr>
        <w:t>招标人不得泄漏招标投标活动中应当保密的情况和资料，不得与投标人串通损害国家利益、社会公共利益或者他人合法权益。</w:t>
      </w:r>
    </w:p>
    <w:p w:rsidR="00A83E60" w:rsidRDefault="00A83E60" w:rsidP="00A83E60">
      <w:pPr>
        <w:pStyle w:val="3"/>
        <w:spacing w:before="0" w:after="0"/>
        <w:rPr>
          <w:rFonts w:ascii="宋体" w:eastAsia="宋体"/>
        </w:rPr>
      </w:pPr>
      <w:bookmarkStart w:id="488" w:name="_Toc247514000"/>
      <w:bookmarkStart w:id="489" w:name="_Toc496276036"/>
      <w:bookmarkStart w:id="490" w:name="_Toc388467201"/>
      <w:bookmarkStart w:id="491" w:name="_Toc300834996"/>
      <w:bookmarkStart w:id="492" w:name="_Toc247527601"/>
      <w:bookmarkStart w:id="493" w:name="_Toc448674360"/>
      <w:bookmarkStart w:id="494" w:name="_Toc152042352"/>
      <w:bookmarkStart w:id="495" w:name="_Toc144974544"/>
      <w:bookmarkStart w:id="496" w:name="_Toc152045576"/>
      <w:bookmarkStart w:id="497" w:name="_Toc388466134"/>
      <w:bookmarkStart w:id="498" w:name="_Toc10665398"/>
      <w:bookmarkStart w:id="499" w:name="_Toc10671943"/>
      <w:r>
        <w:rPr>
          <w:rFonts w:ascii="宋体" w:eastAsia="宋体" w:hint="eastAsia"/>
        </w:rPr>
        <w:t>8.2 对投标人的纪律要求</w:t>
      </w:r>
      <w:bookmarkEnd w:id="488"/>
      <w:bookmarkEnd w:id="489"/>
      <w:bookmarkEnd w:id="490"/>
      <w:bookmarkEnd w:id="491"/>
      <w:bookmarkEnd w:id="492"/>
      <w:bookmarkEnd w:id="493"/>
      <w:bookmarkEnd w:id="494"/>
      <w:bookmarkEnd w:id="495"/>
      <w:bookmarkEnd w:id="496"/>
      <w:bookmarkEnd w:id="497"/>
      <w:bookmarkEnd w:id="498"/>
      <w:bookmarkEnd w:id="499"/>
    </w:p>
    <w:p w:rsidR="00A83E60" w:rsidRDefault="00A83E60" w:rsidP="00A83E60">
      <w:pPr>
        <w:spacing w:line="400" w:lineRule="exact"/>
        <w:ind w:firstLineChars="200" w:firstLine="420"/>
        <w:rPr>
          <w:rFonts w:ascii="宋体" w:hAnsi="宋体"/>
        </w:rPr>
      </w:pPr>
      <w:r>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83E60" w:rsidRDefault="00A83E60" w:rsidP="00A83E60">
      <w:pPr>
        <w:pStyle w:val="3"/>
        <w:spacing w:before="0" w:after="0"/>
        <w:rPr>
          <w:rFonts w:ascii="宋体" w:eastAsia="宋体"/>
        </w:rPr>
      </w:pPr>
      <w:bookmarkStart w:id="500" w:name="_Toc152045577"/>
      <w:bookmarkStart w:id="501" w:name="_Toc448674361"/>
      <w:bookmarkStart w:id="502" w:name="_Toc388467202"/>
      <w:bookmarkStart w:id="503" w:name="_Toc300834997"/>
      <w:bookmarkStart w:id="504" w:name="_Toc152042353"/>
      <w:bookmarkStart w:id="505" w:name="_Toc496276037"/>
      <w:bookmarkStart w:id="506" w:name="_Toc247527602"/>
      <w:bookmarkStart w:id="507" w:name="_Toc247514001"/>
      <w:bookmarkStart w:id="508" w:name="_Toc388466135"/>
      <w:bookmarkStart w:id="509" w:name="_Toc144974545"/>
      <w:bookmarkStart w:id="510" w:name="_Toc10665399"/>
      <w:bookmarkStart w:id="511" w:name="_Toc10671944"/>
      <w:r>
        <w:rPr>
          <w:rFonts w:ascii="宋体" w:eastAsia="宋体" w:hint="eastAsia"/>
        </w:rPr>
        <w:t>8.3 对评标委员会成员的纪律要求</w:t>
      </w:r>
      <w:bookmarkEnd w:id="500"/>
      <w:bookmarkEnd w:id="501"/>
      <w:bookmarkEnd w:id="502"/>
      <w:bookmarkEnd w:id="503"/>
      <w:bookmarkEnd w:id="504"/>
      <w:bookmarkEnd w:id="505"/>
      <w:bookmarkEnd w:id="506"/>
      <w:bookmarkEnd w:id="507"/>
      <w:bookmarkEnd w:id="508"/>
      <w:bookmarkEnd w:id="509"/>
      <w:bookmarkEnd w:id="510"/>
      <w:bookmarkEnd w:id="511"/>
    </w:p>
    <w:p w:rsidR="00A83E60" w:rsidRDefault="00A83E60" w:rsidP="00A83E60">
      <w:pPr>
        <w:spacing w:line="400" w:lineRule="exact"/>
        <w:ind w:firstLineChars="200" w:firstLine="42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w:t>
      </w:r>
      <w:r>
        <w:rPr>
          <w:rFonts w:ascii="宋体" w:hAnsi="宋体" w:hint="eastAsia"/>
        </w:rPr>
        <w:lastRenderedPageBreak/>
        <w:t>的评审因素和标准进行评标。</w:t>
      </w:r>
    </w:p>
    <w:p w:rsidR="00A83E60" w:rsidRDefault="00A83E60" w:rsidP="00A83E60">
      <w:pPr>
        <w:pStyle w:val="3"/>
        <w:spacing w:before="0" w:after="0"/>
        <w:rPr>
          <w:rFonts w:ascii="宋体" w:eastAsia="宋体"/>
        </w:rPr>
      </w:pPr>
      <w:bookmarkStart w:id="512" w:name="_Toc247527603"/>
      <w:bookmarkStart w:id="513" w:name="_Toc388467203"/>
      <w:bookmarkStart w:id="514" w:name="_Toc152045578"/>
      <w:bookmarkStart w:id="515" w:name="_Toc152042354"/>
      <w:bookmarkStart w:id="516" w:name="_Toc247514002"/>
      <w:bookmarkStart w:id="517" w:name="_Toc496276038"/>
      <w:bookmarkStart w:id="518" w:name="_Toc448674362"/>
      <w:bookmarkStart w:id="519" w:name="_Toc300834998"/>
      <w:bookmarkStart w:id="520" w:name="_Toc388466136"/>
      <w:bookmarkStart w:id="521" w:name="_Toc10665400"/>
      <w:bookmarkStart w:id="522" w:name="_Toc10671945"/>
      <w:bookmarkStart w:id="523" w:name="_Toc144974546"/>
      <w:r>
        <w:rPr>
          <w:rFonts w:ascii="宋体" w:eastAsia="宋体" w:hint="eastAsia"/>
        </w:rPr>
        <w:t>8.4 对与评标活动有关的工作人员的纪律要求</w:t>
      </w:r>
      <w:bookmarkEnd w:id="512"/>
      <w:bookmarkEnd w:id="513"/>
      <w:bookmarkEnd w:id="514"/>
      <w:bookmarkEnd w:id="515"/>
      <w:bookmarkEnd w:id="516"/>
      <w:bookmarkEnd w:id="517"/>
      <w:bookmarkEnd w:id="518"/>
      <w:bookmarkEnd w:id="519"/>
      <w:bookmarkEnd w:id="520"/>
      <w:bookmarkEnd w:id="521"/>
      <w:bookmarkEnd w:id="522"/>
    </w:p>
    <w:p w:rsidR="00A83E60" w:rsidRDefault="00A83E60" w:rsidP="00A83E60">
      <w:pPr>
        <w:spacing w:line="400" w:lineRule="exact"/>
        <w:ind w:firstLineChars="200" w:firstLine="420"/>
        <w:rPr>
          <w:rFonts w:ascii="宋体" w:hAnsi="宋体"/>
        </w:rPr>
      </w:pPr>
      <w:bookmarkStart w:id="524" w:name="_Toc152042355"/>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24"/>
    </w:p>
    <w:p w:rsidR="00A83E60" w:rsidRDefault="00A83E60" w:rsidP="00A83E60">
      <w:pPr>
        <w:pStyle w:val="3"/>
        <w:spacing w:before="0" w:after="0"/>
        <w:rPr>
          <w:rFonts w:ascii="宋体" w:eastAsia="宋体"/>
        </w:rPr>
      </w:pPr>
      <w:bookmarkStart w:id="525" w:name="_Toc247514003"/>
      <w:bookmarkStart w:id="526" w:name="_Toc247527604"/>
      <w:bookmarkStart w:id="527" w:name="_Toc152042356"/>
      <w:bookmarkStart w:id="528" w:name="_Toc388466137"/>
      <w:bookmarkStart w:id="529" w:name="_Toc152045579"/>
      <w:bookmarkStart w:id="530" w:name="_Toc300834999"/>
      <w:bookmarkStart w:id="531" w:name="_Toc448674363"/>
      <w:bookmarkStart w:id="532" w:name="_Toc388467204"/>
      <w:bookmarkStart w:id="533" w:name="_Toc496276039"/>
      <w:bookmarkStart w:id="534" w:name="_Toc10665401"/>
      <w:bookmarkStart w:id="535" w:name="_Toc10671946"/>
      <w:r>
        <w:rPr>
          <w:rFonts w:ascii="宋体" w:eastAsia="宋体" w:hint="eastAsia"/>
        </w:rPr>
        <w:t>8.5 投诉</w:t>
      </w:r>
      <w:bookmarkEnd w:id="523"/>
      <w:bookmarkEnd w:id="525"/>
      <w:bookmarkEnd w:id="526"/>
      <w:bookmarkEnd w:id="527"/>
      <w:bookmarkEnd w:id="528"/>
      <w:bookmarkEnd w:id="529"/>
      <w:bookmarkEnd w:id="530"/>
      <w:bookmarkEnd w:id="531"/>
      <w:bookmarkEnd w:id="532"/>
      <w:bookmarkEnd w:id="533"/>
      <w:bookmarkEnd w:id="534"/>
      <w:bookmarkEnd w:id="535"/>
    </w:p>
    <w:p w:rsidR="00A83E60" w:rsidRDefault="00A83E60" w:rsidP="00A83E60">
      <w:pPr>
        <w:spacing w:line="400" w:lineRule="exact"/>
        <w:ind w:firstLineChars="200" w:firstLine="420"/>
        <w:rPr>
          <w:rFonts w:ascii="宋体" w:hAnsi="宋体"/>
        </w:rPr>
      </w:pPr>
      <w:r>
        <w:rPr>
          <w:rFonts w:ascii="宋体" w:hAnsi="宋体" w:hint="eastAsia"/>
        </w:rPr>
        <w:t>投标人和其他利害关系人认为本次招标活动违反法律、法规和规章规定的，有权向有关行政监督部门投诉。</w:t>
      </w:r>
    </w:p>
    <w:p w:rsidR="00A83E60" w:rsidRDefault="00A83E60" w:rsidP="00A83E60">
      <w:pPr>
        <w:pStyle w:val="2"/>
        <w:spacing w:before="0" w:after="0"/>
        <w:jc w:val="left"/>
        <w:rPr>
          <w:rFonts w:ascii="宋体" w:eastAsia="宋体" w:hAnsi="宋体"/>
        </w:rPr>
      </w:pPr>
      <w:bookmarkStart w:id="536" w:name="_Toc152042357"/>
      <w:bookmarkStart w:id="537" w:name="_Toc496276040"/>
      <w:bookmarkStart w:id="538" w:name="_Toc247514004"/>
      <w:bookmarkStart w:id="539" w:name="_Toc144974547"/>
      <w:bookmarkStart w:id="540" w:name="_Toc152045580"/>
      <w:bookmarkStart w:id="541" w:name="_Toc247527605"/>
      <w:bookmarkStart w:id="542" w:name="_Toc10671947"/>
      <w:r>
        <w:rPr>
          <w:rFonts w:ascii="宋体" w:eastAsia="宋体" w:hAnsi="宋体" w:hint="eastAsia"/>
        </w:rPr>
        <w:t>9. 需要补充的其他内容</w:t>
      </w:r>
      <w:bookmarkEnd w:id="536"/>
      <w:bookmarkEnd w:id="537"/>
      <w:bookmarkEnd w:id="538"/>
      <w:bookmarkEnd w:id="539"/>
      <w:bookmarkEnd w:id="540"/>
      <w:bookmarkEnd w:id="541"/>
      <w:bookmarkEnd w:id="542"/>
    </w:p>
    <w:p w:rsidR="00A83E60" w:rsidRDefault="00A83E60" w:rsidP="00A83E60">
      <w:pPr>
        <w:spacing w:line="400" w:lineRule="exact"/>
        <w:ind w:firstLineChars="200" w:firstLine="420"/>
        <w:rPr>
          <w:rFonts w:ascii="宋体" w:hAnsi="宋体"/>
        </w:rPr>
      </w:pPr>
      <w:r>
        <w:rPr>
          <w:rFonts w:ascii="宋体" w:hAnsi="宋体" w:hint="eastAsia"/>
        </w:rPr>
        <w:t>需要补充的其他内容：见投标人须知前附表。</w:t>
      </w:r>
    </w:p>
    <w:p w:rsidR="00A83E60" w:rsidRDefault="00A83E60" w:rsidP="00A83E60">
      <w:pPr>
        <w:pStyle w:val="2"/>
        <w:spacing w:before="0" w:after="0"/>
        <w:jc w:val="left"/>
        <w:rPr>
          <w:rFonts w:ascii="宋体" w:eastAsia="宋体" w:hAnsi="宋体"/>
        </w:rPr>
      </w:pPr>
      <w:bookmarkStart w:id="543" w:name="_Toc448674365"/>
      <w:bookmarkStart w:id="544" w:name="_Toc496276041"/>
      <w:bookmarkStart w:id="545" w:name="_Toc10671948"/>
      <w:r>
        <w:rPr>
          <w:rFonts w:ascii="宋体" w:eastAsia="宋体" w:hAnsi="宋体" w:hint="eastAsia"/>
        </w:rPr>
        <w:t>10. 电子招标投标</w:t>
      </w:r>
      <w:bookmarkEnd w:id="543"/>
      <w:bookmarkEnd w:id="544"/>
      <w:bookmarkEnd w:id="545"/>
    </w:p>
    <w:p w:rsidR="00A83E60" w:rsidRDefault="00A83E60" w:rsidP="00A83E60">
      <w:pPr>
        <w:spacing w:line="400" w:lineRule="exact"/>
        <w:ind w:firstLineChars="200" w:firstLine="420"/>
        <w:rPr>
          <w:rFonts w:ascii="宋体" w:hAnsi="宋体"/>
        </w:rPr>
      </w:pPr>
      <w:r>
        <w:rPr>
          <w:rFonts w:ascii="宋体" w:hAnsi="宋体" w:hint="eastAsia"/>
        </w:rPr>
        <w:t>采用电子招标投标，对投标文件的编制、密封和标记、递交、开标、评标等具体要求，见投标人须知。</w:t>
      </w: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spacing w:line="400" w:lineRule="exact"/>
        <w:ind w:firstLineChars="200" w:firstLine="420"/>
        <w:rPr>
          <w:rFonts w:ascii="宋体" w:hAnsi="宋体"/>
        </w:rPr>
      </w:pPr>
    </w:p>
    <w:p w:rsidR="00A83E60" w:rsidRDefault="00A83E60" w:rsidP="00A83E60">
      <w:pPr>
        <w:pStyle w:val="3"/>
        <w:spacing w:before="0" w:after="0"/>
        <w:rPr>
          <w:rFonts w:ascii="宋体" w:eastAsia="宋体"/>
        </w:rPr>
      </w:pPr>
      <w:bookmarkStart w:id="546" w:name="_Toc388467207"/>
      <w:bookmarkStart w:id="547" w:name="_Toc144974548"/>
      <w:bookmarkStart w:id="548" w:name="_Toc247514005"/>
      <w:bookmarkStart w:id="549" w:name="_Toc152042358"/>
      <w:bookmarkStart w:id="550" w:name="_Toc247527606"/>
      <w:bookmarkStart w:id="551" w:name="_Toc152045581"/>
      <w:bookmarkStart w:id="552" w:name="_Toc300835002"/>
      <w:bookmarkStart w:id="553" w:name="_Toc388466140"/>
      <w:bookmarkStart w:id="554" w:name="_Toc10671949"/>
      <w:r>
        <w:rPr>
          <w:rFonts w:ascii="宋体" w:eastAsia="宋体" w:hint="eastAsia"/>
        </w:rPr>
        <w:lastRenderedPageBreak/>
        <w:t>附件一：开标记录表</w:t>
      </w:r>
      <w:bookmarkEnd w:id="546"/>
      <w:bookmarkEnd w:id="547"/>
      <w:bookmarkEnd w:id="548"/>
      <w:bookmarkEnd w:id="549"/>
      <w:bookmarkEnd w:id="550"/>
      <w:bookmarkEnd w:id="551"/>
      <w:bookmarkEnd w:id="552"/>
      <w:bookmarkEnd w:id="553"/>
      <w:bookmarkEnd w:id="554"/>
    </w:p>
    <w:p w:rsidR="00A83E60" w:rsidRDefault="00A83E60" w:rsidP="00A83E60">
      <w:pPr>
        <w:spacing w:line="400" w:lineRule="exact"/>
        <w:rPr>
          <w:rFonts w:ascii="宋体" w:hAnsi="宋体"/>
        </w:rPr>
      </w:pPr>
    </w:p>
    <w:p w:rsidR="00A83E60" w:rsidRDefault="00A83E60" w:rsidP="00A83E60">
      <w:pPr>
        <w:spacing w:line="400" w:lineRule="exact"/>
        <w:jc w:val="center"/>
        <w:rPr>
          <w:rFonts w:ascii="宋体" w:hAnsi="宋体"/>
          <w:sz w:val="28"/>
          <w:szCs w:val="28"/>
        </w:rPr>
      </w:pPr>
      <w:r>
        <w:rPr>
          <w:rFonts w:ascii="宋体" w:hAnsi="宋体" w:hint="eastAsia"/>
          <w:sz w:val="28"/>
          <w:szCs w:val="28"/>
        </w:rPr>
        <w:t>（项目名称）设计施工总承包招标开标记录表</w:t>
      </w:r>
    </w:p>
    <w:p w:rsidR="00A83E60" w:rsidRDefault="00A83E60" w:rsidP="00A83E60">
      <w:pPr>
        <w:spacing w:line="400" w:lineRule="exact"/>
        <w:rPr>
          <w:rFonts w:ascii="宋体" w:hAnsi="宋体"/>
        </w:rPr>
      </w:pPr>
    </w:p>
    <w:p w:rsidR="00A83E60" w:rsidRDefault="00A83E60" w:rsidP="00A83E60">
      <w:pPr>
        <w:spacing w:line="400" w:lineRule="exact"/>
        <w:ind w:right="420" w:firstLineChars="1700" w:firstLine="3570"/>
        <w:rPr>
          <w:rFonts w:ascii="宋体" w:hAnsi="宋体"/>
        </w:rPr>
      </w:pPr>
      <w:r>
        <w:rPr>
          <w:rFonts w:ascii="宋体" w:hAnsi="宋体" w:hint="eastAsia"/>
        </w:rPr>
        <w:t>开标时间：年月日时分</w:t>
      </w:r>
    </w:p>
    <w:p w:rsidR="00A83E60" w:rsidRDefault="00A83E60" w:rsidP="00A83E60">
      <w:pPr>
        <w:spacing w:line="400" w:lineRule="exact"/>
        <w:ind w:right="420" w:firstLineChars="2150" w:firstLine="4515"/>
        <w:rPr>
          <w:rFonts w:ascii="宋体" w:hAnsi="宋体"/>
        </w:rPr>
      </w:pPr>
    </w:p>
    <w:tbl>
      <w:tblPr>
        <w:tblW w:w="0" w:type="auto"/>
        <w:tblLayout w:type="fixed"/>
        <w:tblLook w:val="0000"/>
      </w:tblPr>
      <w:tblGrid>
        <w:gridCol w:w="649"/>
        <w:gridCol w:w="720"/>
        <w:gridCol w:w="905"/>
        <w:gridCol w:w="1262"/>
        <w:gridCol w:w="1259"/>
        <w:gridCol w:w="1087"/>
        <w:gridCol w:w="1078"/>
        <w:gridCol w:w="719"/>
        <w:gridCol w:w="719"/>
        <w:gridCol w:w="709"/>
      </w:tblGrid>
      <w:tr w:rsidR="00A83E60" w:rsidTr="00C75A83">
        <w:tc>
          <w:tcPr>
            <w:tcW w:w="64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序号</w:t>
            </w:r>
          </w:p>
        </w:tc>
        <w:tc>
          <w:tcPr>
            <w:tcW w:w="720"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投标人</w:t>
            </w:r>
          </w:p>
        </w:tc>
        <w:tc>
          <w:tcPr>
            <w:tcW w:w="90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密封</w:t>
            </w:r>
          </w:p>
          <w:p w:rsidR="00A83E60" w:rsidRDefault="00A83E60" w:rsidP="00C75A83">
            <w:pPr>
              <w:spacing w:line="500" w:lineRule="exact"/>
              <w:jc w:val="center"/>
              <w:rPr>
                <w:rFonts w:ascii="宋体" w:hAnsi="宋体"/>
                <w:sz w:val="18"/>
                <w:szCs w:val="18"/>
              </w:rPr>
            </w:pPr>
            <w:r>
              <w:rPr>
                <w:rFonts w:ascii="宋体" w:hAnsi="宋体"/>
                <w:sz w:val="18"/>
                <w:szCs w:val="18"/>
              </w:rPr>
              <w:t>情况</w:t>
            </w:r>
          </w:p>
        </w:tc>
        <w:tc>
          <w:tcPr>
            <w:tcW w:w="1262"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投标保证金</w:t>
            </w:r>
          </w:p>
        </w:tc>
        <w:tc>
          <w:tcPr>
            <w:tcW w:w="125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投标报价</w:t>
            </w:r>
          </w:p>
          <w:p w:rsidR="00A83E60" w:rsidRDefault="00A83E60" w:rsidP="00C75A83">
            <w:pPr>
              <w:spacing w:line="500" w:lineRule="exact"/>
              <w:jc w:val="center"/>
              <w:rPr>
                <w:rFonts w:ascii="宋体" w:hAnsi="宋体"/>
                <w:sz w:val="18"/>
                <w:szCs w:val="18"/>
              </w:rPr>
            </w:pPr>
            <w:r>
              <w:rPr>
                <w:rFonts w:ascii="宋体" w:hAnsi="宋体"/>
                <w:sz w:val="18"/>
                <w:szCs w:val="18"/>
              </w:rPr>
              <w:t>（</w:t>
            </w:r>
            <w:r>
              <w:rPr>
                <w:rFonts w:ascii="宋体" w:hAnsi="宋体" w:hint="eastAsia"/>
                <w:sz w:val="18"/>
                <w:szCs w:val="18"/>
              </w:rPr>
              <w:t>费率</w:t>
            </w:r>
            <w:r>
              <w:rPr>
                <w:rFonts w:ascii="宋体" w:hAnsi="宋体"/>
                <w:sz w:val="18"/>
                <w:szCs w:val="18"/>
              </w:rPr>
              <w:t>）</w:t>
            </w:r>
          </w:p>
        </w:tc>
        <w:tc>
          <w:tcPr>
            <w:tcW w:w="1087"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hint="eastAsia"/>
                <w:sz w:val="18"/>
                <w:szCs w:val="18"/>
              </w:rPr>
              <w:t>设计质量标准</w:t>
            </w:r>
          </w:p>
        </w:tc>
        <w:tc>
          <w:tcPr>
            <w:tcW w:w="1078"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hint="eastAsia"/>
                <w:sz w:val="18"/>
                <w:szCs w:val="18"/>
              </w:rPr>
              <w:t>施工</w:t>
            </w:r>
            <w:r>
              <w:rPr>
                <w:rFonts w:ascii="宋体" w:hAnsi="宋体"/>
                <w:sz w:val="18"/>
                <w:szCs w:val="18"/>
              </w:rPr>
              <w:t>质量标准</w:t>
            </w:r>
          </w:p>
        </w:tc>
        <w:tc>
          <w:tcPr>
            <w:tcW w:w="71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工期</w:t>
            </w:r>
          </w:p>
        </w:tc>
        <w:tc>
          <w:tcPr>
            <w:tcW w:w="71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备注</w:t>
            </w:r>
          </w:p>
        </w:tc>
        <w:tc>
          <w:tcPr>
            <w:tcW w:w="70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500" w:lineRule="exact"/>
              <w:jc w:val="center"/>
              <w:rPr>
                <w:rFonts w:ascii="宋体" w:hAnsi="宋体"/>
                <w:sz w:val="18"/>
                <w:szCs w:val="18"/>
              </w:rPr>
            </w:pPr>
            <w:r>
              <w:rPr>
                <w:rFonts w:ascii="宋体" w:hAnsi="宋体"/>
                <w:sz w:val="18"/>
                <w:szCs w:val="18"/>
              </w:rPr>
              <w:t>签名</w:t>
            </w: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64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r w:rsidR="00A83E60" w:rsidTr="00C75A83">
        <w:tc>
          <w:tcPr>
            <w:tcW w:w="3536" w:type="dxa"/>
            <w:gridSpan w:val="4"/>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r>
              <w:rPr>
                <w:rFonts w:ascii="宋体" w:hAnsi="宋体"/>
                <w:szCs w:val="21"/>
              </w:rPr>
              <w:t>招标人编制的标底</w:t>
            </w:r>
            <w:r>
              <w:rPr>
                <w:rFonts w:ascii="宋体" w:hAnsi="宋体" w:hint="eastAsia"/>
                <w:szCs w:val="21"/>
              </w:rPr>
              <w:t>/最高限价</w:t>
            </w:r>
          </w:p>
        </w:tc>
        <w:tc>
          <w:tcPr>
            <w:tcW w:w="5571" w:type="dxa"/>
            <w:gridSpan w:val="6"/>
            <w:tcBorders>
              <w:top w:val="single" w:sz="4" w:space="0" w:color="auto"/>
              <w:left w:val="single" w:sz="4" w:space="0" w:color="auto"/>
              <w:bottom w:val="single" w:sz="4" w:space="0" w:color="auto"/>
              <w:right w:val="single" w:sz="4" w:space="0" w:color="auto"/>
            </w:tcBorders>
          </w:tcPr>
          <w:p w:rsidR="00A83E60" w:rsidRDefault="00A83E60" w:rsidP="00C75A83">
            <w:pPr>
              <w:spacing w:line="500" w:lineRule="exact"/>
              <w:jc w:val="left"/>
              <w:rPr>
                <w:rFonts w:ascii="宋体" w:hAnsi="宋体"/>
                <w:szCs w:val="21"/>
              </w:rPr>
            </w:pPr>
          </w:p>
        </w:tc>
      </w:tr>
    </w:tbl>
    <w:p w:rsidR="00A83E60" w:rsidRDefault="00A83E60" w:rsidP="00A83E60">
      <w:pPr>
        <w:spacing w:line="440" w:lineRule="exact"/>
        <w:rPr>
          <w:rFonts w:ascii="宋体" w:hAnsi="宋体"/>
          <w:szCs w:val="21"/>
        </w:rPr>
      </w:pPr>
      <w:r>
        <w:rPr>
          <w:rFonts w:ascii="宋体" w:hAnsi="宋体" w:hint="eastAsia"/>
        </w:rPr>
        <w:t xml:space="preserve">　　</w:t>
      </w:r>
      <w:r>
        <w:rPr>
          <w:rFonts w:ascii="宋体" w:hAnsi="宋体" w:hint="eastAsia"/>
          <w:szCs w:val="21"/>
        </w:rPr>
        <w:t xml:space="preserve">　</w:t>
      </w:r>
    </w:p>
    <w:p w:rsidR="00A83E60" w:rsidRDefault="00A83E60" w:rsidP="00A83E60">
      <w:pPr>
        <w:spacing w:line="620" w:lineRule="exact"/>
        <w:rPr>
          <w:rFonts w:ascii="宋体" w:hAnsi="宋体"/>
          <w:szCs w:val="21"/>
        </w:rPr>
      </w:pPr>
      <w:r>
        <w:rPr>
          <w:rFonts w:ascii="宋体" w:hAnsi="宋体"/>
          <w:szCs w:val="21"/>
        </w:rPr>
        <w:t>招标人代表： 记录人： 监标人：</w:t>
      </w:r>
    </w:p>
    <w:p w:rsidR="00A83E60" w:rsidRDefault="00A83E60" w:rsidP="00A83E60">
      <w:pPr>
        <w:spacing w:line="620" w:lineRule="exact"/>
        <w:rPr>
          <w:rFonts w:ascii="宋体" w:hAnsi="宋体"/>
          <w:sz w:val="20"/>
          <w:szCs w:val="20"/>
        </w:rPr>
      </w:pPr>
      <w:r>
        <w:rPr>
          <w:rFonts w:ascii="宋体" w:hAnsi="宋体"/>
          <w:szCs w:val="21"/>
        </w:rPr>
        <w:t>年月日</w:t>
      </w:r>
    </w:p>
    <w:p w:rsidR="00A83E60" w:rsidRDefault="00A83E60" w:rsidP="00A83E60">
      <w:pPr>
        <w:spacing w:line="440" w:lineRule="exact"/>
        <w:rPr>
          <w:rFonts w:ascii="宋体" w:hAnsi="宋体"/>
          <w:szCs w:val="21"/>
        </w:rPr>
      </w:pPr>
    </w:p>
    <w:p w:rsidR="00A83E60" w:rsidRDefault="00A83E60" w:rsidP="00A83E60">
      <w:pPr>
        <w:pStyle w:val="3"/>
        <w:rPr>
          <w:rFonts w:ascii="宋体" w:eastAsia="宋体"/>
        </w:rPr>
      </w:pPr>
      <w:bookmarkStart w:id="555" w:name="_Toc152042359"/>
      <w:bookmarkStart w:id="556" w:name="_Toc388466141"/>
      <w:bookmarkStart w:id="557" w:name="_Toc247527607"/>
      <w:bookmarkStart w:id="558" w:name="_Toc247514006"/>
      <w:bookmarkStart w:id="559" w:name="_Toc388467208"/>
      <w:bookmarkStart w:id="560" w:name="_Toc152045582"/>
      <w:bookmarkStart w:id="561" w:name="_Toc144974549"/>
      <w:bookmarkStart w:id="562" w:name="_Toc300835003"/>
      <w:bookmarkStart w:id="563" w:name="_Toc10671950"/>
      <w:r>
        <w:rPr>
          <w:rFonts w:ascii="宋体" w:eastAsia="宋体"/>
        </w:rPr>
        <w:lastRenderedPageBreak/>
        <w:t>附</w:t>
      </w:r>
      <w:r>
        <w:rPr>
          <w:rFonts w:ascii="宋体" w:eastAsia="宋体" w:hint="eastAsia"/>
        </w:rPr>
        <w:t>件</w:t>
      </w:r>
      <w:r>
        <w:rPr>
          <w:rFonts w:ascii="宋体" w:eastAsia="宋体"/>
        </w:rPr>
        <w:t>二：问题澄清通知</w:t>
      </w:r>
      <w:bookmarkEnd w:id="555"/>
      <w:bookmarkEnd w:id="556"/>
      <w:bookmarkEnd w:id="557"/>
      <w:bookmarkEnd w:id="558"/>
      <w:bookmarkEnd w:id="559"/>
      <w:bookmarkEnd w:id="560"/>
      <w:bookmarkEnd w:id="561"/>
      <w:bookmarkEnd w:id="562"/>
      <w:bookmarkEnd w:id="563"/>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 w:val="28"/>
          <w:szCs w:val="28"/>
        </w:rPr>
      </w:pPr>
      <w:r>
        <w:rPr>
          <w:rFonts w:ascii="宋体" w:hAnsi="宋体"/>
          <w:sz w:val="28"/>
          <w:szCs w:val="28"/>
        </w:rPr>
        <w:t>问题澄清通知</w:t>
      </w:r>
    </w:p>
    <w:p w:rsidR="00A83E60" w:rsidRDefault="00A83E60" w:rsidP="00A83E60">
      <w:pPr>
        <w:spacing w:line="440" w:lineRule="exact"/>
        <w:rPr>
          <w:rFonts w:ascii="宋体" w:hAnsi="宋体"/>
          <w:szCs w:val="21"/>
        </w:rPr>
      </w:pPr>
      <w:r>
        <w:rPr>
          <w:rFonts w:ascii="宋体" w:hAnsi="宋体"/>
          <w:szCs w:val="21"/>
        </w:rPr>
        <w:t xml:space="preserve">                               编号：</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（投标人名称）：</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（项目名称）</w:t>
      </w:r>
      <w:r>
        <w:rPr>
          <w:rFonts w:ascii="宋体" w:hAnsi="宋体" w:hint="eastAsia"/>
          <w:szCs w:val="21"/>
        </w:rPr>
        <w:t>设计采购</w:t>
      </w:r>
      <w:r>
        <w:rPr>
          <w:rFonts w:ascii="宋体" w:hAnsi="宋体"/>
          <w:szCs w:val="21"/>
        </w:rPr>
        <w:t>施工</w:t>
      </w:r>
      <w:r>
        <w:rPr>
          <w:rFonts w:ascii="宋体" w:hAnsi="宋体" w:hint="eastAsia"/>
          <w:szCs w:val="21"/>
        </w:rPr>
        <w:t>总承包</w:t>
      </w:r>
      <w:r>
        <w:rPr>
          <w:rFonts w:ascii="宋体" w:hAnsi="宋体"/>
          <w:szCs w:val="21"/>
        </w:rPr>
        <w:t>招标的评标委员会，对你方的投标文件进行了仔细的审查，现需你方对下列问题以书面形式予以澄清：</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r>
        <w:rPr>
          <w:rFonts w:ascii="宋体" w:hAnsi="宋体"/>
          <w:szCs w:val="21"/>
        </w:rPr>
        <w:t xml:space="preserve">    1.</w:t>
      </w:r>
    </w:p>
    <w:p w:rsidR="00A83E60" w:rsidRDefault="00A83E60" w:rsidP="00A83E60">
      <w:pPr>
        <w:spacing w:line="440" w:lineRule="exact"/>
        <w:rPr>
          <w:rFonts w:ascii="宋体" w:hAnsi="宋体"/>
          <w:szCs w:val="21"/>
        </w:rPr>
      </w:pPr>
      <w:r>
        <w:rPr>
          <w:rFonts w:ascii="宋体" w:hAnsi="宋体"/>
          <w:szCs w:val="21"/>
        </w:rPr>
        <w:t xml:space="preserve">    2.</w:t>
      </w:r>
    </w:p>
    <w:p w:rsidR="00A83E60" w:rsidRDefault="00A83E60" w:rsidP="00A83E60">
      <w:pPr>
        <w:spacing w:line="440" w:lineRule="exact"/>
        <w:rPr>
          <w:rFonts w:ascii="宋体" w:hAnsi="宋体"/>
          <w:szCs w:val="21"/>
        </w:rPr>
      </w:pPr>
      <w:r>
        <w:rPr>
          <w:rFonts w:ascii="宋体" w:hAnsi="宋体"/>
          <w:szCs w:val="21"/>
        </w:rPr>
        <w:t xml:space="preserve">     ......   </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r>
        <w:rPr>
          <w:rFonts w:ascii="宋体" w:hAnsi="宋体"/>
          <w:szCs w:val="21"/>
        </w:rPr>
        <w:t xml:space="preserve">　　请将上述问题的澄清于年月日时前递交至（详细地址）</w:t>
      </w:r>
      <w:r>
        <w:rPr>
          <w:rFonts w:ascii="宋体" w:hAnsi="宋体" w:hint="eastAsia"/>
          <w:szCs w:val="21"/>
        </w:rPr>
        <w:t>或传真至（传真号码）。采用传真方式的，应在</w:t>
      </w:r>
      <w:r>
        <w:rPr>
          <w:rFonts w:ascii="宋体" w:hAnsi="宋体"/>
          <w:szCs w:val="21"/>
        </w:rPr>
        <w:t>年月日</w:t>
      </w:r>
      <w:r>
        <w:rPr>
          <w:rFonts w:ascii="宋体" w:hAnsi="宋体" w:hint="eastAsia"/>
          <w:szCs w:val="21"/>
        </w:rPr>
        <w:t>时前将原件递交至</w:t>
      </w:r>
      <w:r>
        <w:rPr>
          <w:rFonts w:ascii="宋体" w:hAnsi="宋体"/>
          <w:szCs w:val="21"/>
        </w:rPr>
        <w:t>（详细地址）。</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评标</w:t>
      </w:r>
      <w:r>
        <w:rPr>
          <w:rFonts w:ascii="宋体" w:hAnsi="宋体" w:hint="eastAsia"/>
          <w:szCs w:val="21"/>
        </w:rPr>
        <w:t>委员会授权的招标人或招标代理机构</w:t>
      </w:r>
      <w:r>
        <w:rPr>
          <w:rFonts w:ascii="宋体" w:hAnsi="宋体"/>
          <w:szCs w:val="21"/>
        </w:rPr>
        <w:t>：（签字</w:t>
      </w:r>
      <w:r>
        <w:rPr>
          <w:rFonts w:ascii="宋体" w:hAnsi="宋体" w:hint="eastAsia"/>
          <w:szCs w:val="21"/>
        </w:rPr>
        <w:t>或盖章</w:t>
      </w:r>
      <w:r>
        <w:rPr>
          <w:rFonts w:ascii="宋体" w:hAnsi="宋体"/>
          <w:szCs w:val="21"/>
        </w:rPr>
        <w:t>）</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年月日</w:t>
      </w: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r>
        <w:rPr>
          <w:rFonts w:ascii="宋体" w:hAnsi="宋体"/>
        </w:rPr>
        <w:br w:type="page"/>
      </w:r>
    </w:p>
    <w:p w:rsidR="00A83E60" w:rsidRDefault="00A83E60" w:rsidP="00A83E60">
      <w:pPr>
        <w:pStyle w:val="3"/>
        <w:rPr>
          <w:rFonts w:ascii="宋体" w:eastAsia="宋体"/>
        </w:rPr>
      </w:pPr>
      <w:bookmarkStart w:id="564" w:name="_Toc152045583"/>
      <w:bookmarkStart w:id="565" w:name="_Toc152042360"/>
      <w:bookmarkStart w:id="566" w:name="_Toc247514007"/>
      <w:bookmarkStart w:id="567" w:name="_Toc247527608"/>
      <w:bookmarkStart w:id="568" w:name="_Toc144974550"/>
      <w:bookmarkStart w:id="569" w:name="_Toc388467209"/>
      <w:bookmarkStart w:id="570" w:name="_Toc300835004"/>
      <w:bookmarkStart w:id="571" w:name="_Toc388466142"/>
      <w:bookmarkStart w:id="572" w:name="_Toc10671951"/>
      <w:r>
        <w:rPr>
          <w:rFonts w:ascii="宋体" w:eastAsia="宋体" w:hint="eastAsia"/>
        </w:rPr>
        <w:lastRenderedPageBreak/>
        <w:t>附件三：问题的澄清</w:t>
      </w:r>
      <w:bookmarkEnd w:id="564"/>
      <w:bookmarkEnd w:id="565"/>
      <w:bookmarkEnd w:id="566"/>
      <w:bookmarkEnd w:id="567"/>
      <w:bookmarkEnd w:id="568"/>
      <w:bookmarkEnd w:id="569"/>
      <w:bookmarkEnd w:id="570"/>
      <w:bookmarkEnd w:id="571"/>
      <w:bookmarkEnd w:id="572"/>
    </w:p>
    <w:p w:rsidR="00A83E60" w:rsidRDefault="00A83E60" w:rsidP="00A83E60">
      <w:pPr>
        <w:spacing w:line="400" w:lineRule="exact"/>
        <w:jc w:val="center"/>
        <w:rPr>
          <w:rFonts w:ascii="宋体" w:hAnsi="宋体"/>
          <w:sz w:val="28"/>
          <w:szCs w:val="28"/>
        </w:rPr>
      </w:pPr>
    </w:p>
    <w:p w:rsidR="00A83E60" w:rsidRDefault="00A83E60" w:rsidP="00A83E60">
      <w:pPr>
        <w:spacing w:line="400" w:lineRule="exact"/>
        <w:jc w:val="center"/>
        <w:rPr>
          <w:rFonts w:ascii="宋体" w:hAnsi="宋体"/>
          <w:sz w:val="28"/>
          <w:szCs w:val="28"/>
        </w:rPr>
      </w:pPr>
      <w:r>
        <w:rPr>
          <w:rFonts w:ascii="宋体" w:hAnsi="宋体" w:hint="eastAsia"/>
          <w:sz w:val="28"/>
          <w:szCs w:val="28"/>
        </w:rPr>
        <w:t>问题的澄清</w:t>
      </w:r>
    </w:p>
    <w:p w:rsidR="00A83E60" w:rsidRDefault="00A83E60" w:rsidP="00A83E60">
      <w:pPr>
        <w:spacing w:line="400" w:lineRule="exact"/>
        <w:ind w:firstLineChars="1650" w:firstLine="3465"/>
        <w:rPr>
          <w:rFonts w:ascii="宋体" w:hAnsi="宋体"/>
        </w:rPr>
      </w:pPr>
      <w:r>
        <w:rPr>
          <w:rFonts w:ascii="宋体" w:hAnsi="宋体" w:hint="eastAsia"/>
        </w:rPr>
        <w:t xml:space="preserve">编号： </w:t>
      </w:r>
    </w:p>
    <w:p w:rsidR="00A83E60" w:rsidRDefault="00A83E60" w:rsidP="00A83E60">
      <w:pPr>
        <w:spacing w:line="40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（项目名称）</w:t>
      </w:r>
      <w:r>
        <w:rPr>
          <w:rFonts w:ascii="宋体" w:hAnsi="宋体" w:hint="eastAsia"/>
          <w:szCs w:val="21"/>
        </w:rPr>
        <w:t>设计采购</w:t>
      </w:r>
      <w:r>
        <w:rPr>
          <w:rFonts w:ascii="宋体" w:hAnsi="宋体"/>
          <w:szCs w:val="21"/>
        </w:rPr>
        <w:t>施工</w:t>
      </w:r>
      <w:r>
        <w:rPr>
          <w:rFonts w:ascii="宋体" w:hAnsi="宋体" w:hint="eastAsia"/>
          <w:szCs w:val="21"/>
        </w:rPr>
        <w:t>总承包</w:t>
      </w:r>
      <w:r>
        <w:rPr>
          <w:rFonts w:ascii="宋体" w:hAnsi="宋体"/>
          <w:szCs w:val="21"/>
        </w:rPr>
        <w:t>招标评标委员会：</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问题澄清通知（编号：）已收悉，现澄清如下：</w:t>
      </w:r>
    </w:p>
    <w:p w:rsidR="00A83E60" w:rsidRDefault="00A83E60" w:rsidP="00A83E60">
      <w:pPr>
        <w:spacing w:line="440" w:lineRule="exact"/>
        <w:rPr>
          <w:rFonts w:ascii="宋体" w:hAnsi="宋体"/>
          <w:szCs w:val="21"/>
        </w:rPr>
      </w:pPr>
      <w:r>
        <w:rPr>
          <w:rFonts w:ascii="宋体" w:hAnsi="宋体"/>
          <w:szCs w:val="21"/>
        </w:rPr>
        <w:t xml:space="preserve">　     1.</w:t>
      </w:r>
    </w:p>
    <w:p w:rsidR="00A83E60" w:rsidRDefault="00A83E60" w:rsidP="00A83E60">
      <w:pPr>
        <w:spacing w:line="440" w:lineRule="exact"/>
        <w:rPr>
          <w:rFonts w:ascii="宋体" w:hAnsi="宋体"/>
          <w:szCs w:val="21"/>
        </w:rPr>
      </w:pPr>
      <w:r>
        <w:rPr>
          <w:rFonts w:ascii="宋体" w:hAnsi="宋体"/>
          <w:szCs w:val="21"/>
        </w:rPr>
        <w:t xml:space="preserve">　     2.</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投标人：（盖单位章）</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r>
        <w:rPr>
          <w:rFonts w:ascii="宋体" w:hAnsi="宋体"/>
          <w:szCs w:val="21"/>
        </w:rPr>
        <w:t xml:space="preserve">　　　　　　　　　　　　　　　法定代表人或其委托代理人：（签字）</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rPr>
          <w:rFonts w:ascii="宋体" w:hAnsi="宋体"/>
          <w:szCs w:val="21"/>
        </w:rPr>
      </w:pPr>
      <w:r>
        <w:rPr>
          <w:rFonts w:ascii="宋体" w:hAnsi="宋体"/>
          <w:szCs w:val="21"/>
        </w:rPr>
        <w:t xml:space="preserve">　　　　　　　　　　　　　　　        年月日</w:t>
      </w: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r>
        <w:rPr>
          <w:rFonts w:ascii="宋体" w:hAnsi="宋体"/>
        </w:rPr>
        <w:br w:type="page"/>
      </w:r>
      <w:bookmarkStart w:id="573" w:name="_Toc300835005"/>
      <w:bookmarkStart w:id="574" w:name="_Toc152042361"/>
      <w:bookmarkStart w:id="575" w:name="_Toc247527609"/>
      <w:bookmarkStart w:id="576" w:name="_Toc388466143"/>
      <w:bookmarkStart w:id="577" w:name="_Toc144974551"/>
      <w:bookmarkStart w:id="578" w:name="_Toc247514008"/>
      <w:bookmarkStart w:id="579" w:name="_Toc152045584"/>
      <w:bookmarkStart w:id="580" w:name="_Toc388467210"/>
      <w:r>
        <w:rPr>
          <w:rFonts w:ascii="宋体" w:hint="eastAsia"/>
        </w:rPr>
        <w:lastRenderedPageBreak/>
        <w:t>附件四：中标通知书</w:t>
      </w:r>
      <w:bookmarkEnd w:id="573"/>
      <w:bookmarkEnd w:id="574"/>
      <w:bookmarkEnd w:id="575"/>
      <w:bookmarkEnd w:id="576"/>
      <w:bookmarkEnd w:id="577"/>
      <w:bookmarkEnd w:id="578"/>
      <w:bookmarkEnd w:id="579"/>
      <w:bookmarkEnd w:id="580"/>
    </w:p>
    <w:p w:rsidR="00A83E60" w:rsidRDefault="00A83E60" w:rsidP="00A83E60">
      <w:pPr>
        <w:spacing w:line="400" w:lineRule="exact"/>
        <w:rPr>
          <w:rFonts w:ascii="宋体" w:hAnsi="宋体"/>
        </w:rPr>
      </w:pPr>
    </w:p>
    <w:p w:rsidR="00A83E60" w:rsidRDefault="00A83E60" w:rsidP="00A83E60">
      <w:pPr>
        <w:spacing w:line="400" w:lineRule="exact"/>
        <w:jc w:val="center"/>
        <w:rPr>
          <w:rFonts w:ascii="宋体" w:hAnsi="宋体"/>
          <w:sz w:val="28"/>
          <w:szCs w:val="28"/>
        </w:rPr>
      </w:pPr>
      <w:r>
        <w:rPr>
          <w:rFonts w:ascii="宋体" w:hAnsi="宋体" w:hint="eastAsia"/>
          <w:sz w:val="28"/>
          <w:szCs w:val="28"/>
        </w:rPr>
        <w:t>中标通知书</w:t>
      </w:r>
    </w:p>
    <w:p w:rsidR="00A83E60" w:rsidRDefault="00A83E60" w:rsidP="00A83E60">
      <w:pPr>
        <w:spacing w:line="400" w:lineRule="exact"/>
        <w:rPr>
          <w:rFonts w:ascii="宋体" w:hAnsi="宋体"/>
        </w:rPr>
      </w:pPr>
    </w:p>
    <w:p w:rsidR="00A83E60" w:rsidRDefault="00A83E60" w:rsidP="00A83E60">
      <w:pPr>
        <w:spacing w:line="440" w:lineRule="exact"/>
        <w:rPr>
          <w:rFonts w:ascii="宋体" w:hAnsi="宋体"/>
          <w:szCs w:val="21"/>
        </w:rPr>
      </w:pPr>
      <w:r>
        <w:rPr>
          <w:rFonts w:ascii="宋体" w:hAnsi="宋体"/>
          <w:szCs w:val="21"/>
        </w:rPr>
        <w:t>（中标人名称）：</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你方于（投标日期）所递交的（项目名称）</w:t>
      </w:r>
      <w:r>
        <w:rPr>
          <w:rFonts w:ascii="宋体" w:hAnsi="宋体" w:hint="eastAsia"/>
          <w:szCs w:val="21"/>
        </w:rPr>
        <w:t>设计</w:t>
      </w:r>
      <w:r>
        <w:rPr>
          <w:rFonts w:ascii="宋体" w:hAnsi="宋体"/>
          <w:szCs w:val="21"/>
        </w:rPr>
        <w:t>施工</w:t>
      </w:r>
      <w:r>
        <w:rPr>
          <w:rFonts w:ascii="宋体" w:hAnsi="宋体" w:hint="eastAsia"/>
          <w:szCs w:val="21"/>
        </w:rPr>
        <w:t>总承包招标的</w:t>
      </w:r>
      <w:r>
        <w:rPr>
          <w:rFonts w:ascii="宋体" w:hAnsi="宋体"/>
          <w:szCs w:val="21"/>
        </w:rPr>
        <w:t>投标文件已被我方接受，被确定为中标人。</w:t>
      </w:r>
    </w:p>
    <w:p w:rsidR="00A83E60" w:rsidRDefault="00A83E60" w:rsidP="00A83E60">
      <w:pPr>
        <w:spacing w:line="440" w:lineRule="exact"/>
        <w:rPr>
          <w:rFonts w:ascii="宋体" w:hAnsi="宋体"/>
          <w:szCs w:val="21"/>
        </w:rPr>
      </w:pPr>
      <w:r>
        <w:rPr>
          <w:rFonts w:ascii="宋体" w:hAnsi="宋体"/>
          <w:szCs w:val="21"/>
        </w:rPr>
        <w:t xml:space="preserve">　　中标价：元。</w:t>
      </w:r>
    </w:p>
    <w:p w:rsidR="00A83E60" w:rsidRDefault="00A83E60" w:rsidP="00A83E60">
      <w:pPr>
        <w:spacing w:line="440" w:lineRule="exact"/>
        <w:rPr>
          <w:rFonts w:ascii="宋体" w:hAnsi="宋体"/>
          <w:szCs w:val="21"/>
        </w:rPr>
      </w:pPr>
      <w:r>
        <w:rPr>
          <w:rFonts w:ascii="宋体" w:hAnsi="宋体"/>
          <w:szCs w:val="21"/>
        </w:rPr>
        <w:t xml:space="preserve">　　工期：日历天。</w:t>
      </w:r>
    </w:p>
    <w:p w:rsidR="00A83E60" w:rsidRDefault="00A83E60" w:rsidP="00A83E60">
      <w:pPr>
        <w:spacing w:line="440" w:lineRule="exact"/>
        <w:rPr>
          <w:rFonts w:ascii="宋体" w:hAnsi="宋体"/>
          <w:szCs w:val="21"/>
        </w:rPr>
      </w:pPr>
      <w:r>
        <w:rPr>
          <w:rFonts w:ascii="宋体" w:hAnsi="宋体"/>
          <w:szCs w:val="21"/>
        </w:rPr>
        <w:t xml:space="preserve">　  质量标准：。</w:t>
      </w:r>
    </w:p>
    <w:p w:rsidR="00A83E60" w:rsidRDefault="00A83E60" w:rsidP="00A83E60">
      <w:pPr>
        <w:spacing w:line="440" w:lineRule="exact"/>
        <w:ind w:firstLine="420"/>
        <w:rPr>
          <w:rFonts w:ascii="宋体" w:hAnsi="宋体"/>
          <w:szCs w:val="21"/>
        </w:rPr>
      </w:pPr>
      <w:r>
        <w:rPr>
          <w:rFonts w:ascii="宋体" w:hAnsi="宋体"/>
          <w:szCs w:val="21"/>
        </w:rPr>
        <w:t>项目负责人：（姓名）。</w:t>
      </w:r>
    </w:p>
    <w:p w:rsidR="00A83E60" w:rsidRDefault="00A83E60" w:rsidP="00A83E60">
      <w:pPr>
        <w:spacing w:line="440" w:lineRule="exact"/>
        <w:ind w:firstLine="420"/>
        <w:rPr>
          <w:rFonts w:ascii="宋体" w:hAnsi="宋体"/>
          <w:szCs w:val="21"/>
        </w:rPr>
      </w:pPr>
      <w:r>
        <w:rPr>
          <w:rFonts w:ascii="宋体" w:hAnsi="宋体" w:hint="eastAsia"/>
          <w:szCs w:val="21"/>
        </w:rPr>
        <w:t>设计负责人：</w:t>
      </w:r>
      <w:r>
        <w:rPr>
          <w:rFonts w:ascii="宋体" w:hAnsi="宋体"/>
          <w:szCs w:val="21"/>
        </w:rPr>
        <w:t>（姓名）。</w:t>
      </w:r>
    </w:p>
    <w:p w:rsidR="00A83E60" w:rsidRDefault="00A83E60" w:rsidP="00A83E60">
      <w:pPr>
        <w:spacing w:line="440" w:lineRule="exact"/>
        <w:ind w:firstLine="420"/>
        <w:rPr>
          <w:rFonts w:ascii="宋体" w:hAnsi="宋体"/>
          <w:szCs w:val="21"/>
        </w:rPr>
      </w:pPr>
      <w:r>
        <w:rPr>
          <w:rFonts w:ascii="宋体" w:hAnsi="宋体"/>
          <w:szCs w:val="21"/>
        </w:rPr>
        <w:t>请你方在接到本通知书后的日内到（指定地点）与我方签订</w:t>
      </w:r>
      <w:r>
        <w:rPr>
          <w:rFonts w:ascii="宋体" w:hAnsi="宋体" w:hint="eastAsia"/>
          <w:szCs w:val="21"/>
        </w:rPr>
        <w:t>设计采购</w:t>
      </w:r>
      <w:r>
        <w:rPr>
          <w:rFonts w:ascii="宋体" w:hAnsi="宋体"/>
          <w:szCs w:val="21"/>
        </w:rPr>
        <w:t>施工</w:t>
      </w:r>
      <w:r>
        <w:rPr>
          <w:rFonts w:ascii="宋体" w:hAnsi="宋体" w:hint="eastAsia"/>
          <w:szCs w:val="21"/>
        </w:rPr>
        <w:t>总</w:t>
      </w:r>
      <w:r>
        <w:rPr>
          <w:rFonts w:ascii="宋体" w:hAnsi="宋体"/>
          <w:szCs w:val="21"/>
        </w:rPr>
        <w:t>承包合同，在此之前按招标文件第二章“投标人须知”第7.</w:t>
      </w:r>
      <w:r>
        <w:rPr>
          <w:rFonts w:ascii="宋体" w:hAnsi="宋体" w:hint="eastAsia"/>
          <w:szCs w:val="21"/>
        </w:rPr>
        <w:t>4</w:t>
      </w:r>
      <w:r>
        <w:rPr>
          <w:rFonts w:ascii="宋体" w:hAnsi="宋体"/>
          <w:szCs w:val="21"/>
        </w:rPr>
        <w:t>款规定向我方提交履约担保。</w:t>
      </w:r>
    </w:p>
    <w:p w:rsidR="00A83E60" w:rsidRDefault="00A83E60" w:rsidP="00A83E60">
      <w:pPr>
        <w:spacing w:line="440" w:lineRule="exact"/>
        <w:ind w:firstLine="420"/>
        <w:rPr>
          <w:rFonts w:ascii="宋体" w:hAnsi="宋体"/>
          <w:szCs w:val="21"/>
        </w:rPr>
      </w:pPr>
      <w:r>
        <w:rPr>
          <w:rFonts w:ascii="宋体" w:hAnsi="宋体" w:hint="eastAsia"/>
          <w:szCs w:val="21"/>
        </w:rPr>
        <w:t>随附的澄清、说明、补正事项纪要，是本中标通知书的组成部分。</w:t>
      </w:r>
    </w:p>
    <w:p w:rsidR="00A83E60" w:rsidRDefault="00A83E60" w:rsidP="00A83E60">
      <w:pPr>
        <w:spacing w:line="440" w:lineRule="exact"/>
        <w:rPr>
          <w:rFonts w:ascii="宋体" w:hAnsi="宋体"/>
          <w:szCs w:val="21"/>
        </w:rPr>
      </w:pPr>
      <w:r>
        <w:rPr>
          <w:rFonts w:ascii="宋体" w:hAnsi="宋体"/>
          <w:szCs w:val="21"/>
        </w:rPr>
        <w:t xml:space="preserve">　　特此通知。</w:t>
      </w:r>
    </w:p>
    <w:p w:rsidR="00A83E60" w:rsidRDefault="00A83E60" w:rsidP="00A83E60">
      <w:pPr>
        <w:spacing w:line="440" w:lineRule="exact"/>
        <w:ind w:firstLineChars="200" w:firstLine="420"/>
        <w:rPr>
          <w:rFonts w:ascii="宋体" w:hAnsi="宋体"/>
          <w:szCs w:val="21"/>
        </w:rPr>
      </w:pPr>
      <w:r>
        <w:rPr>
          <w:rFonts w:ascii="宋体" w:hAnsi="宋体" w:hint="eastAsia"/>
          <w:szCs w:val="21"/>
        </w:rPr>
        <w:t>附：澄清、说明、补正事项纪要</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540" w:lineRule="exact"/>
        <w:ind w:firstLineChars="1542" w:firstLine="3238"/>
        <w:rPr>
          <w:rFonts w:ascii="宋体" w:hAnsi="宋体"/>
          <w:szCs w:val="21"/>
        </w:rPr>
      </w:pPr>
      <w:r>
        <w:rPr>
          <w:rFonts w:ascii="宋体" w:hAnsi="宋体"/>
          <w:szCs w:val="21"/>
        </w:rPr>
        <w:t xml:space="preserve">招标人：（盖单位章）            </w:t>
      </w:r>
    </w:p>
    <w:p w:rsidR="00A83E60" w:rsidRDefault="00A83E60" w:rsidP="00A83E60">
      <w:pPr>
        <w:spacing w:line="540" w:lineRule="exact"/>
        <w:ind w:firstLineChars="1542" w:firstLine="3238"/>
        <w:rPr>
          <w:rFonts w:ascii="宋体" w:hAnsi="宋体"/>
          <w:szCs w:val="21"/>
        </w:rPr>
      </w:pPr>
      <w:r>
        <w:rPr>
          <w:rFonts w:ascii="宋体" w:hAnsi="宋体"/>
          <w:szCs w:val="21"/>
        </w:rPr>
        <w:t>法定代表人：（签字）</w:t>
      </w:r>
    </w:p>
    <w:p w:rsidR="00A83E60" w:rsidRDefault="00A83E60" w:rsidP="00A83E60">
      <w:pPr>
        <w:spacing w:line="540" w:lineRule="exact"/>
        <w:ind w:firstLineChars="1840" w:firstLine="3864"/>
        <w:rPr>
          <w:rFonts w:ascii="宋体" w:hAnsi="宋体"/>
          <w:szCs w:val="21"/>
        </w:rPr>
      </w:pPr>
      <w:r>
        <w:rPr>
          <w:rFonts w:ascii="宋体" w:hAnsi="宋体"/>
          <w:szCs w:val="21"/>
        </w:rPr>
        <w:t>年月日</w:t>
      </w: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r>
        <w:rPr>
          <w:rFonts w:ascii="宋体" w:hAnsi="宋体"/>
        </w:rPr>
        <w:br w:type="page"/>
      </w:r>
    </w:p>
    <w:p w:rsidR="00A83E60" w:rsidRDefault="00A83E60" w:rsidP="00A83E60">
      <w:pPr>
        <w:pStyle w:val="3"/>
        <w:rPr>
          <w:rFonts w:ascii="宋体" w:eastAsia="宋体"/>
        </w:rPr>
      </w:pPr>
      <w:bookmarkStart w:id="581" w:name="_Toc152045585"/>
      <w:bookmarkStart w:id="582" w:name="_Toc152042362"/>
      <w:bookmarkStart w:id="583" w:name="_Toc247527610"/>
      <w:bookmarkStart w:id="584" w:name="_Toc388466144"/>
      <w:bookmarkStart w:id="585" w:name="_Toc247514009"/>
      <w:bookmarkStart w:id="586" w:name="_Toc388467211"/>
      <w:bookmarkStart w:id="587" w:name="_Toc144974552"/>
      <w:bookmarkStart w:id="588" w:name="_Toc300835006"/>
      <w:bookmarkStart w:id="589" w:name="_Toc10671952"/>
      <w:r>
        <w:rPr>
          <w:rFonts w:ascii="宋体" w:eastAsia="宋体" w:hint="eastAsia"/>
        </w:rPr>
        <w:lastRenderedPageBreak/>
        <w:t>附件五：中标结果通知书</w:t>
      </w:r>
      <w:bookmarkEnd w:id="581"/>
      <w:bookmarkEnd w:id="582"/>
      <w:bookmarkEnd w:id="583"/>
      <w:bookmarkEnd w:id="584"/>
      <w:bookmarkEnd w:id="585"/>
      <w:bookmarkEnd w:id="586"/>
      <w:bookmarkEnd w:id="587"/>
      <w:bookmarkEnd w:id="588"/>
      <w:bookmarkEnd w:id="589"/>
    </w:p>
    <w:p w:rsidR="00A83E60" w:rsidRDefault="00A83E60" w:rsidP="00A83E60">
      <w:pPr>
        <w:spacing w:line="400" w:lineRule="exact"/>
        <w:rPr>
          <w:rFonts w:ascii="宋体" w:hAnsi="宋体"/>
        </w:rPr>
      </w:pPr>
    </w:p>
    <w:p w:rsidR="00A83E60" w:rsidRDefault="00A83E60" w:rsidP="00A83E60">
      <w:pPr>
        <w:spacing w:line="400" w:lineRule="exact"/>
        <w:jc w:val="center"/>
        <w:rPr>
          <w:rFonts w:ascii="宋体" w:hAnsi="宋体"/>
          <w:sz w:val="28"/>
          <w:szCs w:val="28"/>
        </w:rPr>
      </w:pPr>
      <w:r>
        <w:rPr>
          <w:rFonts w:ascii="宋体" w:hAnsi="宋体" w:hint="eastAsia"/>
          <w:sz w:val="28"/>
          <w:szCs w:val="28"/>
        </w:rPr>
        <w:t>中标结果通知书</w:t>
      </w:r>
    </w:p>
    <w:p w:rsidR="00A83E60" w:rsidRDefault="00A83E60" w:rsidP="00A83E60">
      <w:pPr>
        <w:spacing w:line="400" w:lineRule="exact"/>
        <w:rPr>
          <w:rFonts w:ascii="宋体" w:hAnsi="宋体"/>
        </w:rPr>
      </w:pPr>
    </w:p>
    <w:p w:rsidR="00A83E60" w:rsidRDefault="00A83E60" w:rsidP="00A83E60">
      <w:pPr>
        <w:spacing w:line="440" w:lineRule="exact"/>
        <w:rPr>
          <w:rFonts w:ascii="宋体" w:hAnsi="宋体"/>
          <w:szCs w:val="21"/>
        </w:rPr>
      </w:pPr>
      <w:r>
        <w:rPr>
          <w:rFonts w:ascii="宋体" w:hAnsi="宋体"/>
          <w:szCs w:val="21"/>
        </w:rPr>
        <w:t>（未中标人名称）：</w:t>
      </w:r>
    </w:p>
    <w:p w:rsidR="00A83E60" w:rsidRDefault="00A83E60" w:rsidP="00A83E60">
      <w:pPr>
        <w:spacing w:line="440" w:lineRule="exact"/>
        <w:rPr>
          <w:rFonts w:ascii="宋体" w:hAnsi="宋体"/>
          <w:szCs w:val="21"/>
        </w:rPr>
      </w:pPr>
    </w:p>
    <w:p w:rsidR="00A83E60" w:rsidRDefault="00A83E60" w:rsidP="00A83E60">
      <w:pPr>
        <w:spacing w:line="440" w:lineRule="exact"/>
        <w:ind w:firstLine="420"/>
        <w:rPr>
          <w:rFonts w:ascii="宋体" w:hAnsi="宋体"/>
          <w:szCs w:val="21"/>
        </w:rPr>
      </w:pPr>
      <w:r>
        <w:rPr>
          <w:rFonts w:ascii="宋体" w:hAnsi="宋体"/>
          <w:szCs w:val="21"/>
        </w:rPr>
        <w:t>我方已接受（中标人名称）于（投标日期）所递交的（项目名称）</w:t>
      </w:r>
      <w:r>
        <w:rPr>
          <w:rFonts w:ascii="宋体" w:hAnsi="宋体" w:hint="eastAsia"/>
          <w:szCs w:val="21"/>
        </w:rPr>
        <w:t>设计</w:t>
      </w:r>
      <w:r>
        <w:rPr>
          <w:rFonts w:ascii="宋体" w:hAnsi="宋体"/>
          <w:szCs w:val="21"/>
        </w:rPr>
        <w:t>施工</w:t>
      </w:r>
      <w:r>
        <w:rPr>
          <w:rFonts w:ascii="宋体" w:hAnsi="宋体" w:hint="eastAsia"/>
          <w:szCs w:val="21"/>
        </w:rPr>
        <w:t>总承包招标的</w:t>
      </w:r>
      <w:r>
        <w:rPr>
          <w:rFonts w:ascii="宋体" w:hAnsi="宋体"/>
          <w:szCs w:val="21"/>
        </w:rPr>
        <w:t>投标文件，确定（中标人名称）为中标人。</w:t>
      </w:r>
    </w:p>
    <w:p w:rsidR="00A83E60" w:rsidRDefault="00A83E60" w:rsidP="00A83E60">
      <w:pPr>
        <w:spacing w:line="440" w:lineRule="exact"/>
        <w:rPr>
          <w:rFonts w:ascii="宋体" w:hAnsi="宋体"/>
          <w:szCs w:val="21"/>
        </w:rPr>
      </w:pPr>
      <w:r>
        <w:rPr>
          <w:rFonts w:ascii="宋体" w:hAnsi="宋体"/>
          <w:szCs w:val="21"/>
        </w:rPr>
        <w:t xml:space="preserve">　　感谢你单位对我们工作的大力支持！</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招标人：（盖单位章）</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法定代表人：（签字）</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年月日</w:t>
      </w: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r>
        <w:rPr>
          <w:rFonts w:ascii="宋体" w:hAnsi="宋体"/>
        </w:rPr>
        <w:br w:type="page"/>
      </w:r>
    </w:p>
    <w:p w:rsidR="00A83E60" w:rsidRDefault="00A83E60" w:rsidP="00A83E60">
      <w:pPr>
        <w:pStyle w:val="3"/>
        <w:rPr>
          <w:rFonts w:ascii="宋体" w:eastAsia="宋体"/>
        </w:rPr>
      </w:pPr>
      <w:bookmarkStart w:id="590" w:name="_Toc247514010"/>
      <w:bookmarkStart w:id="591" w:name="_Toc300835007"/>
      <w:bookmarkStart w:id="592" w:name="_Toc152042363"/>
      <w:bookmarkStart w:id="593" w:name="_Toc144974553"/>
      <w:bookmarkStart w:id="594" w:name="_Toc388466145"/>
      <w:bookmarkStart w:id="595" w:name="_Toc152045586"/>
      <w:bookmarkStart w:id="596" w:name="_Toc388467212"/>
      <w:bookmarkStart w:id="597" w:name="_Toc247527611"/>
      <w:bookmarkStart w:id="598" w:name="_Toc10671953"/>
      <w:r>
        <w:rPr>
          <w:rFonts w:ascii="宋体" w:eastAsia="宋体" w:hint="eastAsia"/>
        </w:rPr>
        <w:lastRenderedPageBreak/>
        <w:t>附件六：确认通知</w:t>
      </w:r>
      <w:bookmarkEnd w:id="590"/>
      <w:bookmarkEnd w:id="591"/>
      <w:bookmarkEnd w:id="592"/>
      <w:bookmarkEnd w:id="593"/>
      <w:bookmarkEnd w:id="594"/>
      <w:bookmarkEnd w:id="595"/>
      <w:bookmarkEnd w:id="596"/>
      <w:bookmarkEnd w:id="597"/>
      <w:bookmarkEnd w:id="598"/>
    </w:p>
    <w:p w:rsidR="00A83E60" w:rsidRDefault="00A83E60" w:rsidP="00A83E60">
      <w:pPr>
        <w:spacing w:line="400" w:lineRule="exact"/>
        <w:rPr>
          <w:rFonts w:ascii="宋体" w:hAnsi="宋体"/>
        </w:rPr>
      </w:pPr>
    </w:p>
    <w:p w:rsidR="00A83E60" w:rsidRDefault="00A83E60" w:rsidP="00A83E60">
      <w:pPr>
        <w:spacing w:line="400" w:lineRule="exact"/>
        <w:jc w:val="center"/>
        <w:rPr>
          <w:rFonts w:ascii="宋体" w:hAnsi="宋体"/>
          <w:sz w:val="28"/>
          <w:szCs w:val="28"/>
        </w:rPr>
      </w:pPr>
      <w:r>
        <w:rPr>
          <w:rFonts w:ascii="宋体" w:hAnsi="宋体" w:hint="eastAsia"/>
          <w:sz w:val="28"/>
          <w:szCs w:val="28"/>
        </w:rPr>
        <w:t>确认通知</w:t>
      </w:r>
    </w:p>
    <w:p w:rsidR="00A83E60" w:rsidRDefault="00A83E60" w:rsidP="00A83E60">
      <w:pPr>
        <w:spacing w:line="400" w:lineRule="exact"/>
        <w:rPr>
          <w:rFonts w:ascii="宋体" w:hAnsi="宋体"/>
        </w:rPr>
      </w:pPr>
    </w:p>
    <w:p w:rsidR="00A83E60" w:rsidRDefault="00A83E60" w:rsidP="00A83E60">
      <w:pPr>
        <w:spacing w:line="440" w:lineRule="exact"/>
        <w:ind w:firstLineChars="200" w:firstLine="420"/>
        <w:rPr>
          <w:rFonts w:ascii="宋体" w:hAnsi="宋体"/>
          <w:szCs w:val="21"/>
        </w:rPr>
      </w:pPr>
      <w:r>
        <w:rPr>
          <w:rFonts w:ascii="宋体" w:hAnsi="宋体"/>
          <w:szCs w:val="21"/>
        </w:rPr>
        <w:t>（招标人名称）：</w:t>
      </w:r>
    </w:p>
    <w:p w:rsidR="00A83E60" w:rsidRDefault="00A83E60" w:rsidP="00A83E60">
      <w:pPr>
        <w:spacing w:line="440" w:lineRule="exact"/>
        <w:rPr>
          <w:rFonts w:ascii="宋体" w:hAnsi="宋体"/>
          <w:szCs w:val="21"/>
        </w:rPr>
      </w:pPr>
      <w:r>
        <w:rPr>
          <w:rFonts w:ascii="宋体" w:hAnsi="宋体"/>
          <w:szCs w:val="21"/>
        </w:rPr>
        <w:t xml:space="preserve">　　</w:t>
      </w:r>
    </w:p>
    <w:p w:rsidR="00A83E60" w:rsidRDefault="00A83E60" w:rsidP="00A83E60">
      <w:pPr>
        <w:spacing w:line="440" w:lineRule="exact"/>
        <w:ind w:firstLineChars="400" w:firstLine="840"/>
        <w:rPr>
          <w:rFonts w:ascii="宋体" w:hAnsi="宋体"/>
          <w:szCs w:val="21"/>
          <w:u w:val="single"/>
        </w:rPr>
      </w:pPr>
      <w:r>
        <w:rPr>
          <w:rFonts w:ascii="宋体" w:hAnsi="宋体"/>
          <w:szCs w:val="21"/>
        </w:rPr>
        <w:t>你方</w:t>
      </w:r>
      <w:r>
        <w:rPr>
          <w:rFonts w:ascii="宋体" w:hAnsi="宋体" w:hint="eastAsia"/>
          <w:szCs w:val="21"/>
        </w:rPr>
        <w:t>于</w:t>
      </w:r>
      <w:r>
        <w:rPr>
          <w:rFonts w:ascii="宋体" w:hAnsi="宋体"/>
          <w:szCs w:val="21"/>
        </w:rPr>
        <w:t>年 月日发出的（项目名称）关于</w:t>
      </w:r>
    </w:p>
    <w:p w:rsidR="00A83E60" w:rsidRDefault="00A83E60" w:rsidP="00A83E60">
      <w:pPr>
        <w:spacing w:line="440" w:lineRule="exact"/>
        <w:ind w:firstLine="420"/>
        <w:rPr>
          <w:rFonts w:ascii="宋体" w:hAnsi="宋体"/>
          <w:szCs w:val="21"/>
        </w:rPr>
      </w:pPr>
      <w:r>
        <w:rPr>
          <w:rFonts w:ascii="宋体" w:hAnsi="宋体"/>
          <w:szCs w:val="21"/>
        </w:rPr>
        <w:t>的通知，我方已于年月日收到。</w:t>
      </w:r>
    </w:p>
    <w:p w:rsidR="00A83E60" w:rsidRDefault="00A83E60" w:rsidP="00A83E60">
      <w:pPr>
        <w:spacing w:line="440" w:lineRule="exact"/>
        <w:rPr>
          <w:rFonts w:ascii="宋体" w:hAnsi="宋体"/>
          <w:szCs w:val="21"/>
        </w:rPr>
      </w:pPr>
      <w:r>
        <w:rPr>
          <w:rFonts w:ascii="宋体" w:hAnsi="宋体"/>
          <w:szCs w:val="21"/>
        </w:rPr>
        <w:t xml:space="preserve">　　特此确认。</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投标人： （盖单位章）</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32"/>
        </w:rPr>
      </w:pPr>
      <w:r>
        <w:rPr>
          <w:rFonts w:ascii="宋体" w:hAnsi="宋体"/>
        </w:rPr>
        <w:t>年月日</w:t>
      </w: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pStyle w:val="2"/>
        <w:jc w:val="center"/>
        <w:rPr>
          <w:rFonts w:ascii="宋体" w:eastAsia="宋体" w:hAnsi="宋体"/>
        </w:rPr>
      </w:pPr>
      <w:bookmarkStart w:id="599" w:name="_Toc152042375"/>
      <w:bookmarkStart w:id="600" w:name="_Toc247527623"/>
      <w:bookmarkStart w:id="601" w:name="_Toc144974565"/>
      <w:bookmarkStart w:id="602" w:name="_Toc247514022"/>
      <w:bookmarkStart w:id="603" w:name="_Toc152045598"/>
      <w:bookmarkStart w:id="604" w:name="_Toc10671954"/>
      <w:bookmarkStart w:id="605" w:name="_Toc247527625"/>
      <w:bookmarkStart w:id="606" w:name="_Toc144974567"/>
      <w:bookmarkStart w:id="607" w:name="_Toc152045600"/>
      <w:bookmarkStart w:id="608" w:name="_Toc152042377"/>
      <w:bookmarkStart w:id="609" w:name="_Toc247514024"/>
      <w:r>
        <w:rPr>
          <w:rFonts w:ascii="宋体" w:eastAsia="宋体" w:hAnsi="宋体" w:hint="eastAsia"/>
        </w:rPr>
        <w:lastRenderedPageBreak/>
        <w:t>第三章 评标办法</w:t>
      </w:r>
      <w:bookmarkStart w:id="610" w:name="_Toc152042376"/>
      <w:bookmarkStart w:id="611" w:name="_Toc152045599"/>
      <w:bookmarkStart w:id="612" w:name="_Toc144974566"/>
      <w:bookmarkStart w:id="613" w:name="_Toc247527624"/>
      <w:bookmarkStart w:id="614" w:name="_Toc247514023"/>
      <w:bookmarkEnd w:id="599"/>
      <w:bookmarkEnd w:id="600"/>
      <w:bookmarkEnd w:id="601"/>
      <w:bookmarkEnd w:id="602"/>
      <w:bookmarkEnd w:id="603"/>
      <w:bookmarkEnd w:id="604"/>
    </w:p>
    <w:p w:rsidR="00A83E60" w:rsidRDefault="00A83E60" w:rsidP="00A83E60">
      <w:pPr>
        <w:pStyle w:val="2"/>
        <w:rPr>
          <w:rFonts w:ascii="宋体" w:eastAsia="宋体" w:hAnsi="宋体"/>
        </w:rPr>
      </w:pPr>
      <w:bookmarkStart w:id="615" w:name="_Toc10671955"/>
      <w:r>
        <w:rPr>
          <w:rFonts w:ascii="宋体" w:eastAsia="宋体" w:hAnsi="宋体" w:hint="eastAsia"/>
        </w:rPr>
        <w:t>评标办法前附表</w:t>
      </w:r>
      <w:bookmarkEnd w:id="610"/>
      <w:bookmarkEnd w:id="611"/>
      <w:bookmarkEnd w:id="612"/>
      <w:bookmarkEnd w:id="613"/>
      <w:bookmarkEnd w:id="614"/>
      <w:bookmarkEnd w:id="6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
        <w:gridCol w:w="890"/>
        <w:gridCol w:w="386"/>
        <w:gridCol w:w="1559"/>
        <w:gridCol w:w="5670"/>
      </w:tblGrid>
      <w:tr w:rsidR="00A83E60" w:rsidRPr="007B036A" w:rsidTr="00C75A83">
        <w:tc>
          <w:tcPr>
            <w:tcW w:w="2024" w:type="dxa"/>
            <w:gridSpan w:val="3"/>
            <w:tcBorders>
              <w:top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b/>
                <w:szCs w:val="21"/>
              </w:rPr>
              <w:t>条款号</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b/>
                <w:szCs w:val="21"/>
              </w:rPr>
              <w:t>评审因素</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b/>
                <w:szCs w:val="21"/>
              </w:rPr>
              <w:t>评审标准</w:t>
            </w:r>
          </w:p>
        </w:tc>
      </w:tr>
      <w:tr w:rsidR="00A83E60" w:rsidRPr="007B036A" w:rsidTr="00C75A83">
        <w:tc>
          <w:tcPr>
            <w:tcW w:w="900" w:type="dxa"/>
            <w:vMerge w:val="restart"/>
            <w:tcBorders>
              <w:top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2.1.1</w:t>
            </w:r>
          </w:p>
        </w:tc>
        <w:tc>
          <w:tcPr>
            <w:tcW w:w="1124" w:type="dxa"/>
            <w:gridSpan w:val="2"/>
            <w:vMerge w:val="restart"/>
            <w:tcBorders>
              <w:top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形式评审标准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投标人名称</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与营业执照、资质证书</w:t>
            </w:r>
            <w:r w:rsidRPr="007B036A">
              <w:rPr>
                <w:rFonts w:ascii="宋体" w:hAnsi="宋体" w:hint="eastAsia"/>
                <w:szCs w:val="21"/>
              </w:rPr>
              <w:t>、</w:t>
            </w:r>
            <w:r w:rsidRPr="007B036A">
              <w:rPr>
                <w:rFonts w:ascii="宋体" w:hAnsi="宋体" w:cs="宋体" w:hint="eastAsia"/>
                <w:color w:val="000000"/>
              </w:rPr>
              <w:t>安全生产许可证一致</w:t>
            </w:r>
          </w:p>
        </w:tc>
      </w:tr>
      <w:tr w:rsidR="00A83E60" w:rsidRPr="007B036A" w:rsidTr="00C75A83">
        <w:tc>
          <w:tcPr>
            <w:tcW w:w="900" w:type="dxa"/>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投标函签字盖章</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hint="eastAsia"/>
                <w:szCs w:val="21"/>
              </w:rPr>
              <w:t>电子签章</w:t>
            </w:r>
          </w:p>
        </w:tc>
      </w:tr>
      <w:tr w:rsidR="00A83E60" w:rsidRPr="007B036A" w:rsidTr="00C75A83">
        <w:tc>
          <w:tcPr>
            <w:tcW w:w="900" w:type="dxa"/>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联合体投标人</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不接受联合体协议书</w:t>
            </w:r>
          </w:p>
        </w:tc>
      </w:tr>
      <w:tr w:rsidR="00A83E60" w:rsidRPr="007B036A" w:rsidTr="00C75A83">
        <w:tc>
          <w:tcPr>
            <w:tcW w:w="900" w:type="dxa"/>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nil"/>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报价唯一</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只能有一个有效报价</w:t>
            </w:r>
          </w:p>
        </w:tc>
      </w:tr>
      <w:tr w:rsidR="00A83E60" w:rsidRPr="007B036A" w:rsidTr="00C75A83">
        <w:tc>
          <w:tcPr>
            <w:tcW w:w="900" w:type="dxa"/>
            <w:vMerge w:val="restart"/>
            <w:tcBorders>
              <w:top w:val="nil"/>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2.1.2</w:t>
            </w:r>
          </w:p>
        </w:tc>
        <w:tc>
          <w:tcPr>
            <w:tcW w:w="1124" w:type="dxa"/>
            <w:gridSpan w:val="2"/>
            <w:vMerge w:val="restart"/>
            <w:tcBorders>
              <w:top w:val="nil"/>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资格评审标准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营业执照</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具备有效的营业执照</w:t>
            </w:r>
          </w:p>
        </w:tc>
      </w:tr>
      <w:tr w:rsidR="00A83E60" w:rsidRPr="007B036A" w:rsidTr="00C75A83">
        <w:tc>
          <w:tcPr>
            <w:tcW w:w="900" w:type="dxa"/>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资质</w:t>
            </w:r>
            <w:r w:rsidRPr="007B036A">
              <w:rPr>
                <w:rFonts w:ascii="宋体" w:hAnsi="宋体" w:hint="eastAsia"/>
                <w:szCs w:val="21"/>
              </w:rPr>
              <w:t>要求</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”第1.4.1项规定</w:t>
            </w:r>
          </w:p>
        </w:tc>
      </w:tr>
      <w:tr w:rsidR="00A83E60" w:rsidRPr="007B036A" w:rsidTr="00C75A83">
        <w:tc>
          <w:tcPr>
            <w:tcW w:w="900" w:type="dxa"/>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项目</w:t>
            </w:r>
            <w:r w:rsidRPr="007B036A">
              <w:rPr>
                <w:rFonts w:ascii="宋体" w:hAnsi="宋体" w:hint="eastAsia"/>
                <w:szCs w:val="21"/>
              </w:rPr>
              <w:t>负责人</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”第1.4.1</w:t>
            </w:r>
            <w:r w:rsidRPr="007B036A">
              <w:rPr>
                <w:rFonts w:ascii="宋体" w:hAnsi="宋体" w:hint="eastAsia"/>
                <w:szCs w:val="21"/>
              </w:rPr>
              <w:t>项</w:t>
            </w:r>
            <w:r w:rsidRPr="007B036A">
              <w:rPr>
                <w:rFonts w:ascii="宋体" w:hAnsi="宋体"/>
                <w:szCs w:val="21"/>
              </w:rPr>
              <w:t>规定</w:t>
            </w:r>
          </w:p>
        </w:tc>
      </w:tr>
      <w:tr w:rsidR="00A83E60" w:rsidRPr="007B036A" w:rsidTr="00C75A83">
        <w:tc>
          <w:tcPr>
            <w:tcW w:w="900" w:type="dxa"/>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hint="eastAsia"/>
                <w:szCs w:val="21"/>
              </w:rPr>
              <w:t>财务要求</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”第1.4.1</w:t>
            </w:r>
            <w:r w:rsidRPr="007B036A">
              <w:rPr>
                <w:rFonts w:ascii="宋体" w:hAnsi="宋体" w:hint="eastAsia"/>
                <w:szCs w:val="21"/>
              </w:rPr>
              <w:t>项</w:t>
            </w:r>
            <w:r w:rsidRPr="007B036A">
              <w:rPr>
                <w:rFonts w:ascii="宋体" w:hAnsi="宋体"/>
                <w:szCs w:val="21"/>
              </w:rPr>
              <w:t>规定</w:t>
            </w:r>
          </w:p>
        </w:tc>
      </w:tr>
      <w:tr w:rsidR="00A83E60" w:rsidRPr="007B036A" w:rsidTr="00C75A83">
        <w:tc>
          <w:tcPr>
            <w:tcW w:w="900" w:type="dxa"/>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hint="eastAsia"/>
                <w:szCs w:val="21"/>
              </w:rPr>
              <w:t>信誉要求</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”第1.4.1项规定</w:t>
            </w:r>
          </w:p>
        </w:tc>
      </w:tr>
      <w:tr w:rsidR="00A83E60" w:rsidRPr="007B036A" w:rsidTr="00C75A83">
        <w:tc>
          <w:tcPr>
            <w:tcW w:w="900" w:type="dxa"/>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hint="eastAsia"/>
                <w:szCs w:val="21"/>
              </w:rPr>
              <w:t>其它要求</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”第1.4.1项规定</w:t>
            </w:r>
          </w:p>
        </w:tc>
      </w:tr>
      <w:tr w:rsidR="00A83E60" w:rsidRPr="007B036A" w:rsidTr="00C75A83">
        <w:trPr>
          <w:trHeight w:val="519"/>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p w:rsidR="00A83E60" w:rsidRPr="007B036A" w:rsidRDefault="00A83E60" w:rsidP="00C75A83">
            <w:pPr>
              <w:spacing w:line="440" w:lineRule="exact"/>
              <w:jc w:val="center"/>
              <w:rPr>
                <w:rFonts w:ascii="宋体" w:hAnsi="宋体"/>
                <w:szCs w:val="21"/>
              </w:rPr>
            </w:pPr>
            <w:r w:rsidRPr="007B036A">
              <w:rPr>
                <w:rFonts w:ascii="宋体" w:hAnsi="宋体"/>
                <w:szCs w:val="21"/>
              </w:rPr>
              <w:t>2.1.3</w:t>
            </w:r>
          </w:p>
        </w:tc>
        <w:tc>
          <w:tcPr>
            <w:tcW w:w="1124" w:type="dxa"/>
            <w:gridSpan w:val="2"/>
            <w:vMerge w:val="restart"/>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p w:rsidR="00A83E60" w:rsidRPr="007B036A" w:rsidRDefault="00A83E60" w:rsidP="00C75A83">
            <w:pPr>
              <w:spacing w:line="440" w:lineRule="exact"/>
              <w:jc w:val="center"/>
              <w:rPr>
                <w:rFonts w:ascii="宋体" w:hAnsi="宋体"/>
                <w:szCs w:val="21"/>
              </w:rPr>
            </w:pPr>
            <w:r w:rsidRPr="007B036A">
              <w:rPr>
                <w:rFonts w:ascii="宋体" w:hAnsi="宋体"/>
                <w:szCs w:val="21"/>
              </w:rPr>
              <w:t>响应性评审标准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hint="eastAsia"/>
                <w:szCs w:val="21"/>
              </w:rPr>
              <w:t>投标报价</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w:t>
            </w:r>
            <w:r w:rsidRPr="007B036A">
              <w:rPr>
                <w:rFonts w:ascii="宋体" w:hAnsi="宋体" w:hint="eastAsia"/>
                <w:szCs w:val="21"/>
              </w:rPr>
              <w:t>3</w:t>
            </w:r>
            <w:r w:rsidRPr="007B036A">
              <w:rPr>
                <w:rFonts w:ascii="宋体" w:hAnsi="宋体"/>
                <w:szCs w:val="21"/>
              </w:rPr>
              <w:t>.</w:t>
            </w:r>
            <w:r w:rsidRPr="007B036A">
              <w:rPr>
                <w:rFonts w:ascii="宋体" w:hAnsi="宋体" w:hint="eastAsia"/>
                <w:szCs w:val="21"/>
              </w:rPr>
              <w:t>2</w:t>
            </w:r>
            <w:r w:rsidRPr="007B036A">
              <w:rPr>
                <w:rFonts w:ascii="宋体" w:hAnsi="宋体"/>
                <w:szCs w:val="21"/>
              </w:rPr>
              <w:t>.</w:t>
            </w:r>
            <w:r w:rsidRPr="007B036A">
              <w:rPr>
                <w:rFonts w:ascii="宋体" w:hAnsi="宋体" w:hint="eastAsia"/>
                <w:szCs w:val="21"/>
              </w:rPr>
              <w:t>4</w:t>
            </w:r>
            <w:r w:rsidRPr="007B036A">
              <w:rPr>
                <w:rFonts w:ascii="宋体" w:hAnsi="宋体"/>
                <w:szCs w:val="21"/>
              </w:rPr>
              <w:t>项规定</w:t>
            </w:r>
          </w:p>
        </w:tc>
      </w:tr>
      <w:tr w:rsidR="00A83E60" w:rsidRPr="007B036A" w:rsidTr="00C75A83">
        <w:tc>
          <w:tcPr>
            <w:tcW w:w="900" w:type="dxa"/>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投标内容</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”第1.3.1项规定</w:t>
            </w:r>
          </w:p>
        </w:tc>
      </w:tr>
      <w:tr w:rsidR="00A83E60" w:rsidRPr="007B036A" w:rsidTr="00C75A83">
        <w:tc>
          <w:tcPr>
            <w:tcW w:w="900" w:type="dxa"/>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工期</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”第1.3.2项规定</w:t>
            </w:r>
          </w:p>
        </w:tc>
      </w:tr>
      <w:tr w:rsidR="00A83E60" w:rsidRPr="007B036A" w:rsidTr="00C75A83">
        <w:tc>
          <w:tcPr>
            <w:tcW w:w="900" w:type="dxa"/>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质量标准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”第1.3.</w:t>
            </w:r>
            <w:r w:rsidRPr="007B036A">
              <w:rPr>
                <w:rFonts w:ascii="宋体" w:hAnsi="宋体" w:hint="eastAsia"/>
                <w:szCs w:val="21"/>
              </w:rPr>
              <w:t>3</w:t>
            </w:r>
            <w:r w:rsidRPr="007B036A">
              <w:rPr>
                <w:rFonts w:ascii="宋体" w:hAnsi="宋体"/>
                <w:szCs w:val="21"/>
              </w:rPr>
              <w:t>项规定</w:t>
            </w:r>
          </w:p>
        </w:tc>
      </w:tr>
      <w:tr w:rsidR="00A83E60" w:rsidRPr="007B036A" w:rsidTr="00C75A83">
        <w:tc>
          <w:tcPr>
            <w:tcW w:w="900" w:type="dxa"/>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hint="eastAsia"/>
                <w:szCs w:val="21"/>
              </w:rPr>
              <w:t>投标有效期</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w:t>
            </w:r>
            <w:r w:rsidRPr="007B036A">
              <w:rPr>
                <w:rFonts w:ascii="宋体" w:hAnsi="宋体" w:hint="eastAsia"/>
                <w:szCs w:val="21"/>
              </w:rPr>
              <w:t>3</w:t>
            </w:r>
            <w:r w:rsidRPr="007B036A">
              <w:rPr>
                <w:rFonts w:ascii="宋体" w:hAnsi="宋体"/>
                <w:szCs w:val="21"/>
              </w:rPr>
              <w:t>.3.</w:t>
            </w:r>
            <w:r w:rsidRPr="007B036A">
              <w:rPr>
                <w:rFonts w:ascii="宋体" w:hAnsi="宋体" w:hint="eastAsia"/>
                <w:szCs w:val="21"/>
              </w:rPr>
              <w:t>1</w:t>
            </w:r>
            <w:r w:rsidRPr="007B036A">
              <w:rPr>
                <w:rFonts w:ascii="宋体" w:hAnsi="宋体"/>
                <w:szCs w:val="21"/>
              </w:rPr>
              <w:t>项规</w:t>
            </w:r>
            <w:r w:rsidRPr="007B036A">
              <w:rPr>
                <w:rFonts w:ascii="宋体" w:hAnsi="宋体" w:hint="eastAsia"/>
                <w:szCs w:val="21"/>
              </w:rPr>
              <w:t>定</w:t>
            </w:r>
          </w:p>
        </w:tc>
      </w:tr>
      <w:tr w:rsidR="00A83E60" w:rsidRPr="007B036A" w:rsidTr="00C75A83">
        <w:tc>
          <w:tcPr>
            <w:tcW w:w="900" w:type="dxa"/>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szCs w:val="21"/>
              </w:rPr>
              <w:t>投标保证金</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rPr>
                <w:rFonts w:ascii="宋体" w:hAnsi="宋体"/>
                <w:szCs w:val="21"/>
              </w:rPr>
            </w:pPr>
            <w:r w:rsidRPr="007B036A">
              <w:rPr>
                <w:rFonts w:ascii="宋体" w:hAnsi="宋体"/>
                <w:szCs w:val="21"/>
              </w:rPr>
              <w:t>符合第二章“投标人须知</w:t>
            </w:r>
            <w:r w:rsidRPr="007B036A">
              <w:rPr>
                <w:rFonts w:ascii="宋体" w:hAnsi="宋体" w:hint="eastAsia"/>
                <w:szCs w:val="21"/>
              </w:rPr>
              <w:t>前附表</w:t>
            </w:r>
            <w:r w:rsidRPr="007B036A">
              <w:rPr>
                <w:rFonts w:ascii="宋体" w:hAnsi="宋体"/>
                <w:szCs w:val="21"/>
              </w:rPr>
              <w:t>”第3.4</w:t>
            </w:r>
            <w:r w:rsidRPr="007B036A">
              <w:rPr>
                <w:rFonts w:ascii="宋体" w:hAnsi="宋体" w:hint="eastAsia"/>
                <w:szCs w:val="21"/>
              </w:rPr>
              <w:t>.1</w:t>
            </w:r>
            <w:r w:rsidRPr="007B036A">
              <w:rPr>
                <w:rFonts w:ascii="宋体" w:hAnsi="宋体"/>
                <w:szCs w:val="21"/>
              </w:rPr>
              <w:t>款规定</w:t>
            </w:r>
          </w:p>
        </w:tc>
      </w:tr>
      <w:tr w:rsidR="00A83E60" w:rsidRPr="007B036A" w:rsidTr="00C75A83">
        <w:tc>
          <w:tcPr>
            <w:tcW w:w="2024" w:type="dxa"/>
            <w:gridSpan w:val="3"/>
            <w:tcBorders>
              <w:top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b/>
                <w:szCs w:val="21"/>
              </w:rPr>
              <w:t>条款号</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szCs w:val="21"/>
              </w:rPr>
            </w:pPr>
            <w:r w:rsidRPr="007B036A">
              <w:rPr>
                <w:rFonts w:ascii="宋体" w:hAnsi="宋体"/>
                <w:b/>
                <w:szCs w:val="21"/>
              </w:rPr>
              <w:t>条款内容</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b/>
                <w:szCs w:val="21"/>
              </w:rPr>
              <w:t>编列内容</w:t>
            </w:r>
          </w:p>
        </w:tc>
      </w:tr>
      <w:tr w:rsidR="00A83E60" w:rsidRPr="007B036A" w:rsidTr="00C75A83">
        <w:tc>
          <w:tcPr>
            <w:tcW w:w="2024" w:type="dxa"/>
            <w:gridSpan w:val="3"/>
            <w:tcBorders>
              <w:top w:val="single" w:sz="4" w:space="0" w:color="auto"/>
              <w:bottom w:val="single" w:sz="4" w:space="0" w:color="auto"/>
              <w:right w:val="single" w:sz="4" w:space="0" w:color="auto"/>
            </w:tcBorders>
            <w:vAlign w:val="center"/>
          </w:tcPr>
          <w:p w:rsidR="00A83E60" w:rsidRPr="007B036A" w:rsidRDefault="00A83E60" w:rsidP="00C75A83">
            <w:pPr>
              <w:ind w:firstLine="480"/>
              <w:jc w:val="center"/>
              <w:rPr>
                <w:rFonts w:ascii="宋体" w:hAnsi="宋体"/>
                <w:szCs w:val="21"/>
              </w:rPr>
            </w:pPr>
            <w:r w:rsidRPr="007B036A">
              <w:rPr>
                <w:rFonts w:ascii="宋体" w:hAnsi="宋体" w:hint="eastAsia"/>
              </w:rPr>
              <w:t>2.2.1</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szCs w:val="21"/>
              </w:rPr>
            </w:pPr>
            <w:r w:rsidRPr="007B036A">
              <w:rPr>
                <w:rFonts w:ascii="宋体" w:hAnsi="宋体" w:hint="eastAsia"/>
              </w:rPr>
              <w:t>分值构成</w:t>
            </w:r>
          </w:p>
          <w:p w:rsidR="00A83E60" w:rsidRPr="007B036A" w:rsidRDefault="00A83E60" w:rsidP="00C75A83">
            <w:pPr>
              <w:jc w:val="center"/>
              <w:rPr>
                <w:rFonts w:ascii="宋体" w:hAnsi="宋体"/>
                <w:szCs w:val="21"/>
              </w:rPr>
            </w:pPr>
            <w:r w:rsidRPr="007B036A">
              <w:rPr>
                <w:rFonts w:ascii="宋体" w:hAnsi="宋体" w:hint="eastAsia"/>
              </w:rPr>
              <w:t>(总分100分)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szCs w:val="21"/>
              </w:rPr>
            </w:pPr>
            <w:r w:rsidRPr="007B036A">
              <w:rPr>
                <w:rFonts w:ascii="宋体" w:hAnsi="宋体" w:hint="eastAsia"/>
              </w:rPr>
              <w:t>A. 投标报价：</w:t>
            </w:r>
            <w:r w:rsidRPr="007B036A">
              <w:rPr>
                <w:rFonts w:ascii="宋体" w:hAnsi="宋体" w:hint="eastAsia"/>
                <w:u w:val="single"/>
              </w:rPr>
              <w:t xml:space="preserve"> 45 分</w:t>
            </w:r>
          </w:p>
          <w:p w:rsidR="00A83E60" w:rsidRPr="007B036A" w:rsidRDefault="00A83E60" w:rsidP="00C75A83">
            <w:pPr>
              <w:ind w:firstLine="46"/>
              <w:rPr>
                <w:rFonts w:ascii="宋体" w:hAnsi="宋体"/>
                <w:u w:val="single"/>
              </w:rPr>
            </w:pPr>
            <w:r w:rsidRPr="007B036A">
              <w:rPr>
                <w:rFonts w:ascii="宋体" w:hAnsi="宋体" w:hint="eastAsia"/>
              </w:rPr>
              <w:t>B. 设计方案：</w:t>
            </w:r>
            <w:r w:rsidRPr="007B036A">
              <w:rPr>
                <w:rFonts w:ascii="宋体" w:hAnsi="宋体" w:hint="eastAsia"/>
                <w:u w:val="single"/>
              </w:rPr>
              <w:t xml:space="preserve"> 10 分</w:t>
            </w:r>
          </w:p>
          <w:p w:rsidR="00A83E60" w:rsidRPr="007B036A" w:rsidRDefault="00A83E60" w:rsidP="00C75A83">
            <w:pPr>
              <w:ind w:firstLine="46"/>
              <w:rPr>
                <w:rFonts w:ascii="宋体" w:hAnsi="宋体"/>
                <w:u w:val="single"/>
              </w:rPr>
            </w:pPr>
            <w:r w:rsidRPr="007B036A">
              <w:rPr>
                <w:rFonts w:ascii="宋体" w:hAnsi="宋体" w:hint="eastAsia"/>
              </w:rPr>
              <w:t>C. 承包人管理方案：</w:t>
            </w:r>
            <w:r w:rsidRPr="007B036A">
              <w:rPr>
                <w:rFonts w:ascii="宋体" w:hAnsi="宋体" w:hint="eastAsia"/>
                <w:u w:val="single"/>
              </w:rPr>
              <w:t xml:space="preserve">  35 分</w:t>
            </w:r>
          </w:p>
          <w:p w:rsidR="00A83E60" w:rsidRPr="007B036A" w:rsidRDefault="00A83E60" w:rsidP="00C75A83">
            <w:pPr>
              <w:ind w:firstLine="46"/>
              <w:rPr>
                <w:rFonts w:ascii="宋体" w:hAnsi="宋体"/>
                <w:u w:val="single"/>
              </w:rPr>
            </w:pPr>
            <w:r w:rsidRPr="007B036A">
              <w:rPr>
                <w:rFonts w:ascii="宋体" w:hAnsi="宋体" w:hint="eastAsia"/>
              </w:rPr>
              <w:t>D. 其它因素：</w:t>
            </w:r>
            <w:r w:rsidRPr="007B036A">
              <w:rPr>
                <w:rFonts w:ascii="宋体" w:hAnsi="宋体" w:hint="eastAsia"/>
                <w:u w:val="single"/>
              </w:rPr>
              <w:t xml:space="preserve">  10 分</w:t>
            </w:r>
          </w:p>
        </w:tc>
      </w:tr>
      <w:tr w:rsidR="00A83E60" w:rsidRPr="007B036A" w:rsidTr="00C75A83">
        <w:tc>
          <w:tcPr>
            <w:tcW w:w="2024" w:type="dxa"/>
            <w:gridSpan w:val="3"/>
            <w:tcBorders>
              <w:top w:val="single" w:sz="4" w:space="0" w:color="auto"/>
              <w:bottom w:val="single" w:sz="4" w:space="0" w:color="auto"/>
              <w:right w:val="single" w:sz="4" w:space="0" w:color="auto"/>
            </w:tcBorders>
            <w:vAlign w:val="center"/>
          </w:tcPr>
          <w:p w:rsidR="00A83E60" w:rsidRPr="007B036A" w:rsidRDefault="00A83E60" w:rsidP="00C75A83">
            <w:pPr>
              <w:ind w:firstLine="480"/>
              <w:jc w:val="center"/>
              <w:rPr>
                <w:rFonts w:ascii="宋体" w:hAnsi="宋体"/>
                <w:szCs w:val="21"/>
              </w:rPr>
            </w:pPr>
            <w:r w:rsidRPr="007B036A">
              <w:rPr>
                <w:rFonts w:ascii="宋体" w:hAnsi="宋体" w:hint="eastAsia"/>
              </w:rPr>
              <w:t>2.2.2</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szCs w:val="21"/>
              </w:rPr>
            </w:pPr>
            <w:r w:rsidRPr="007B036A">
              <w:rPr>
                <w:rFonts w:ascii="宋体" w:hAnsi="宋体" w:hint="eastAsia"/>
              </w:rPr>
              <w:t>评标基准价</w:t>
            </w:r>
          </w:p>
          <w:p w:rsidR="00A83E60" w:rsidRPr="007B036A" w:rsidRDefault="00A83E60" w:rsidP="00C75A83">
            <w:pPr>
              <w:jc w:val="center"/>
              <w:rPr>
                <w:rFonts w:ascii="宋体" w:hAnsi="宋体"/>
                <w:szCs w:val="21"/>
              </w:rPr>
            </w:pPr>
            <w:r w:rsidRPr="007B036A">
              <w:rPr>
                <w:rFonts w:ascii="宋体" w:hAnsi="宋体" w:hint="eastAsia"/>
              </w:rPr>
              <w:t>计算方法</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szCs w:val="21"/>
              </w:rPr>
            </w:pPr>
            <w:r w:rsidRPr="007B036A">
              <w:rPr>
                <w:rFonts w:ascii="宋体" w:hAnsi="宋体" w:hint="eastAsia"/>
                <w:szCs w:val="21"/>
              </w:rPr>
              <w:t>评标基准价计算方法：</w:t>
            </w:r>
          </w:p>
          <w:p w:rsidR="00A83E60" w:rsidRPr="007B036A" w:rsidRDefault="00A83E60" w:rsidP="00C75A83">
            <w:pPr>
              <w:ind w:firstLine="420"/>
              <w:rPr>
                <w:rFonts w:ascii="宋体" w:hAnsi="宋体"/>
                <w:szCs w:val="21"/>
              </w:rPr>
            </w:pPr>
            <w:r w:rsidRPr="007B036A">
              <w:rPr>
                <w:rFonts w:ascii="宋体" w:hAnsi="宋体" w:hint="eastAsia"/>
                <w:szCs w:val="21"/>
              </w:rPr>
              <w:t>评标基准价＝有效投标人报价的算术平均值。</w:t>
            </w:r>
          </w:p>
          <w:p w:rsidR="00A83E60" w:rsidRPr="007B036A" w:rsidRDefault="00A83E60" w:rsidP="00C75A83">
            <w:pPr>
              <w:ind w:firstLine="420"/>
              <w:rPr>
                <w:rFonts w:ascii="宋体" w:hAnsi="宋体"/>
                <w:szCs w:val="21"/>
              </w:rPr>
            </w:pPr>
            <w:r w:rsidRPr="007B036A">
              <w:rPr>
                <w:rFonts w:ascii="宋体" w:hAnsi="宋体" w:hint="eastAsia"/>
                <w:szCs w:val="21"/>
              </w:rPr>
              <w:t>当有效投标人大于或等于 5 家时，评标基准价为去掉一个最高值和一个最低值的算术平均值；当有效投标人小于 5 家时，评标基准价为各有效投标人的算术平均值。</w:t>
            </w:r>
          </w:p>
        </w:tc>
      </w:tr>
      <w:tr w:rsidR="00A83E60" w:rsidRPr="007B036A" w:rsidTr="00C75A83">
        <w:tc>
          <w:tcPr>
            <w:tcW w:w="2024" w:type="dxa"/>
            <w:gridSpan w:val="3"/>
            <w:tcBorders>
              <w:top w:val="single" w:sz="4" w:space="0" w:color="auto"/>
              <w:bottom w:val="single" w:sz="4" w:space="0" w:color="auto"/>
              <w:right w:val="single" w:sz="4" w:space="0" w:color="auto"/>
            </w:tcBorders>
            <w:vAlign w:val="center"/>
          </w:tcPr>
          <w:p w:rsidR="00A83E60" w:rsidRPr="007B036A" w:rsidRDefault="00A83E60" w:rsidP="00C75A83">
            <w:pPr>
              <w:ind w:firstLine="480"/>
              <w:jc w:val="center"/>
              <w:rPr>
                <w:rFonts w:ascii="宋体" w:hAnsi="宋体"/>
                <w:szCs w:val="21"/>
              </w:rPr>
            </w:pPr>
            <w:r w:rsidRPr="007B036A">
              <w:rPr>
                <w:rFonts w:ascii="宋体" w:hAnsi="宋体" w:hint="eastAsia"/>
              </w:rPr>
              <w:t>2.2.3</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szCs w:val="21"/>
              </w:rPr>
            </w:pPr>
            <w:r w:rsidRPr="007B036A">
              <w:rPr>
                <w:rFonts w:ascii="宋体" w:hAnsi="宋体" w:hint="eastAsia"/>
              </w:rPr>
              <w:t>投标报价偏差率计算公式</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szCs w:val="21"/>
              </w:rPr>
            </w:pPr>
            <w:r w:rsidRPr="007B036A">
              <w:rPr>
                <w:rFonts w:ascii="宋体" w:hAnsi="宋体" w:hint="eastAsia"/>
              </w:rPr>
              <w:t>偏差率=(投标人报价－评标基准价)/评标基准价×100%</w:t>
            </w:r>
          </w:p>
        </w:tc>
      </w:tr>
      <w:tr w:rsidR="00A83E60" w:rsidRPr="007B036A" w:rsidTr="00C75A83">
        <w:trPr>
          <w:trHeight w:val="626"/>
        </w:trPr>
        <w:tc>
          <w:tcPr>
            <w:tcW w:w="2410" w:type="dxa"/>
            <w:gridSpan w:val="4"/>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b/>
                <w:szCs w:val="21"/>
              </w:rPr>
              <w:lastRenderedPageBreak/>
              <w:t>条款号</w:t>
            </w: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b/>
                <w:szCs w:val="21"/>
              </w:rPr>
              <w:t>评分因素</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b/>
                <w:szCs w:val="21"/>
              </w:rPr>
              <w:t>评分标准</w:t>
            </w:r>
          </w:p>
        </w:tc>
      </w:tr>
      <w:tr w:rsidR="00A83E60" w:rsidRPr="007B036A" w:rsidTr="00C75A83">
        <w:trPr>
          <w:trHeight w:val="1566"/>
        </w:trPr>
        <w:tc>
          <w:tcPr>
            <w:tcW w:w="1134"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rPr>
                <w:rFonts w:ascii="宋体" w:hAnsi="宋体"/>
                <w:szCs w:val="21"/>
              </w:rPr>
            </w:pPr>
            <w:r w:rsidRPr="007B036A">
              <w:rPr>
                <w:rFonts w:ascii="宋体" w:hAnsi="宋体" w:hint="eastAsia"/>
              </w:rPr>
              <w:t>2.2.4(1)</w:t>
            </w:r>
          </w:p>
        </w:tc>
        <w:tc>
          <w:tcPr>
            <w:tcW w:w="1276"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 xml:space="preserve">投标报价评分标准 </w:t>
            </w:r>
          </w:p>
          <w:p w:rsidR="00A83E60" w:rsidRPr="007B036A" w:rsidRDefault="00A83E60" w:rsidP="00C75A83">
            <w:pPr>
              <w:jc w:val="center"/>
              <w:rPr>
                <w:rFonts w:ascii="宋体" w:hAnsi="宋体"/>
              </w:rPr>
            </w:pPr>
            <w:r w:rsidRPr="007B036A">
              <w:rPr>
                <w:rFonts w:ascii="宋体" w:hAnsi="宋体" w:hint="eastAsia"/>
              </w:rPr>
              <w:t>(45分)</w:t>
            </w:r>
          </w:p>
          <w:p w:rsidR="00A83E60" w:rsidRPr="007B036A" w:rsidRDefault="00A83E60" w:rsidP="00C75A83">
            <w:pPr>
              <w:ind w:firstLine="420"/>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设计部分</w:t>
            </w:r>
          </w:p>
          <w:p w:rsidR="00A83E60" w:rsidRPr="007B036A" w:rsidRDefault="00A83E60" w:rsidP="00C75A83">
            <w:pPr>
              <w:jc w:val="center"/>
              <w:rPr>
                <w:rFonts w:ascii="宋体" w:hAnsi="宋体"/>
              </w:rPr>
            </w:pPr>
            <w:r w:rsidRPr="007B036A">
              <w:rPr>
                <w:rFonts w:ascii="宋体" w:hAnsi="宋体" w:hint="eastAsia"/>
              </w:rPr>
              <w:t>投标报价</w:t>
            </w:r>
            <w:r>
              <w:rPr>
                <w:rFonts w:ascii="宋体" w:hAnsi="宋体" w:hint="eastAsia"/>
              </w:rPr>
              <w:t>15分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20"/>
              <w:rPr>
                <w:rFonts w:ascii="宋体" w:hAnsi="宋体"/>
              </w:rPr>
            </w:pPr>
            <w:r w:rsidRPr="007B036A">
              <w:rPr>
                <w:rFonts w:ascii="宋体" w:hAnsi="宋体" w:hint="eastAsia"/>
              </w:rPr>
              <w:t>投标报价比评标基准价每高1%在1</w:t>
            </w:r>
            <w:r>
              <w:rPr>
                <w:rFonts w:ascii="宋体" w:hAnsi="宋体" w:hint="eastAsia"/>
              </w:rPr>
              <w:t>0</w:t>
            </w:r>
            <w:r w:rsidRPr="007B036A">
              <w:rPr>
                <w:rFonts w:ascii="宋体" w:hAnsi="宋体" w:hint="eastAsia"/>
              </w:rPr>
              <w:t>分基础上扣1分，扣完为止。等于评标基准价的得分1</w:t>
            </w:r>
            <w:r>
              <w:rPr>
                <w:rFonts w:ascii="宋体" w:hAnsi="宋体" w:hint="eastAsia"/>
              </w:rPr>
              <w:t>0</w:t>
            </w:r>
            <w:r w:rsidRPr="007B036A">
              <w:rPr>
                <w:rFonts w:ascii="宋体" w:hAnsi="宋体" w:hint="eastAsia"/>
              </w:rPr>
              <w:t>分，每比基准价低1%，在1</w:t>
            </w:r>
            <w:r>
              <w:rPr>
                <w:rFonts w:ascii="宋体" w:hAnsi="宋体" w:hint="eastAsia"/>
              </w:rPr>
              <w:t>0分</w:t>
            </w:r>
            <w:r w:rsidRPr="007B036A">
              <w:rPr>
                <w:rFonts w:ascii="宋体" w:hAnsi="宋体" w:hint="eastAsia"/>
              </w:rPr>
              <w:t>的基础上加1分，最高加5分；投标报价低于评标基准价5%以下的，每再低于评标基准价1%，在</w:t>
            </w:r>
            <w:r>
              <w:rPr>
                <w:rFonts w:ascii="宋体" w:hAnsi="宋体" w:hint="eastAsia"/>
              </w:rPr>
              <w:t>15</w:t>
            </w:r>
            <w:r w:rsidRPr="007B036A">
              <w:rPr>
                <w:rFonts w:ascii="宋体" w:hAnsi="宋体" w:hint="eastAsia"/>
              </w:rPr>
              <w:t>分的基础上扣2分，扣完为止。(偏差率不足1%的，按内插法赋分。)</w:t>
            </w:r>
          </w:p>
        </w:tc>
      </w:tr>
      <w:tr w:rsidR="00A83E60" w:rsidRPr="007B036A" w:rsidTr="00C75A83">
        <w:trPr>
          <w:trHeight w:val="1565"/>
        </w:trPr>
        <w:tc>
          <w:tcPr>
            <w:tcW w:w="1134"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rPr>
            </w:pPr>
          </w:p>
        </w:tc>
        <w:tc>
          <w:tcPr>
            <w:tcW w:w="1276"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施工部分</w:t>
            </w:r>
          </w:p>
          <w:p w:rsidR="00A83E60" w:rsidRPr="007B036A" w:rsidRDefault="00A83E60" w:rsidP="00C75A83">
            <w:pPr>
              <w:jc w:val="center"/>
              <w:rPr>
                <w:rFonts w:ascii="宋体" w:hAnsi="宋体"/>
              </w:rPr>
            </w:pPr>
            <w:r w:rsidRPr="007B036A">
              <w:rPr>
                <w:rFonts w:ascii="宋体" w:hAnsi="宋体" w:hint="eastAsia"/>
              </w:rPr>
              <w:t>投标报价</w:t>
            </w:r>
            <w:r>
              <w:rPr>
                <w:rFonts w:ascii="宋体" w:hAnsi="宋体" w:hint="eastAsia"/>
              </w:rPr>
              <w:t>30</w:t>
            </w:r>
            <w:r w:rsidRPr="007B036A">
              <w:rPr>
                <w:rFonts w:ascii="宋体" w:hAnsi="宋体" w:hint="eastAsia"/>
              </w:rPr>
              <w:t>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20"/>
              <w:rPr>
                <w:rFonts w:ascii="宋体" w:hAnsi="宋体"/>
              </w:rPr>
            </w:pPr>
            <w:r w:rsidRPr="007B036A">
              <w:rPr>
                <w:rFonts w:ascii="宋体" w:hAnsi="宋体" w:hint="eastAsia"/>
              </w:rPr>
              <w:t>投标报价比评标基准价每高1%在</w:t>
            </w:r>
            <w:r>
              <w:rPr>
                <w:rFonts w:ascii="宋体" w:hAnsi="宋体" w:hint="eastAsia"/>
              </w:rPr>
              <w:t>25</w:t>
            </w:r>
            <w:r w:rsidRPr="007B036A">
              <w:rPr>
                <w:rFonts w:ascii="宋体" w:hAnsi="宋体" w:hint="eastAsia"/>
              </w:rPr>
              <w:t>分基础上扣1分，扣完为止。等于评标基准价的得分</w:t>
            </w:r>
            <w:r>
              <w:rPr>
                <w:rFonts w:ascii="宋体" w:hAnsi="宋体" w:hint="eastAsia"/>
              </w:rPr>
              <w:t>25</w:t>
            </w:r>
            <w:r w:rsidRPr="007B036A">
              <w:rPr>
                <w:rFonts w:ascii="宋体" w:hAnsi="宋体" w:hint="eastAsia"/>
              </w:rPr>
              <w:t>分，每比基准价低1%，在</w:t>
            </w:r>
            <w:r>
              <w:rPr>
                <w:rFonts w:ascii="宋体" w:hAnsi="宋体" w:hint="eastAsia"/>
              </w:rPr>
              <w:t>25分</w:t>
            </w:r>
            <w:r w:rsidRPr="007B036A">
              <w:rPr>
                <w:rFonts w:ascii="宋体" w:hAnsi="宋体" w:hint="eastAsia"/>
              </w:rPr>
              <w:t>的基础上加1分，最高加5分；投标报价低于评标基准价5%以下的，每再低于评标基准价1%，在</w:t>
            </w:r>
            <w:r>
              <w:rPr>
                <w:rFonts w:ascii="宋体" w:hAnsi="宋体" w:hint="eastAsia"/>
              </w:rPr>
              <w:t>30</w:t>
            </w:r>
            <w:r w:rsidRPr="007B036A">
              <w:rPr>
                <w:rFonts w:ascii="宋体" w:hAnsi="宋体" w:hint="eastAsia"/>
              </w:rPr>
              <w:t>分的基础上扣2分，扣完为止。(偏差率不足1%的，按内插法赋分。)</w:t>
            </w:r>
          </w:p>
        </w:tc>
      </w:tr>
      <w:tr w:rsidR="00A83E60" w:rsidRPr="007B036A" w:rsidTr="00C75A83">
        <w:tc>
          <w:tcPr>
            <w:tcW w:w="1134"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rPr>
              <w:t>2.2.4(2)</w:t>
            </w:r>
          </w:p>
        </w:tc>
        <w:tc>
          <w:tcPr>
            <w:tcW w:w="1276"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b/>
                <w:szCs w:val="21"/>
              </w:rPr>
              <w:t>设计方案评分标准（10分）</w:t>
            </w: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设计方案</w:t>
            </w:r>
          </w:p>
          <w:p w:rsidR="00A83E60" w:rsidRPr="007B036A" w:rsidRDefault="00A83E60" w:rsidP="00C75A83">
            <w:pPr>
              <w:jc w:val="center"/>
              <w:rPr>
                <w:rFonts w:ascii="宋体" w:hAnsi="宋体"/>
              </w:rPr>
            </w:pPr>
            <w:r w:rsidRPr="007B036A">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rPr>
            </w:pPr>
            <w:r w:rsidRPr="007B036A">
              <w:rPr>
                <w:rFonts w:ascii="宋体" w:hAnsi="宋体" w:hint="eastAsia"/>
              </w:rPr>
              <w:t>设计方案</w:t>
            </w:r>
            <w:r w:rsidR="00424F70">
              <w:rPr>
                <w:rFonts w:ascii="宋体" w:hAnsi="宋体" w:hint="eastAsia"/>
              </w:rPr>
              <w:t>应</w:t>
            </w:r>
            <w:r w:rsidRPr="007B036A">
              <w:rPr>
                <w:rFonts w:ascii="宋体" w:hAnsi="宋体" w:hint="eastAsia"/>
              </w:rPr>
              <w:t>与周边环境协调，寓意表达清晰，立意新颖，方案编制合理可行，线路清晰、准确、完整能充分反映设计意图。</w:t>
            </w:r>
          </w:p>
          <w:p w:rsidR="00A83E60" w:rsidRPr="007B036A" w:rsidRDefault="00A83E60" w:rsidP="00C75A83">
            <w:pPr>
              <w:ind w:firstLine="46"/>
              <w:rPr>
                <w:rFonts w:ascii="宋体" w:hAnsi="宋体" w:cs="宋体"/>
                <w:color w:val="000000"/>
                <w:kern w:val="0"/>
              </w:rPr>
            </w:pPr>
            <w:r w:rsidRPr="007B036A">
              <w:rPr>
                <w:rFonts w:ascii="宋体" w:hAnsi="宋体" w:hint="eastAsia"/>
              </w:rPr>
              <w:t>由评标委员会在 0~2 分之间进行打分，满分 2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设计工作的重点难点分析与解决（2分）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rPr>
            </w:pPr>
            <w:r w:rsidRPr="007B036A">
              <w:rPr>
                <w:rFonts w:ascii="宋体" w:hAnsi="宋体" w:hint="eastAsia"/>
              </w:rPr>
              <w:t>对本项目的的重点、难点的分析应全面、确切，重点突出，对策有针对性。由评标委员会在 0~2 分之间进行打分，满分 2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设计质量承诺</w:t>
            </w:r>
          </w:p>
          <w:p w:rsidR="00A83E60" w:rsidRPr="007B036A" w:rsidRDefault="00A83E60" w:rsidP="00C75A83">
            <w:pPr>
              <w:jc w:val="center"/>
              <w:rPr>
                <w:rFonts w:ascii="宋体" w:hAnsi="宋体"/>
              </w:rPr>
            </w:pPr>
            <w:r w:rsidRPr="007B036A">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rPr>
            </w:pPr>
            <w:r w:rsidRPr="007B036A">
              <w:rPr>
                <w:rFonts w:ascii="宋体" w:hAnsi="宋体" w:hint="eastAsia"/>
              </w:rPr>
              <w:t>承诺对设计文件编制的全过程实行质量控制，并对其建设工程规划设计文件的质量负责。由评标委员会在 0~2 分之间进行打分，满分 2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设计进度保证</w:t>
            </w:r>
          </w:p>
          <w:p w:rsidR="00A83E60" w:rsidRPr="007B036A" w:rsidRDefault="00A83E60" w:rsidP="00C75A83">
            <w:pPr>
              <w:jc w:val="center"/>
              <w:rPr>
                <w:rFonts w:ascii="宋体" w:hAnsi="宋体"/>
              </w:rPr>
            </w:pPr>
            <w:r w:rsidRPr="007B036A">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rPr>
            </w:pPr>
            <w:r w:rsidRPr="007B036A">
              <w:rPr>
                <w:rFonts w:ascii="宋体" w:hAnsi="宋体" w:hint="eastAsia"/>
              </w:rPr>
              <w:t>进度安排合理，保证措施有针对性。由评标委员会在 0~2 分之间进行打分，满分 2 分。</w:t>
            </w:r>
          </w:p>
        </w:tc>
      </w:tr>
      <w:tr w:rsidR="00A83E60" w:rsidRPr="007B036A" w:rsidTr="00C75A83">
        <w:tc>
          <w:tcPr>
            <w:tcW w:w="1134"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jc w:val="center"/>
              <w:rPr>
                <w:rFonts w:ascii="宋体" w:hAnsi="宋体"/>
              </w:rPr>
            </w:pPr>
            <w:r w:rsidRPr="007B036A">
              <w:rPr>
                <w:rFonts w:ascii="宋体" w:hAnsi="宋体" w:hint="eastAsia"/>
              </w:rPr>
              <w:t>跟踪服务承诺</w:t>
            </w:r>
          </w:p>
          <w:p w:rsidR="00A83E60" w:rsidRPr="007B036A" w:rsidRDefault="00A83E60" w:rsidP="00C75A83">
            <w:pPr>
              <w:jc w:val="center"/>
              <w:rPr>
                <w:rFonts w:ascii="宋体" w:hAnsi="宋体"/>
              </w:rPr>
            </w:pPr>
            <w:r w:rsidRPr="007B036A">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ind w:firstLine="46"/>
              <w:rPr>
                <w:rFonts w:ascii="宋体" w:hAnsi="宋体"/>
              </w:rPr>
            </w:pPr>
            <w:r w:rsidRPr="007B036A">
              <w:rPr>
                <w:rFonts w:ascii="宋体" w:hAnsi="宋体" w:hint="eastAsia"/>
              </w:rPr>
              <w:t>承诺在施工过程中或设计变更等有关工作时，明确专人负责后续工作，配合现场施工设计工作。由评标委员会在 0~2 分之间进行打分，满分 2 分。</w:t>
            </w:r>
          </w:p>
        </w:tc>
      </w:tr>
      <w:tr w:rsidR="00A83E60" w:rsidRPr="007B036A" w:rsidTr="00C75A83">
        <w:tc>
          <w:tcPr>
            <w:tcW w:w="1134"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rPr>
              <w:t>2.2.4(3)</w:t>
            </w:r>
          </w:p>
        </w:tc>
        <w:tc>
          <w:tcPr>
            <w:tcW w:w="1276"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r w:rsidRPr="007B036A">
              <w:rPr>
                <w:rFonts w:ascii="宋体" w:hAnsi="宋体" w:hint="eastAsia"/>
                <w:b/>
                <w:szCs w:val="21"/>
              </w:rPr>
              <w:t>承包人管理方案评分标准（35）</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项目总体管理方案的合理性、完整性和可行性。（0-5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对项目总投资及各个节点成本等进行整体分析和控制并编制可行性管理措施。（0-5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质量管理考虑全面、目标清晰、标准掌握准确、措施手段得力。（0-5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进度管理考虑全面、目标清晰、标准掌握准确、措施手段得力。（0-5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安全管理考虑全面、目标清晰、标准掌握准确、措施手段得力。（0-5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信息、文档管理方案考虑全面、目标清晰、标准掌握准确、措施手段得力。（0-5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各单位配合、沟通、协调方案可行，协作关系明确。（0-5 分）</w:t>
            </w:r>
          </w:p>
        </w:tc>
      </w:tr>
      <w:tr w:rsidR="00A83E60" w:rsidRPr="007B036A" w:rsidTr="00C75A83">
        <w:tc>
          <w:tcPr>
            <w:tcW w:w="1134"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1276"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spacing w:line="440" w:lineRule="exact"/>
              <w:jc w:val="center"/>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A83E60" w:rsidRPr="007B036A" w:rsidRDefault="00A83E60" w:rsidP="00C75A83">
            <w:pPr>
              <w:rPr>
                <w:rFonts w:ascii="宋体" w:hAnsi="宋体" w:cs="宋体"/>
                <w:color w:val="000000"/>
                <w:szCs w:val="21"/>
              </w:rPr>
            </w:pPr>
            <w:r w:rsidRPr="007B036A">
              <w:rPr>
                <w:rFonts w:ascii="宋体" w:hAnsi="宋体" w:hint="eastAsia"/>
                <w:color w:val="000000"/>
                <w:szCs w:val="21"/>
              </w:rPr>
              <w:t>注：以上管理方案需涵盖总体项目管理、设计管理、物资采购管理、工程施工管理、分包管理，如有缺项则该小项得 0 分</w:t>
            </w:r>
          </w:p>
        </w:tc>
      </w:tr>
      <w:tr w:rsidR="00A83E60" w:rsidRPr="007B036A" w:rsidTr="00C75A83">
        <w:tc>
          <w:tcPr>
            <w:tcW w:w="1134" w:type="dxa"/>
            <w:gridSpan w:val="2"/>
            <w:vMerge w:val="restart"/>
            <w:tcBorders>
              <w:top w:val="single" w:sz="4" w:space="0" w:color="auto"/>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2.2.4(4)</w:t>
            </w:r>
          </w:p>
        </w:tc>
        <w:tc>
          <w:tcPr>
            <w:tcW w:w="1276" w:type="dxa"/>
            <w:gridSpan w:val="2"/>
            <w:vMerge w:val="restart"/>
            <w:tcBorders>
              <w:top w:val="single" w:sz="4" w:space="0" w:color="auto"/>
              <w:left w:val="single" w:sz="4" w:space="0" w:color="auto"/>
              <w:right w:val="single" w:sz="4" w:space="0" w:color="auto"/>
            </w:tcBorders>
            <w:vAlign w:val="center"/>
          </w:tcPr>
          <w:p w:rsidR="00A83E60"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其它因素</w:t>
            </w:r>
          </w:p>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（10分）</w:t>
            </w:r>
          </w:p>
        </w:tc>
        <w:tc>
          <w:tcPr>
            <w:tcW w:w="1559"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信用等级</w:t>
            </w:r>
          </w:p>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（2分）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color w:val="000000"/>
                <w:szCs w:val="21"/>
              </w:rPr>
            </w:pPr>
            <w:r w:rsidRPr="007B036A">
              <w:rPr>
                <w:rFonts w:ascii="宋体" w:hAnsi="宋体" w:hint="eastAsia"/>
                <w:color w:val="000000"/>
                <w:szCs w:val="21"/>
              </w:rPr>
              <w:t>信用等级为 AAA 级的得 2 分；信用等级为AA级的得1分；信用等级为A级的得0.5分；其他等级不得分。</w:t>
            </w:r>
          </w:p>
          <w:p w:rsidR="00A83E60" w:rsidRPr="007B036A" w:rsidRDefault="00A83E60" w:rsidP="00C75A83">
            <w:pPr>
              <w:rPr>
                <w:rFonts w:ascii="宋体" w:hAnsi="宋体"/>
                <w:color w:val="000000"/>
                <w:szCs w:val="21"/>
              </w:rPr>
            </w:pPr>
            <w:r w:rsidRPr="007B036A">
              <w:rPr>
                <w:rFonts w:ascii="宋体" w:hAnsi="宋体" w:hint="eastAsia"/>
                <w:color w:val="000000"/>
                <w:szCs w:val="21"/>
              </w:rPr>
              <w:t>备注：</w:t>
            </w:r>
          </w:p>
          <w:p w:rsidR="00A83E60" w:rsidRPr="007B036A" w:rsidRDefault="00A83E60" w:rsidP="00C75A83">
            <w:pPr>
              <w:rPr>
                <w:rFonts w:ascii="宋体" w:hAnsi="宋体"/>
                <w:color w:val="000000"/>
                <w:szCs w:val="21"/>
              </w:rPr>
            </w:pPr>
            <w:r w:rsidRPr="007B036A">
              <w:rPr>
                <w:rFonts w:ascii="宋体" w:hAnsi="宋体" w:hint="eastAsia"/>
                <w:color w:val="000000"/>
                <w:szCs w:val="21"/>
              </w:rPr>
              <w:t>（1）河南省投标人应提供经河南省信用建设促进会备案认</w:t>
            </w:r>
          </w:p>
          <w:p w:rsidR="00A83E60" w:rsidRPr="007B036A" w:rsidRDefault="00A83E60" w:rsidP="00C75A83">
            <w:pPr>
              <w:rPr>
                <w:rFonts w:ascii="宋体" w:hAnsi="宋体"/>
                <w:color w:val="000000"/>
                <w:szCs w:val="21"/>
              </w:rPr>
            </w:pPr>
            <w:r w:rsidRPr="007B036A">
              <w:rPr>
                <w:rFonts w:ascii="宋体" w:hAnsi="宋体" w:hint="eastAsia"/>
                <w:color w:val="000000"/>
                <w:szCs w:val="21"/>
              </w:rPr>
              <w:t>可的信用评级机构出具的信用评估报告原件；信用评级机</w:t>
            </w:r>
          </w:p>
          <w:p w:rsidR="00A83E60" w:rsidRPr="007B036A" w:rsidRDefault="00A83E60" w:rsidP="00C75A83">
            <w:pPr>
              <w:rPr>
                <w:rFonts w:ascii="宋体" w:hAnsi="宋体"/>
                <w:color w:val="000000"/>
                <w:szCs w:val="21"/>
              </w:rPr>
            </w:pPr>
            <w:r w:rsidRPr="007B036A">
              <w:rPr>
                <w:rFonts w:ascii="宋体" w:hAnsi="宋体" w:hint="eastAsia"/>
                <w:color w:val="000000"/>
                <w:szCs w:val="21"/>
              </w:rPr>
              <w:t>构以“信用河南网”（网址 http://www.xyhnw.com/）公布</w:t>
            </w:r>
          </w:p>
          <w:p w:rsidR="00A83E60" w:rsidRPr="007B036A" w:rsidRDefault="00A83E60" w:rsidP="00C75A83">
            <w:pPr>
              <w:rPr>
                <w:rFonts w:ascii="宋体" w:hAnsi="宋体"/>
                <w:color w:val="000000"/>
                <w:szCs w:val="21"/>
              </w:rPr>
            </w:pPr>
            <w:r w:rsidRPr="007B036A">
              <w:rPr>
                <w:rFonts w:ascii="宋体" w:hAnsi="宋体" w:hint="eastAsia"/>
                <w:color w:val="000000"/>
                <w:szCs w:val="21"/>
              </w:rPr>
              <w:lastRenderedPageBreak/>
              <w:t>的“河南省社会信用服务机构备案及考评合格机构公告”</w:t>
            </w:r>
          </w:p>
          <w:p w:rsidR="00A83E60" w:rsidRPr="007B036A" w:rsidRDefault="00A83E60" w:rsidP="00C75A83">
            <w:pPr>
              <w:rPr>
                <w:rFonts w:ascii="宋体" w:hAnsi="宋体"/>
                <w:color w:val="000000"/>
                <w:szCs w:val="21"/>
              </w:rPr>
            </w:pPr>
            <w:r w:rsidRPr="007B036A">
              <w:rPr>
                <w:rFonts w:ascii="宋体" w:hAnsi="宋体" w:hint="eastAsia"/>
                <w:color w:val="000000"/>
                <w:szCs w:val="21"/>
              </w:rPr>
              <w:t>为准。</w:t>
            </w:r>
          </w:p>
          <w:p w:rsidR="00A83E60" w:rsidRPr="007B036A" w:rsidRDefault="00A83E60" w:rsidP="00C75A83">
            <w:pPr>
              <w:rPr>
                <w:rFonts w:ascii="宋体" w:hAnsi="宋体"/>
                <w:color w:val="000000"/>
                <w:szCs w:val="21"/>
              </w:rPr>
            </w:pPr>
            <w:r w:rsidRPr="007B036A">
              <w:rPr>
                <w:rFonts w:ascii="宋体" w:hAnsi="宋体" w:hint="eastAsia"/>
                <w:color w:val="000000"/>
                <w:szCs w:val="21"/>
              </w:rPr>
              <w:t>（2）外省投标人应提供经省级及以上社会信用管理部门备</w:t>
            </w:r>
          </w:p>
          <w:p w:rsidR="00A83E60" w:rsidRPr="007B036A" w:rsidRDefault="00A83E60" w:rsidP="00C75A83">
            <w:pPr>
              <w:rPr>
                <w:rFonts w:ascii="宋体" w:hAnsi="宋体"/>
                <w:color w:val="000000"/>
                <w:szCs w:val="21"/>
              </w:rPr>
            </w:pPr>
            <w:r w:rsidRPr="007B036A">
              <w:rPr>
                <w:rFonts w:ascii="宋体" w:hAnsi="宋体" w:hint="eastAsia"/>
                <w:color w:val="000000"/>
                <w:szCs w:val="21"/>
              </w:rPr>
              <w:t>案认可的信用评级机构出具的信用评估报告原件，并同时</w:t>
            </w:r>
          </w:p>
          <w:p w:rsidR="00A83E60" w:rsidRPr="007B036A" w:rsidRDefault="00A83E60" w:rsidP="00C75A83">
            <w:pPr>
              <w:rPr>
                <w:rFonts w:ascii="宋体" w:hAnsi="宋体"/>
                <w:color w:val="000000"/>
                <w:szCs w:val="21"/>
              </w:rPr>
            </w:pPr>
            <w:r w:rsidRPr="007B036A">
              <w:rPr>
                <w:rFonts w:ascii="宋体" w:hAnsi="宋体" w:hint="eastAsia"/>
                <w:color w:val="000000"/>
                <w:szCs w:val="21"/>
              </w:rPr>
              <w:t>出具信用评级机构相应的资质材料复印件</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企业</w:t>
            </w:r>
            <w:r w:rsidRPr="007B036A">
              <w:rPr>
                <w:rFonts w:ascii="宋体" w:hAnsi="宋体" w:cs="宋体" w:hint="eastAsia"/>
                <w:color w:val="000000"/>
              </w:rPr>
              <w:t>业绩</w:t>
            </w:r>
          </w:p>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（2分）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color w:val="000000"/>
                <w:szCs w:val="21"/>
              </w:rPr>
            </w:pPr>
            <w:r w:rsidRPr="007B036A">
              <w:rPr>
                <w:rFonts w:ascii="宋体" w:hAnsi="宋体" w:hint="eastAsia"/>
                <w:color w:val="000000"/>
                <w:szCs w:val="21"/>
              </w:rPr>
              <w:t>投标人自2016年1月1日以来至少承担过类似工程施工业绩。（类似工程施工业绩是指结构为框架或框剪结构的建筑工程业绩，时间以合同签订时间为准，合同、中标通知书、竣工验收报告、中标公示查询网页须同时具备）每再多一份得 1 分，此项最多得 2 分。</w:t>
            </w:r>
          </w:p>
        </w:tc>
      </w:tr>
      <w:tr w:rsidR="00A83E60" w:rsidRPr="007B036A" w:rsidTr="00C75A83">
        <w:tc>
          <w:tcPr>
            <w:tcW w:w="1134" w:type="dxa"/>
            <w:gridSpan w:val="2"/>
            <w:vMerge/>
            <w:tcBorders>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276" w:type="dxa"/>
            <w:gridSpan w:val="2"/>
            <w:vMerge/>
            <w:tcBorders>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559" w:type="dxa"/>
            <w:vMerge w:val="restart"/>
            <w:tcBorders>
              <w:top w:val="single" w:sz="4" w:space="0" w:color="auto"/>
              <w:left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服务承诺</w:t>
            </w:r>
          </w:p>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r w:rsidRPr="007B036A">
              <w:rPr>
                <w:rFonts w:ascii="宋体" w:hAnsi="宋体" w:cs="宋体" w:hint="eastAsia"/>
                <w:color w:val="000000"/>
              </w:rPr>
              <w:t>（6分）</w:t>
            </w: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color w:val="000000"/>
                <w:szCs w:val="21"/>
              </w:rPr>
            </w:pPr>
            <w:r w:rsidRPr="007B036A">
              <w:rPr>
                <w:rFonts w:ascii="宋体" w:hAnsi="宋体" w:hint="eastAsia"/>
                <w:color w:val="000000"/>
                <w:szCs w:val="21"/>
              </w:rPr>
              <w:t>1、提出可行的措施，解决建设单位实施中可能出现 的疑</w:t>
            </w:r>
          </w:p>
          <w:p w:rsidR="00A83E60" w:rsidRPr="007B036A" w:rsidRDefault="00A83E60" w:rsidP="00C75A83">
            <w:pPr>
              <w:rPr>
                <w:rFonts w:ascii="宋体" w:hAnsi="宋体"/>
                <w:color w:val="000000"/>
                <w:szCs w:val="21"/>
              </w:rPr>
            </w:pPr>
            <w:r w:rsidRPr="007B036A">
              <w:rPr>
                <w:rFonts w:ascii="宋体" w:hAnsi="宋体" w:hint="eastAsia"/>
                <w:color w:val="000000"/>
                <w:szCs w:val="21"/>
              </w:rPr>
              <w:t>难问题,承诺替发包人排忧解难，且措施合 理可行的得</w:t>
            </w:r>
          </w:p>
          <w:p w:rsidR="00A83E60" w:rsidRPr="007B036A" w:rsidRDefault="00A83E60" w:rsidP="00C75A83">
            <w:pPr>
              <w:rPr>
                <w:rFonts w:ascii="宋体" w:hAnsi="宋体"/>
                <w:color w:val="000000"/>
                <w:szCs w:val="21"/>
              </w:rPr>
            </w:pPr>
            <w:r w:rsidRPr="007B036A">
              <w:rPr>
                <w:rFonts w:ascii="宋体" w:hAnsi="宋体" w:hint="eastAsia"/>
                <w:color w:val="000000"/>
                <w:szCs w:val="21"/>
              </w:rPr>
              <w:t>（0-3 分）</w:t>
            </w:r>
          </w:p>
        </w:tc>
      </w:tr>
      <w:tr w:rsidR="00A83E60" w:rsidRPr="007B036A" w:rsidTr="00C75A83">
        <w:tc>
          <w:tcPr>
            <w:tcW w:w="1134"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276" w:type="dxa"/>
            <w:gridSpan w:val="2"/>
            <w:vMerge/>
            <w:tcBorders>
              <w:left w:val="single" w:sz="4" w:space="0" w:color="auto"/>
              <w:bottom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1559" w:type="dxa"/>
            <w:vMerge/>
            <w:tcBorders>
              <w:left w:val="single" w:sz="4" w:space="0" w:color="auto"/>
              <w:bottom w:val="single" w:sz="4" w:space="0" w:color="auto"/>
              <w:right w:val="single" w:sz="4" w:space="0" w:color="auto"/>
            </w:tcBorders>
            <w:vAlign w:val="center"/>
          </w:tcPr>
          <w:p w:rsidR="00A83E60" w:rsidRPr="007B036A" w:rsidRDefault="00A83E60" w:rsidP="00C75A83">
            <w:pPr>
              <w:kinsoku w:val="0"/>
              <w:overflowPunct w:val="0"/>
              <w:autoSpaceDE w:val="0"/>
              <w:autoSpaceDN w:val="0"/>
              <w:adjustRightInd w:val="0"/>
              <w:snapToGrid w:val="0"/>
              <w:spacing w:line="360" w:lineRule="auto"/>
              <w:jc w:val="center"/>
              <w:rPr>
                <w:rFonts w:ascii="宋体" w:hAnsi="宋体" w:cs="宋体"/>
                <w:color w:val="000000"/>
              </w:rPr>
            </w:pPr>
          </w:p>
        </w:tc>
        <w:tc>
          <w:tcPr>
            <w:tcW w:w="5670" w:type="dxa"/>
            <w:tcBorders>
              <w:top w:val="single" w:sz="4" w:space="0" w:color="auto"/>
              <w:left w:val="single" w:sz="4" w:space="0" w:color="auto"/>
              <w:bottom w:val="single" w:sz="4" w:space="0" w:color="auto"/>
              <w:right w:val="single" w:sz="4" w:space="0" w:color="auto"/>
            </w:tcBorders>
            <w:vAlign w:val="center"/>
          </w:tcPr>
          <w:p w:rsidR="00A83E60" w:rsidRPr="007B036A" w:rsidRDefault="00A83E60" w:rsidP="00C75A83">
            <w:pPr>
              <w:rPr>
                <w:rFonts w:ascii="宋体" w:hAnsi="宋体"/>
                <w:color w:val="000000"/>
                <w:szCs w:val="21"/>
              </w:rPr>
            </w:pPr>
            <w:r w:rsidRPr="007B036A">
              <w:rPr>
                <w:rFonts w:ascii="宋体" w:hAnsi="宋体" w:hint="eastAsia"/>
                <w:color w:val="000000"/>
                <w:szCs w:val="21"/>
              </w:rPr>
              <w:t>2、工程保修的实质性优惠及做好各项服务工作的承诺,措</w:t>
            </w:r>
          </w:p>
          <w:p w:rsidR="00A83E60" w:rsidRPr="007B036A" w:rsidRDefault="00A83E60" w:rsidP="00C75A83">
            <w:pPr>
              <w:rPr>
                <w:rFonts w:ascii="宋体" w:hAnsi="宋体"/>
                <w:color w:val="000000"/>
                <w:szCs w:val="21"/>
              </w:rPr>
            </w:pPr>
            <w:r w:rsidRPr="007B036A">
              <w:rPr>
                <w:rFonts w:ascii="宋体" w:hAnsi="宋体" w:hint="eastAsia"/>
                <w:color w:val="000000"/>
                <w:szCs w:val="21"/>
              </w:rPr>
              <w:t>施合理可行的得（0-3 分）</w:t>
            </w:r>
          </w:p>
        </w:tc>
      </w:tr>
      <w:tr w:rsidR="00A83E60" w:rsidRPr="007B036A" w:rsidTr="00C75A83">
        <w:tc>
          <w:tcPr>
            <w:tcW w:w="9639" w:type="dxa"/>
            <w:gridSpan w:val="6"/>
            <w:tcBorders>
              <w:left w:val="single" w:sz="4" w:space="0" w:color="auto"/>
              <w:bottom w:val="single" w:sz="4" w:space="0" w:color="auto"/>
              <w:right w:val="single" w:sz="4" w:space="0" w:color="auto"/>
            </w:tcBorders>
            <w:vAlign w:val="center"/>
          </w:tcPr>
          <w:p w:rsidR="00A83E60" w:rsidRPr="007B036A" w:rsidRDefault="00A83E60" w:rsidP="00C75A83">
            <w:pPr>
              <w:spacing w:line="360" w:lineRule="auto"/>
              <w:rPr>
                <w:rFonts w:ascii="宋体" w:hAnsi="宋体"/>
                <w:szCs w:val="21"/>
              </w:rPr>
            </w:pPr>
            <w:r w:rsidRPr="007B036A">
              <w:rPr>
                <w:rFonts w:ascii="宋体" w:hAnsi="宋体" w:hint="eastAsia"/>
                <w:szCs w:val="21"/>
              </w:rPr>
              <w:t>投标人的最终得分：</w:t>
            </w:r>
          </w:p>
          <w:p w:rsidR="00A83E60" w:rsidRPr="007B036A" w:rsidRDefault="00A83E60" w:rsidP="00C75A83">
            <w:pPr>
              <w:spacing w:line="360" w:lineRule="auto"/>
              <w:rPr>
                <w:rFonts w:ascii="宋体" w:hAnsi="宋体"/>
                <w:szCs w:val="21"/>
              </w:rPr>
            </w:pPr>
            <w:r w:rsidRPr="007B036A">
              <w:rPr>
                <w:rFonts w:ascii="宋体" w:hAnsi="宋体" w:hint="eastAsia"/>
                <w:szCs w:val="21"/>
              </w:rPr>
              <w:t xml:space="preserve">　</w:t>
            </w:r>
            <w:r w:rsidRPr="007B036A">
              <w:rPr>
                <w:rFonts w:ascii="宋体" w:hAnsi="宋体"/>
                <w:szCs w:val="21"/>
              </w:rPr>
              <w:t>1</w:t>
            </w:r>
            <w:r w:rsidRPr="007B036A">
              <w:rPr>
                <w:rFonts w:ascii="宋体" w:hAnsi="宋体" w:hint="eastAsia"/>
                <w:szCs w:val="21"/>
              </w:rPr>
              <w:t>．所有评标委员会成员的评分去掉一个最高分，去掉一个最低分的得分的算术平均值，作为该投标人的最终得分。</w:t>
            </w:r>
          </w:p>
          <w:p w:rsidR="00A83E60" w:rsidRPr="007B036A" w:rsidRDefault="00A83E60" w:rsidP="00C75A83">
            <w:pPr>
              <w:rPr>
                <w:rFonts w:ascii="宋体" w:hAnsi="宋体"/>
                <w:color w:val="000000"/>
                <w:szCs w:val="21"/>
              </w:rPr>
            </w:pPr>
            <w:r w:rsidRPr="007B036A">
              <w:rPr>
                <w:rFonts w:ascii="宋体" w:hAnsi="宋体" w:hint="eastAsia"/>
                <w:szCs w:val="21"/>
              </w:rPr>
              <w:t xml:space="preserve">  2．本办法计算过程中分值按四舍五入保留三位小数，结果按四舍五入保留两位小数。</w:t>
            </w:r>
          </w:p>
        </w:tc>
      </w:tr>
    </w:tbl>
    <w:p w:rsidR="00A83E60" w:rsidRDefault="00A83E60" w:rsidP="00A83E60">
      <w:pPr>
        <w:pStyle w:val="2"/>
        <w:spacing w:before="0" w:after="0"/>
        <w:rPr>
          <w:rFonts w:ascii="宋体" w:eastAsia="宋体" w:hAnsi="宋体"/>
        </w:rPr>
      </w:pPr>
      <w:bookmarkStart w:id="616" w:name="_Toc10671956"/>
      <w:r>
        <w:rPr>
          <w:rFonts w:ascii="宋体" w:eastAsia="宋体" w:hAnsi="宋体" w:hint="eastAsia"/>
        </w:rPr>
        <w:t>1. 评标方法</w:t>
      </w:r>
      <w:bookmarkEnd w:id="605"/>
      <w:bookmarkEnd w:id="606"/>
      <w:bookmarkEnd w:id="607"/>
      <w:bookmarkEnd w:id="608"/>
      <w:bookmarkEnd w:id="609"/>
      <w:bookmarkEnd w:id="616"/>
    </w:p>
    <w:p w:rsidR="00A83E60" w:rsidRDefault="00A83E60" w:rsidP="00A83E60">
      <w:pPr>
        <w:spacing w:line="400" w:lineRule="exact"/>
        <w:ind w:firstLineChars="200" w:firstLine="420"/>
        <w:rPr>
          <w:rFonts w:ascii="宋体" w:hAnsi="宋体"/>
        </w:rPr>
      </w:pPr>
      <w:r>
        <w:rPr>
          <w:rFonts w:ascii="宋体" w:hAnsi="宋体" w:hint="eastAsia"/>
        </w:rPr>
        <w:t>本次评标采用综合评估法。评标委员会对满足招标文件实质性要求的投标文件，按照本章第2.2款规定的评分标准进行打分，</w:t>
      </w:r>
      <w:r>
        <w:rPr>
          <w:rFonts w:ascii="宋体" w:hAnsi="宋体" w:hint="eastAsia"/>
          <w:kern w:val="0"/>
        </w:rPr>
        <w:t>投标人的最终得分为评委评分</w:t>
      </w:r>
      <w:r>
        <w:rPr>
          <w:rFonts w:ascii="宋体" w:hAnsi="宋体" w:hint="eastAsia"/>
          <w:color w:val="000000"/>
          <w:szCs w:val="21"/>
        </w:rPr>
        <w:t>去掉一个最高分，去掉一个最低分的得分的算术平均值</w:t>
      </w:r>
      <w:r>
        <w:rPr>
          <w:rFonts w:ascii="宋体" w:hAnsi="宋体" w:hint="eastAsia"/>
          <w:kern w:val="0"/>
        </w:rPr>
        <w:t>。</w:t>
      </w:r>
      <w:r>
        <w:rPr>
          <w:rFonts w:ascii="宋体" w:hAnsi="宋体" w:hint="eastAsia"/>
        </w:rPr>
        <w:t>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rsidR="00A83E60" w:rsidRDefault="00A83E60" w:rsidP="00A83E60">
      <w:pPr>
        <w:pStyle w:val="2"/>
        <w:spacing w:before="0" w:after="0"/>
        <w:rPr>
          <w:rFonts w:ascii="宋体" w:eastAsia="宋体" w:hAnsi="宋体"/>
        </w:rPr>
      </w:pPr>
      <w:bookmarkStart w:id="617" w:name="_Toc247514025"/>
      <w:bookmarkStart w:id="618" w:name="_Toc247527626"/>
      <w:bookmarkStart w:id="619" w:name="_Toc152042378"/>
      <w:bookmarkStart w:id="620" w:name="_Toc144974568"/>
      <w:bookmarkStart w:id="621" w:name="_Toc152045601"/>
      <w:bookmarkStart w:id="622" w:name="_Toc10671957"/>
      <w:r>
        <w:rPr>
          <w:rFonts w:ascii="宋体" w:eastAsia="宋体" w:hAnsi="宋体" w:hint="eastAsia"/>
        </w:rPr>
        <w:t>2. 评审标准</w:t>
      </w:r>
      <w:bookmarkEnd w:id="617"/>
      <w:bookmarkEnd w:id="618"/>
      <w:bookmarkEnd w:id="619"/>
      <w:bookmarkEnd w:id="620"/>
      <w:bookmarkEnd w:id="621"/>
      <w:bookmarkEnd w:id="622"/>
    </w:p>
    <w:p w:rsidR="00A83E60" w:rsidRDefault="00A83E60" w:rsidP="00A83E60">
      <w:pPr>
        <w:pStyle w:val="3"/>
        <w:spacing w:before="0" w:after="0"/>
        <w:rPr>
          <w:rFonts w:ascii="宋体" w:eastAsia="宋体"/>
        </w:rPr>
      </w:pPr>
      <w:bookmarkStart w:id="623" w:name="_Toc388467217"/>
      <w:bookmarkStart w:id="624" w:name="_Toc152045602"/>
      <w:bookmarkStart w:id="625" w:name="_Toc144974569"/>
      <w:bookmarkStart w:id="626" w:name="_Toc247527627"/>
      <w:bookmarkStart w:id="627" w:name="_Toc247514026"/>
      <w:bookmarkStart w:id="628" w:name="_Toc152042379"/>
      <w:bookmarkStart w:id="629" w:name="_Toc10665413"/>
      <w:bookmarkStart w:id="630" w:name="_Toc10671958"/>
      <w:r>
        <w:rPr>
          <w:rFonts w:ascii="宋体" w:eastAsia="宋体" w:hint="eastAsia"/>
        </w:rPr>
        <w:t>2.1 初步评审标准</w:t>
      </w:r>
      <w:bookmarkEnd w:id="623"/>
      <w:bookmarkEnd w:id="624"/>
      <w:bookmarkEnd w:id="625"/>
      <w:bookmarkEnd w:id="626"/>
      <w:bookmarkEnd w:id="627"/>
      <w:bookmarkEnd w:id="628"/>
      <w:bookmarkEnd w:id="629"/>
      <w:bookmarkEnd w:id="630"/>
    </w:p>
    <w:p w:rsidR="00A83E60" w:rsidRDefault="00A83E60" w:rsidP="00A83E60">
      <w:pPr>
        <w:spacing w:line="400" w:lineRule="exact"/>
        <w:ind w:firstLineChars="200" w:firstLine="420"/>
        <w:rPr>
          <w:rFonts w:ascii="宋体" w:hAnsi="宋体"/>
        </w:rPr>
      </w:pPr>
      <w:r>
        <w:rPr>
          <w:rFonts w:ascii="宋体" w:hAnsi="宋体" w:hint="eastAsia"/>
        </w:rPr>
        <w:t>2.1.1 形式评审标准：见评标办法前附表。</w:t>
      </w:r>
    </w:p>
    <w:p w:rsidR="00A83E60" w:rsidRDefault="00A83E60" w:rsidP="00A83E60">
      <w:pPr>
        <w:spacing w:line="400" w:lineRule="exact"/>
        <w:ind w:firstLineChars="200" w:firstLine="420"/>
        <w:rPr>
          <w:rFonts w:ascii="宋体" w:hAnsi="宋体"/>
        </w:rPr>
      </w:pPr>
      <w:r>
        <w:rPr>
          <w:rFonts w:ascii="宋体" w:hAnsi="宋体" w:hint="eastAsia"/>
        </w:rPr>
        <w:t>2.1.2 资格评审标准：见评标办法前附表。</w:t>
      </w:r>
    </w:p>
    <w:p w:rsidR="00A83E60" w:rsidRDefault="00A83E60" w:rsidP="00A83E60">
      <w:pPr>
        <w:spacing w:line="400" w:lineRule="exact"/>
        <w:ind w:firstLineChars="200" w:firstLine="420"/>
        <w:rPr>
          <w:rFonts w:ascii="宋体" w:hAnsi="宋体"/>
        </w:rPr>
      </w:pPr>
      <w:r>
        <w:rPr>
          <w:rFonts w:ascii="宋体" w:hAnsi="宋体" w:hint="eastAsia"/>
        </w:rPr>
        <w:t>2.1.3 响应性评审标准：见评标办法前附表。</w:t>
      </w:r>
    </w:p>
    <w:p w:rsidR="00A83E60" w:rsidRDefault="00A83E60" w:rsidP="00A83E60">
      <w:pPr>
        <w:pStyle w:val="3"/>
        <w:spacing w:before="0" w:after="0"/>
        <w:rPr>
          <w:rFonts w:ascii="宋体" w:eastAsia="宋体"/>
        </w:rPr>
      </w:pPr>
      <w:bookmarkStart w:id="631" w:name="_Toc388467218"/>
      <w:bookmarkStart w:id="632" w:name="_Toc152042380"/>
      <w:bookmarkStart w:id="633" w:name="_Toc152045603"/>
      <w:bookmarkStart w:id="634" w:name="_Toc144974570"/>
      <w:bookmarkStart w:id="635" w:name="_Toc247527628"/>
      <w:bookmarkStart w:id="636" w:name="_Toc247514027"/>
      <w:bookmarkStart w:id="637" w:name="_Toc10665414"/>
      <w:bookmarkStart w:id="638" w:name="_Toc10671959"/>
      <w:r>
        <w:rPr>
          <w:rFonts w:ascii="宋体" w:eastAsia="宋体" w:hint="eastAsia"/>
        </w:rPr>
        <w:t>2.2 分值构成与评分标准</w:t>
      </w:r>
      <w:bookmarkEnd w:id="631"/>
      <w:bookmarkEnd w:id="632"/>
      <w:bookmarkEnd w:id="633"/>
      <w:bookmarkEnd w:id="634"/>
      <w:bookmarkEnd w:id="635"/>
      <w:bookmarkEnd w:id="636"/>
      <w:bookmarkEnd w:id="637"/>
      <w:bookmarkEnd w:id="638"/>
    </w:p>
    <w:p w:rsidR="00A83E60" w:rsidRDefault="00A83E60" w:rsidP="00A83E60">
      <w:pPr>
        <w:spacing w:line="400" w:lineRule="exact"/>
        <w:ind w:firstLineChars="200" w:firstLine="420"/>
        <w:rPr>
          <w:rFonts w:ascii="宋体" w:hAnsi="宋体"/>
        </w:rPr>
      </w:pPr>
      <w:r>
        <w:rPr>
          <w:rFonts w:ascii="宋体" w:hAnsi="宋体" w:hint="eastAsia"/>
        </w:rPr>
        <w:t>2.2.1 分值构成</w:t>
      </w:r>
    </w:p>
    <w:p w:rsidR="00A83E60" w:rsidRDefault="00A83E60" w:rsidP="00A83E60">
      <w:pPr>
        <w:spacing w:line="400" w:lineRule="exact"/>
        <w:ind w:firstLineChars="200" w:firstLine="420"/>
        <w:rPr>
          <w:rFonts w:ascii="宋体" w:hAnsi="宋体"/>
        </w:rPr>
      </w:pPr>
      <w:r>
        <w:rPr>
          <w:rFonts w:ascii="宋体" w:hAnsi="宋体" w:hint="eastAsia"/>
          <w:szCs w:val="21"/>
        </w:rPr>
        <w:t>（1）</w:t>
      </w:r>
      <w:r w:rsidRPr="008E4D34">
        <w:rPr>
          <w:rFonts w:ascii="宋体" w:hAnsi="宋体" w:hint="eastAsia"/>
          <w:szCs w:val="21"/>
        </w:rPr>
        <w:t>投标报价：见评标办法前附表</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（2）</w:t>
      </w:r>
      <w:r>
        <w:rPr>
          <w:rFonts w:ascii="宋体" w:hAnsi="宋体" w:hint="eastAsia"/>
          <w:szCs w:val="21"/>
        </w:rPr>
        <w:t>针对本项目的设计方案</w:t>
      </w:r>
      <w:r w:rsidRPr="008E4D34">
        <w:rPr>
          <w:rFonts w:ascii="宋体" w:hAnsi="宋体" w:hint="eastAsia"/>
          <w:szCs w:val="21"/>
        </w:rPr>
        <w:t>：见评标办法前附表</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（3）</w:t>
      </w:r>
      <w:r w:rsidRPr="008E4D34">
        <w:rPr>
          <w:rFonts w:ascii="宋体" w:hAnsi="宋体" w:hint="eastAsia"/>
          <w:szCs w:val="21"/>
        </w:rPr>
        <w:t>承包人管理方案：见评标办法前附表</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lastRenderedPageBreak/>
        <w:t>（4）</w:t>
      </w:r>
      <w:r w:rsidRPr="008E4D34">
        <w:rPr>
          <w:rFonts w:ascii="宋体" w:hAnsi="宋体" w:hint="eastAsia"/>
        </w:rPr>
        <w:t>其他因素：见评标办法前附表</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2.2.2 评标基准价计算</w:t>
      </w:r>
    </w:p>
    <w:p w:rsidR="00A83E60" w:rsidRDefault="00A83E60" w:rsidP="00A83E60">
      <w:pPr>
        <w:spacing w:line="400" w:lineRule="exact"/>
        <w:ind w:firstLineChars="200" w:firstLine="420"/>
        <w:rPr>
          <w:rFonts w:ascii="宋体" w:hAnsi="宋体"/>
        </w:rPr>
      </w:pPr>
      <w:r>
        <w:rPr>
          <w:rFonts w:ascii="宋体" w:hAnsi="宋体" w:hint="eastAsia"/>
        </w:rPr>
        <w:t>评标基准价计算方法：见评标办法前附表。</w:t>
      </w:r>
    </w:p>
    <w:p w:rsidR="00A83E60" w:rsidRDefault="00A83E60" w:rsidP="00A83E60">
      <w:pPr>
        <w:spacing w:line="400" w:lineRule="exact"/>
        <w:ind w:firstLineChars="200" w:firstLine="420"/>
        <w:rPr>
          <w:rFonts w:ascii="宋体" w:hAnsi="宋体"/>
        </w:rPr>
      </w:pPr>
      <w:r>
        <w:rPr>
          <w:rFonts w:ascii="宋体" w:hAnsi="宋体" w:hint="eastAsia"/>
        </w:rPr>
        <w:t>2.2.3 投标报价的偏差率计算</w:t>
      </w:r>
    </w:p>
    <w:p w:rsidR="00A83E60" w:rsidRDefault="00A83E60" w:rsidP="00A83E60">
      <w:pPr>
        <w:spacing w:line="400" w:lineRule="exact"/>
        <w:ind w:firstLineChars="200" w:firstLine="420"/>
        <w:rPr>
          <w:rFonts w:ascii="宋体" w:hAnsi="宋体"/>
        </w:rPr>
      </w:pPr>
      <w:r>
        <w:rPr>
          <w:rFonts w:ascii="宋体" w:hAnsi="宋体" w:hint="eastAsia"/>
        </w:rPr>
        <w:t>投标报价的偏差率计算公式：见评标办法前附表。</w:t>
      </w:r>
    </w:p>
    <w:p w:rsidR="00A83E60" w:rsidRDefault="00A83E60" w:rsidP="00A83E60">
      <w:pPr>
        <w:spacing w:line="400" w:lineRule="exact"/>
        <w:ind w:firstLineChars="200" w:firstLine="420"/>
        <w:rPr>
          <w:rFonts w:ascii="宋体" w:hAnsi="宋体"/>
        </w:rPr>
      </w:pPr>
      <w:r>
        <w:rPr>
          <w:rFonts w:ascii="宋体" w:hAnsi="宋体" w:hint="eastAsia"/>
        </w:rPr>
        <w:t>2.2.4 评分标准</w:t>
      </w:r>
    </w:p>
    <w:p w:rsidR="00A83E60" w:rsidRDefault="00A83E60" w:rsidP="00A83E60">
      <w:pPr>
        <w:spacing w:line="400" w:lineRule="exact"/>
        <w:ind w:firstLineChars="200" w:firstLine="420"/>
        <w:rPr>
          <w:rFonts w:ascii="宋体" w:hAnsi="宋体"/>
        </w:rPr>
      </w:pPr>
      <w:bookmarkStart w:id="639" w:name="_Toc152045604"/>
      <w:bookmarkStart w:id="640" w:name="_Toc152042381"/>
      <w:bookmarkStart w:id="641" w:name="_Toc144974571"/>
      <w:bookmarkStart w:id="642" w:name="_Toc247527629"/>
      <w:bookmarkStart w:id="643" w:name="_Toc247514028"/>
      <w:r>
        <w:rPr>
          <w:rFonts w:ascii="宋体" w:hAnsi="宋体" w:hint="eastAsia"/>
          <w:szCs w:val="21"/>
        </w:rPr>
        <w:t>（1）</w:t>
      </w:r>
      <w:r w:rsidRPr="005539BB">
        <w:rPr>
          <w:rFonts w:ascii="宋体" w:hAnsi="宋体" w:cs="宋体" w:hint="eastAsia"/>
          <w:color w:val="000000"/>
        </w:rPr>
        <w:t>投标报价评分标准：见评标办法前附表</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（2）</w:t>
      </w:r>
      <w:r>
        <w:rPr>
          <w:rFonts w:ascii="宋体" w:hAnsi="宋体" w:hint="eastAsia"/>
          <w:szCs w:val="21"/>
        </w:rPr>
        <w:t>针对本项目的设计方案</w:t>
      </w:r>
      <w:r>
        <w:rPr>
          <w:rFonts w:ascii="宋体" w:hAnsi="宋体" w:hint="eastAsia"/>
        </w:rPr>
        <w:t>：见评标办法前附表；</w:t>
      </w:r>
      <w:r>
        <w:rPr>
          <w:rFonts w:ascii="宋体" w:hAnsi="宋体"/>
        </w:rPr>
        <w:t xml:space="preserve"> </w:t>
      </w:r>
    </w:p>
    <w:p w:rsidR="00A83E60" w:rsidRDefault="00A83E60" w:rsidP="00A83E60">
      <w:pPr>
        <w:spacing w:line="400" w:lineRule="exact"/>
        <w:ind w:firstLineChars="200" w:firstLine="420"/>
        <w:rPr>
          <w:rFonts w:ascii="宋体" w:hAnsi="宋体"/>
        </w:rPr>
      </w:pPr>
      <w:r>
        <w:rPr>
          <w:rFonts w:ascii="宋体" w:hAnsi="宋体" w:hint="eastAsia"/>
        </w:rPr>
        <w:t>（3）</w:t>
      </w:r>
      <w:r w:rsidRPr="008E4D34">
        <w:rPr>
          <w:rFonts w:ascii="宋体" w:hAnsi="宋体" w:hint="eastAsia"/>
        </w:rPr>
        <w:t>承包人管理方案评分标准：见评标办法前附表</w:t>
      </w:r>
      <w:r>
        <w:rPr>
          <w:rFonts w:ascii="宋体" w:hAnsi="宋体" w:hint="eastAsia"/>
        </w:rPr>
        <w:t xml:space="preserve">； </w:t>
      </w:r>
    </w:p>
    <w:p w:rsidR="00A83E60" w:rsidRDefault="00A83E60" w:rsidP="00A83E60">
      <w:pPr>
        <w:spacing w:line="400" w:lineRule="exact"/>
        <w:ind w:firstLineChars="200" w:firstLine="420"/>
        <w:rPr>
          <w:rFonts w:ascii="宋体" w:hAnsi="宋体"/>
        </w:rPr>
      </w:pPr>
      <w:r>
        <w:rPr>
          <w:rFonts w:ascii="宋体" w:hAnsi="宋体" w:hint="eastAsia"/>
          <w:szCs w:val="21"/>
        </w:rPr>
        <w:t>（4）</w:t>
      </w:r>
      <w:r w:rsidRPr="008E4D34">
        <w:rPr>
          <w:rFonts w:ascii="宋体" w:hAnsi="宋体" w:hint="eastAsia"/>
          <w:szCs w:val="21"/>
        </w:rPr>
        <w:t>其他因素评分标准：见评标办法前附表</w:t>
      </w:r>
      <w:r>
        <w:rPr>
          <w:rFonts w:ascii="宋体" w:hAnsi="宋体" w:hint="eastAsia"/>
          <w:szCs w:val="21"/>
        </w:rPr>
        <w:t>。</w:t>
      </w:r>
    </w:p>
    <w:p w:rsidR="00A83E60" w:rsidRDefault="00A83E60" w:rsidP="00A83E60">
      <w:pPr>
        <w:pStyle w:val="2"/>
        <w:spacing w:before="0" w:after="0"/>
        <w:rPr>
          <w:rFonts w:ascii="宋体" w:eastAsia="宋体" w:hAnsi="宋体"/>
        </w:rPr>
      </w:pPr>
      <w:bookmarkStart w:id="644" w:name="_Toc10671960"/>
      <w:r>
        <w:rPr>
          <w:rFonts w:ascii="宋体" w:eastAsia="宋体" w:hAnsi="宋体" w:hint="eastAsia"/>
        </w:rPr>
        <w:t>3. 评标程序</w:t>
      </w:r>
      <w:bookmarkEnd w:id="639"/>
      <w:bookmarkEnd w:id="640"/>
      <w:bookmarkEnd w:id="641"/>
      <w:bookmarkEnd w:id="642"/>
      <w:bookmarkEnd w:id="643"/>
      <w:bookmarkEnd w:id="644"/>
    </w:p>
    <w:p w:rsidR="00A83E60" w:rsidRDefault="00A83E60" w:rsidP="00A83E60">
      <w:pPr>
        <w:pStyle w:val="3"/>
        <w:spacing w:before="0" w:after="0"/>
        <w:rPr>
          <w:rFonts w:ascii="宋体" w:eastAsia="宋体"/>
        </w:rPr>
      </w:pPr>
      <w:bookmarkStart w:id="645" w:name="_Toc388467220"/>
      <w:bookmarkStart w:id="646" w:name="_Toc247514029"/>
      <w:bookmarkStart w:id="647" w:name="_Toc144974572"/>
      <w:bookmarkStart w:id="648" w:name="_Toc247527630"/>
      <w:bookmarkStart w:id="649" w:name="_Toc152045605"/>
      <w:bookmarkStart w:id="650" w:name="_Toc152042382"/>
      <w:bookmarkStart w:id="651" w:name="_Toc10665416"/>
      <w:bookmarkStart w:id="652" w:name="_Toc10671961"/>
      <w:r>
        <w:rPr>
          <w:rFonts w:ascii="宋体" w:eastAsia="宋体" w:hint="eastAsia"/>
        </w:rPr>
        <w:t>3.1 初步评审</w:t>
      </w:r>
      <w:bookmarkEnd w:id="645"/>
      <w:bookmarkEnd w:id="646"/>
      <w:bookmarkEnd w:id="647"/>
      <w:bookmarkEnd w:id="648"/>
      <w:bookmarkEnd w:id="649"/>
      <w:bookmarkEnd w:id="650"/>
      <w:bookmarkEnd w:id="651"/>
      <w:bookmarkEnd w:id="652"/>
    </w:p>
    <w:p w:rsidR="00A83E60" w:rsidRDefault="00A83E60" w:rsidP="00A83E60">
      <w:pPr>
        <w:spacing w:line="400" w:lineRule="exact"/>
        <w:ind w:firstLineChars="200" w:firstLine="420"/>
        <w:rPr>
          <w:rFonts w:ascii="宋体" w:hAnsi="宋体"/>
        </w:rPr>
      </w:pPr>
      <w:r>
        <w:rPr>
          <w:rFonts w:ascii="宋体" w:hAnsi="宋体" w:hint="eastAsia"/>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适用于未进行招标文件的）</w:t>
      </w:r>
    </w:p>
    <w:p w:rsidR="00A83E60" w:rsidRDefault="00A83E60" w:rsidP="00A83E60">
      <w:pPr>
        <w:spacing w:line="400" w:lineRule="exact"/>
        <w:ind w:firstLineChars="200" w:firstLine="420"/>
        <w:rPr>
          <w:rFonts w:ascii="宋体" w:hAnsi="宋体"/>
        </w:rPr>
      </w:pPr>
      <w:r>
        <w:rPr>
          <w:rFonts w:ascii="宋体" w:hAnsi="宋体" w:hint="eastAsia"/>
        </w:rPr>
        <w:t>3.1.1 评标委员会依据本章第2.1.1项、第2.1.3项规定的评审标准对投标文件进行初步评审。有一项不符合评审标准的，评标委员会应当否决其投标。当投标人招标文件的内容发生重大变化时，评标委员会依据本章第2.1.2项规定的标准对其更新资料进行评审。（适用于已进行招标文件的）</w:t>
      </w:r>
    </w:p>
    <w:p w:rsidR="00A83E60" w:rsidRDefault="00A83E60" w:rsidP="00A83E60">
      <w:pPr>
        <w:spacing w:line="400" w:lineRule="exact"/>
        <w:ind w:firstLineChars="200" w:firstLine="420"/>
        <w:rPr>
          <w:rFonts w:ascii="宋体" w:hAnsi="宋体"/>
        </w:rPr>
      </w:pPr>
      <w:r>
        <w:rPr>
          <w:rFonts w:ascii="宋体" w:hAnsi="宋体" w:hint="eastAsia"/>
        </w:rPr>
        <w:t>3.1.2 投标人有以下情形之一的，评标委员会应当否决其投标：</w:t>
      </w:r>
    </w:p>
    <w:p w:rsidR="00A83E60" w:rsidRDefault="00A83E60" w:rsidP="00A83E60">
      <w:pPr>
        <w:spacing w:line="400" w:lineRule="exact"/>
        <w:ind w:firstLineChars="200" w:firstLine="420"/>
        <w:rPr>
          <w:rFonts w:ascii="宋体" w:hAnsi="宋体"/>
        </w:rPr>
      </w:pPr>
      <w:r>
        <w:rPr>
          <w:rFonts w:ascii="宋体" w:hAnsi="宋体" w:hint="eastAsia"/>
        </w:rPr>
        <w:t>（1）第二章“投标人须知”第1.4.3项、第1.4.4项规定的任何一种情形的；</w:t>
      </w:r>
    </w:p>
    <w:p w:rsidR="00A83E60" w:rsidRDefault="00A83E60" w:rsidP="00A83E60">
      <w:pPr>
        <w:spacing w:line="400" w:lineRule="exact"/>
        <w:ind w:firstLineChars="200" w:firstLine="420"/>
        <w:rPr>
          <w:rFonts w:ascii="宋体" w:hAnsi="宋体"/>
        </w:rPr>
      </w:pPr>
      <w:r>
        <w:rPr>
          <w:rFonts w:ascii="宋体" w:hAnsi="宋体" w:hint="eastAsia"/>
        </w:rPr>
        <w:t>（2）串通投标或弄虚作假或有其他违法行为的；</w:t>
      </w:r>
    </w:p>
    <w:p w:rsidR="00A83E60" w:rsidRDefault="00A83E60" w:rsidP="00A83E60">
      <w:pPr>
        <w:spacing w:line="400" w:lineRule="exact"/>
        <w:ind w:firstLineChars="200" w:firstLine="420"/>
        <w:rPr>
          <w:rFonts w:ascii="宋体" w:hAnsi="宋体"/>
        </w:rPr>
      </w:pPr>
      <w:r>
        <w:rPr>
          <w:rFonts w:ascii="宋体" w:hAnsi="宋体" w:hint="eastAsia"/>
        </w:rPr>
        <w:t>（3）不按评标委员会要求澄清、说明或补正的。</w:t>
      </w:r>
    </w:p>
    <w:p w:rsidR="00A83E60" w:rsidRDefault="00A83E60" w:rsidP="00A83E60">
      <w:pPr>
        <w:spacing w:line="400" w:lineRule="exact"/>
        <w:ind w:firstLineChars="200" w:firstLine="420"/>
        <w:rPr>
          <w:rFonts w:ascii="宋体" w:hAnsi="宋体"/>
        </w:rPr>
      </w:pPr>
      <w:r>
        <w:rPr>
          <w:rFonts w:ascii="宋体" w:hAnsi="宋体" w:hint="eastAsia"/>
        </w:rPr>
        <w:t>3.1.3 投标报价有算术错误的，评标委员会按以下原则对投标报价进行修正，修正的价格经投标人书面确认后具有约束力。投标人不接受修正价格的，评标委员会应当否决其投标。</w:t>
      </w:r>
    </w:p>
    <w:p w:rsidR="00A83E60" w:rsidRDefault="00A83E60" w:rsidP="00A83E60">
      <w:pPr>
        <w:spacing w:line="400" w:lineRule="exact"/>
        <w:ind w:firstLineChars="200" w:firstLine="420"/>
        <w:rPr>
          <w:rFonts w:ascii="宋体" w:hAnsi="宋体"/>
        </w:rPr>
      </w:pPr>
      <w:bookmarkStart w:id="653" w:name="_Toc152042383"/>
      <w:r>
        <w:rPr>
          <w:rFonts w:ascii="宋体" w:hAnsi="宋体" w:hint="eastAsia"/>
        </w:rPr>
        <w:t>（1）投标文件中的大写金额与小写金额不一致的，以大写金额为准；</w:t>
      </w:r>
      <w:bookmarkEnd w:id="653"/>
    </w:p>
    <w:p w:rsidR="00A83E60" w:rsidRDefault="00A83E60" w:rsidP="00A83E60">
      <w:pPr>
        <w:spacing w:line="400" w:lineRule="exact"/>
        <w:ind w:firstLineChars="200" w:firstLine="420"/>
        <w:rPr>
          <w:rFonts w:ascii="宋体" w:hAnsi="宋体"/>
        </w:rPr>
      </w:pPr>
      <w:r>
        <w:rPr>
          <w:rFonts w:ascii="宋体" w:hAnsi="宋体" w:hint="eastAsia"/>
        </w:rPr>
        <w:t>（2）总价金额与依据单价计算出的结果不一致的，以单价金额为准修正总价，但单价金额小数点有明显错误的除外。</w:t>
      </w:r>
    </w:p>
    <w:p w:rsidR="00A83E60" w:rsidRDefault="00A83E60" w:rsidP="00A83E60">
      <w:pPr>
        <w:pStyle w:val="3"/>
        <w:spacing w:before="0" w:after="0"/>
        <w:rPr>
          <w:rFonts w:ascii="宋体" w:eastAsia="宋体"/>
        </w:rPr>
      </w:pPr>
      <w:bookmarkStart w:id="654" w:name="_Toc144974573"/>
      <w:bookmarkStart w:id="655" w:name="_Toc247527631"/>
      <w:bookmarkStart w:id="656" w:name="_Toc152042384"/>
      <w:bookmarkStart w:id="657" w:name="_Toc247514030"/>
      <w:bookmarkStart w:id="658" w:name="_Toc388467221"/>
      <w:bookmarkStart w:id="659" w:name="_Toc152045606"/>
      <w:bookmarkStart w:id="660" w:name="_Toc10665417"/>
      <w:bookmarkStart w:id="661" w:name="_Toc10671962"/>
      <w:r>
        <w:rPr>
          <w:rFonts w:ascii="宋体" w:eastAsia="宋体" w:hint="eastAsia"/>
        </w:rPr>
        <w:t>3.2 详细评审</w:t>
      </w:r>
      <w:bookmarkEnd w:id="654"/>
      <w:bookmarkEnd w:id="655"/>
      <w:bookmarkEnd w:id="656"/>
      <w:bookmarkEnd w:id="657"/>
      <w:bookmarkEnd w:id="658"/>
      <w:bookmarkEnd w:id="659"/>
      <w:bookmarkEnd w:id="660"/>
      <w:bookmarkEnd w:id="661"/>
    </w:p>
    <w:p w:rsidR="00A83E60" w:rsidRDefault="00A83E60" w:rsidP="00A83E60">
      <w:pPr>
        <w:spacing w:line="400" w:lineRule="exact"/>
        <w:ind w:firstLineChars="200" w:firstLine="420"/>
        <w:rPr>
          <w:rFonts w:ascii="宋体" w:hAnsi="宋体"/>
        </w:rPr>
      </w:pPr>
      <w:r>
        <w:rPr>
          <w:rFonts w:ascii="宋体" w:hAnsi="宋体" w:hint="eastAsia"/>
        </w:rPr>
        <w:t>3.2.1 评标委员会按本章第2.2款规定的量化因素和分值进行打分，并计算出综合评估得分。评标办法前附表对承包人建议书中的设计文件评审有特殊规定的，从其规定。</w:t>
      </w:r>
    </w:p>
    <w:p w:rsidR="00A83E60" w:rsidRDefault="00A83E60" w:rsidP="00A83E60">
      <w:pPr>
        <w:spacing w:line="400" w:lineRule="exact"/>
        <w:ind w:firstLineChars="200" w:firstLine="420"/>
        <w:rPr>
          <w:rFonts w:ascii="宋体" w:hAnsi="宋体"/>
        </w:rPr>
      </w:pPr>
      <w:r>
        <w:rPr>
          <w:rFonts w:ascii="宋体" w:hAnsi="宋体" w:hint="eastAsia"/>
        </w:rPr>
        <w:t>（1）</w:t>
      </w:r>
      <w:r w:rsidRPr="008E4D34">
        <w:rPr>
          <w:rFonts w:ascii="宋体" w:hAnsi="宋体" w:hint="eastAsia"/>
        </w:rPr>
        <w:t>按本章第2.2.4(1</w:t>
      </w:r>
      <w:r>
        <w:rPr>
          <w:rFonts w:ascii="宋体" w:hAnsi="宋体" w:hint="eastAsia"/>
        </w:rPr>
        <w:t>)</w:t>
      </w:r>
      <w:r w:rsidRPr="008E4D34">
        <w:rPr>
          <w:rFonts w:ascii="宋体" w:hAnsi="宋体" w:hint="eastAsia"/>
        </w:rPr>
        <w:t>目规定的评审因素和分值对投标报价计算出得分A</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（2）按本章第2.2.4</w:t>
      </w:r>
      <w:r w:rsidRPr="008E4D34">
        <w:rPr>
          <w:rFonts w:ascii="宋体" w:hAnsi="宋体" w:hint="eastAsia"/>
        </w:rPr>
        <w:t>(</w:t>
      </w:r>
      <w:r>
        <w:rPr>
          <w:rFonts w:ascii="宋体" w:hAnsi="宋体" w:hint="eastAsia"/>
        </w:rPr>
        <w:t>2)目规定的评审因素和分值对</w:t>
      </w:r>
      <w:r>
        <w:rPr>
          <w:rFonts w:ascii="宋体" w:hAnsi="宋体" w:hint="eastAsia"/>
          <w:szCs w:val="21"/>
        </w:rPr>
        <w:t>设计方案</w:t>
      </w:r>
      <w:r>
        <w:rPr>
          <w:rFonts w:ascii="宋体" w:hAnsi="宋体" w:hint="eastAsia"/>
        </w:rPr>
        <w:t>计算出得分B；</w:t>
      </w:r>
    </w:p>
    <w:p w:rsidR="00A83E60" w:rsidRDefault="00A83E60" w:rsidP="00A83E60">
      <w:pPr>
        <w:spacing w:line="400" w:lineRule="exact"/>
        <w:ind w:firstLineChars="200" w:firstLine="420"/>
        <w:rPr>
          <w:rFonts w:ascii="宋体" w:hAnsi="宋体"/>
        </w:rPr>
      </w:pPr>
      <w:r>
        <w:rPr>
          <w:rFonts w:ascii="宋体" w:hAnsi="宋体" w:hint="eastAsia"/>
        </w:rPr>
        <w:t>（3）</w:t>
      </w:r>
      <w:r w:rsidRPr="008E4D34">
        <w:rPr>
          <w:rFonts w:ascii="宋体" w:hAnsi="宋体" w:hint="eastAsia"/>
        </w:rPr>
        <w:t>按本章第2.2.4(3</w:t>
      </w:r>
      <w:r>
        <w:rPr>
          <w:rFonts w:ascii="宋体" w:hAnsi="宋体" w:hint="eastAsia"/>
        </w:rPr>
        <w:t>)</w:t>
      </w:r>
      <w:r w:rsidRPr="008E4D34">
        <w:rPr>
          <w:rFonts w:ascii="宋体" w:hAnsi="宋体" w:hint="eastAsia"/>
        </w:rPr>
        <w:t>目规定的评审因素和分值对承包人管理方案计算出得分C</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lastRenderedPageBreak/>
        <w:t>（4）</w:t>
      </w:r>
      <w:r w:rsidRPr="008E4D34">
        <w:rPr>
          <w:rFonts w:ascii="宋体" w:hAnsi="宋体" w:hint="eastAsia"/>
        </w:rPr>
        <w:t>按本章第2.2.4(4</w:t>
      </w:r>
      <w:r>
        <w:rPr>
          <w:rFonts w:ascii="宋体" w:hAnsi="宋体" w:hint="eastAsia"/>
        </w:rPr>
        <w:t>)</w:t>
      </w:r>
      <w:r w:rsidRPr="008E4D34">
        <w:rPr>
          <w:rFonts w:ascii="宋体" w:hAnsi="宋体" w:hint="eastAsia"/>
        </w:rPr>
        <w:t>目规定的评审因素和分值对其他因素计算出得分D</w:t>
      </w:r>
      <w:r>
        <w:rPr>
          <w:rFonts w:ascii="宋体" w:hAnsi="宋体" w:hint="eastAsia"/>
        </w:rPr>
        <w:t>。</w:t>
      </w:r>
    </w:p>
    <w:p w:rsidR="00A83E60" w:rsidRDefault="00A83E60" w:rsidP="00A83E60">
      <w:pPr>
        <w:spacing w:line="400" w:lineRule="exact"/>
        <w:ind w:firstLineChars="200" w:firstLine="420"/>
        <w:rPr>
          <w:rFonts w:ascii="宋体" w:hAnsi="宋体"/>
        </w:rPr>
      </w:pPr>
      <w:r>
        <w:rPr>
          <w:rFonts w:ascii="宋体" w:hAnsi="宋体" w:hint="eastAsia"/>
        </w:rPr>
        <w:t>3.2.2 评分分值计算保留小数点后两位，小数点后第三位“四舍五入”。</w:t>
      </w:r>
    </w:p>
    <w:p w:rsidR="00A83E60" w:rsidRDefault="00A83E60" w:rsidP="00A83E60">
      <w:pPr>
        <w:spacing w:line="400" w:lineRule="exact"/>
        <w:ind w:firstLineChars="200" w:firstLine="420"/>
        <w:rPr>
          <w:rFonts w:ascii="宋体" w:hAnsi="宋体"/>
        </w:rPr>
      </w:pPr>
      <w:r>
        <w:rPr>
          <w:rFonts w:ascii="宋体" w:hAnsi="宋体" w:hint="eastAsia"/>
        </w:rPr>
        <w:t>3.2.3 投标人得分=A+B+C+D。</w:t>
      </w:r>
    </w:p>
    <w:p w:rsidR="00A83E60" w:rsidRDefault="00A83E60" w:rsidP="00A83E60">
      <w:pPr>
        <w:spacing w:line="400" w:lineRule="exact"/>
        <w:ind w:firstLineChars="200" w:firstLine="420"/>
        <w:rPr>
          <w:rFonts w:ascii="宋体" w:hAnsi="宋体"/>
        </w:rPr>
      </w:pPr>
      <w:r>
        <w:rPr>
          <w:rFonts w:ascii="宋体" w:hAnsi="宋体"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rsidR="00A83E60" w:rsidRDefault="00A83E60" w:rsidP="00A83E60">
      <w:pPr>
        <w:pStyle w:val="3"/>
        <w:spacing w:before="0" w:after="0"/>
        <w:rPr>
          <w:rFonts w:ascii="宋体" w:eastAsia="宋体"/>
        </w:rPr>
      </w:pPr>
      <w:bookmarkStart w:id="662" w:name="_Toc144974575"/>
      <w:bookmarkStart w:id="663" w:name="_Toc247514031"/>
      <w:bookmarkStart w:id="664" w:name="_Toc152045607"/>
      <w:bookmarkStart w:id="665" w:name="_Toc152042385"/>
      <w:bookmarkStart w:id="666" w:name="_Toc388467222"/>
      <w:bookmarkStart w:id="667" w:name="_Toc247527632"/>
      <w:bookmarkStart w:id="668" w:name="_Toc10665418"/>
      <w:bookmarkStart w:id="669" w:name="_Toc10671963"/>
      <w:r>
        <w:rPr>
          <w:rFonts w:ascii="宋体" w:eastAsia="宋体" w:hint="eastAsia"/>
        </w:rPr>
        <w:t>3.3 投标文件的澄清</w:t>
      </w:r>
      <w:bookmarkEnd w:id="662"/>
      <w:r>
        <w:rPr>
          <w:rFonts w:ascii="宋体" w:eastAsia="宋体" w:hint="eastAsia"/>
        </w:rPr>
        <w:t>和补正</w:t>
      </w:r>
      <w:bookmarkEnd w:id="663"/>
      <w:bookmarkEnd w:id="664"/>
      <w:bookmarkEnd w:id="665"/>
      <w:bookmarkEnd w:id="666"/>
      <w:bookmarkEnd w:id="667"/>
      <w:bookmarkEnd w:id="668"/>
      <w:bookmarkEnd w:id="669"/>
    </w:p>
    <w:p w:rsidR="00A83E60" w:rsidRDefault="00A83E60" w:rsidP="00A83E60">
      <w:pPr>
        <w:spacing w:line="400" w:lineRule="exact"/>
        <w:ind w:firstLineChars="200" w:firstLine="420"/>
        <w:rPr>
          <w:rFonts w:ascii="宋体" w:hAnsi="宋体"/>
        </w:rPr>
      </w:pPr>
      <w:r>
        <w:rPr>
          <w:rFonts w:ascii="宋体" w:hAnsi="宋体" w:hint="eastAsia"/>
        </w:rPr>
        <w:t>3.3.1 在评标过程中，评标委员会可以书面形式要求投标人对所提交投标文件中不明确的内容进行书面澄清或说明，或者对细微偏差进行补正。评标委员会不接受投标人主动提出的澄清、说明或补正。</w:t>
      </w:r>
    </w:p>
    <w:p w:rsidR="00A83E60" w:rsidRDefault="00A83E60" w:rsidP="00A83E60">
      <w:pPr>
        <w:spacing w:line="400" w:lineRule="exact"/>
        <w:ind w:firstLineChars="200" w:firstLine="420"/>
        <w:rPr>
          <w:rFonts w:ascii="宋体" w:hAnsi="宋体"/>
        </w:rPr>
      </w:pPr>
      <w:r>
        <w:rPr>
          <w:rFonts w:ascii="宋体" w:hAnsi="宋体" w:hint="eastAsia"/>
        </w:rPr>
        <w:t>3.3.2 澄清、说明和补正不得改变投标文件的实质性内容。投标人的书面澄清、说明和补正属于投标文件的组成部分。</w:t>
      </w:r>
    </w:p>
    <w:p w:rsidR="00A83E60" w:rsidRDefault="00A83E60" w:rsidP="00A83E60">
      <w:pPr>
        <w:spacing w:line="400" w:lineRule="exact"/>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A83E60" w:rsidRDefault="00A83E60" w:rsidP="00A83E60">
      <w:pPr>
        <w:pStyle w:val="3"/>
        <w:spacing w:before="0" w:after="0"/>
        <w:rPr>
          <w:rFonts w:ascii="宋体" w:eastAsia="宋体"/>
        </w:rPr>
      </w:pPr>
      <w:bookmarkStart w:id="670" w:name="_Toc144974576"/>
      <w:bookmarkStart w:id="671" w:name="_Toc152045608"/>
      <w:bookmarkStart w:id="672" w:name="_Toc247514032"/>
      <w:bookmarkStart w:id="673" w:name="_Toc388467223"/>
      <w:bookmarkStart w:id="674" w:name="_Toc247527633"/>
      <w:bookmarkStart w:id="675" w:name="_Toc152042386"/>
      <w:bookmarkStart w:id="676" w:name="_Toc10665419"/>
      <w:bookmarkStart w:id="677" w:name="_Toc10671964"/>
      <w:r>
        <w:rPr>
          <w:rFonts w:ascii="宋体" w:eastAsia="宋体" w:hint="eastAsia"/>
        </w:rPr>
        <w:t>3.4 评标结果</w:t>
      </w:r>
      <w:bookmarkEnd w:id="670"/>
      <w:bookmarkEnd w:id="671"/>
      <w:bookmarkEnd w:id="672"/>
      <w:bookmarkEnd w:id="673"/>
      <w:bookmarkEnd w:id="674"/>
      <w:bookmarkEnd w:id="675"/>
      <w:bookmarkEnd w:id="676"/>
      <w:bookmarkEnd w:id="677"/>
    </w:p>
    <w:p w:rsidR="00A83E60" w:rsidRDefault="00A83E60" w:rsidP="00A83E60">
      <w:pPr>
        <w:spacing w:line="400" w:lineRule="exact"/>
        <w:ind w:firstLineChars="200" w:firstLine="420"/>
        <w:rPr>
          <w:rFonts w:ascii="宋体" w:hAnsi="宋体"/>
        </w:rPr>
      </w:pPr>
      <w:r>
        <w:rPr>
          <w:rFonts w:ascii="宋体" w:hAnsi="宋体" w:hint="eastAsia"/>
        </w:rPr>
        <w:t>3.4.1 除第二章“投标人须知”前附表授权直接确定中标人外，评标委员会按照得分由高到低的顺序推荐中标候选人。</w:t>
      </w:r>
    </w:p>
    <w:p w:rsidR="00A83E60" w:rsidRDefault="00A83E60" w:rsidP="00A83E60">
      <w:pPr>
        <w:spacing w:line="400" w:lineRule="exact"/>
        <w:ind w:firstLineChars="200" w:firstLine="420"/>
        <w:rPr>
          <w:rFonts w:ascii="宋体" w:hAnsi="宋体"/>
        </w:rPr>
        <w:sectPr w:rsidR="00A83E60">
          <w:footerReference w:type="default" r:id="rId11"/>
          <w:pgSz w:w="11906" w:h="16838"/>
          <w:pgMar w:top="1418" w:right="1134" w:bottom="1418" w:left="1134" w:header="851" w:footer="992" w:gutter="0"/>
          <w:cols w:space="720"/>
          <w:docGrid w:type="linesAndChars" w:linePitch="312"/>
        </w:sectPr>
      </w:pPr>
      <w:r>
        <w:rPr>
          <w:rFonts w:ascii="宋体" w:hAnsi="宋体" w:hint="eastAsia"/>
        </w:rPr>
        <w:t xml:space="preserve">3.4.2 </w:t>
      </w:r>
      <w:bookmarkStart w:id="678" w:name="_Toc247527635"/>
      <w:bookmarkStart w:id="679" w:name="_Toc152045610"/>
      <w:bookmarkStart w:id="680" w:name="_Toc184635097"/>
      <w:bookmarkStart w:id="681" w:name="_Toc152042388"/>
      <w:bookmarkStart w:id="682" w:name="_Toc247514034"/>
      <w:bookmarkStart w:id="683" w:name="_Toc144974578"/>
      <w:bookmarkStart w:id="684" w:name="_Toc498007539"/>
      <w:r>
        <w:rPr>
          <w:rFonts w:ascii="宋体" w:hAnsi="宋体" w:hint="eastAsia"/>
        </w:rPr>
        <w:t>评标委员会完成评标后，应当向招标人提交书面评标。</w:t>
      </w:r>
    </w:p>
    <w:p w:rsidR="00A83E60" w:rsidRPr="001A4F36" w:rsidRDefault="00A83E60" w:rsidP="00A83E60">
      <w:pPr>
        <w:pStyle w:val="2"/>
        <w:spacing w:before="0" w:after="0"/>
        <w:jc w:val="center"/>
        <w:rPr>
          <w:rFonts w:ascii="宋体" w:eastAsia="宋体" w:hAnsi="宋体"/>
        </w:rPr>
      </w:pPr>
      <w:bookmarkStart w:id="685" w:name="_Toc10671965"/>
      <w:r w:rsidRPr="001A4F36">
        <w:rPr>
          <w:rFonts w:ascii="宋体" w:eastAsia="宋体" w:hAnsi="宋体" w:hint="eastAsia"/>
        </w:rPr>
        <w:lastRenderedPageBreak/>
        <w:t>第四章 合同主要条款</w:t>
      </w:r>
      <w:bookmarkEnd w:id="685"/>
    </w:p>
    <w:p w:rsidR="00A83E60" w:rsidRDefault="00A83E60" w:rsidP="00A83E60">
      <w:pPr>
        <w:widowControl/>
        <w:spacing w:line="600" w:lineRule="exact"/>
        <w:jc w:val="center"/>
        <w:rPr>
          <w:rFonts w:ascii="宋体" w:hAnsi="宋体"/>
          <w:b/>
          <w:sz w:val="48"/>
          <w:szCs w:val="52"/>
        </w:rPr>
      </w:pPr>
    </w:p>
    <w:p w:rsidR="00A83E60" w:rsidRDefault="00A83E60" w:rsidP="00A83E60">
      <w:pPr>
        <w:widowControl/>
        <w:spacing w:line="600" w:lineRule="exact"/>
        <w:jc w:val="center"/>
        <w:rPr>
          <w:rFonts w:ascii="宋体" w:hAnsi="宋体"/>
          <w:b/>
          <w:sz w:val="48"/>
          <w:szCs w:val="52"/>
        </w:rPr>
      </w:pPr>
      <w:r>
        <w:rPr>
          <w:rFonts w:ascii="宋体" w:hAnsi="宋体" w:hint="eastAsia"/>
          <w:b/>
          <w:sz w:val="48"/>
          <w:szCs w:val="52"/>
        </w:rPr>
        <w:t xml:space="preserve">鹿邑县鸣鹿办事处中心学校建设项目 </w:t>
      </w:r>
    </w:p>
    <w:p w:rsidR="00A83E60" w:rsidRDefault="00A83E60" w:rsidP="00A83E60">
      <w:pPr>
        <w:pStyle w:val="40"/>
        <w:jc w:val="center"/>
        <w:rPr>
          <w:rFonts w:ascii="宋体" w:hAnsi="宋体"/>
          <w:b/>
          <w:color w:val="000000"/>
          <w:sz w:val="52"/>
          <w:szCs w:val="52"/>
        </w:rPr>
      </w:pPr>
    </w:p>
    <w:p w:rsidR="00A83E60" w:rsidRDefault="00A83E60" w:rsidP="00A83E60">
      <w:pPr>
        <w:pStyle w:val="40"/>
        <w:jc w:val="center"/>
        <w:rPr>
          <w:rFonts w:ascii="宋体" w:hAnsi="宋体"/>
          <w:b/>
          <w:color w:val="000000"/>
          <w:sz w:val="72"/>
          <w:szCs w:val="72"/>
        </w:rPr>
      </w:pPr>
      <w:r>
        <w:rPr>
          <w:rFonts w:ascii="宋体" w:hAnsi="宋体" w:hint="eastAsia"/>
          <w:b/>
          <w:color w:val="000000"/>
          <w:sz w:val="72"/>
          <w:szCs w:val="72"/>
        </w:rPr>
        <w:t>总</w:t>
      </w:r>
    </w:p>
    <w:p w:rsidR="00A83E60" w:rsidRDefault="00A83E60" w:rsidP="00A83E60">
      <w:pPr>
        <w:pStyle w:val="40"/>
        <w:jc w:val="center"/>
        <w:rPr>
          <w:rFonts w:ascii="宋体" w:hAnsi="宋体"/>
          <w:b/>
          <w:color w:val="000000"/>
          <w:sz w:val="72"/>
          <w:szCs w:val="72"/>
        </w:rPr>
      </w:pPr>
    </w:p>
    <w:p w:rsidR="00A83E60" w:rsidRDefault="00A83E60" w:rsidP="00A83E60">
      <w:pPr>
        <w:pStyle w:val="40"/>
        <w:jc w:val="center"/>
        <w:rPr>
          <w:rFonts w:ascii="宋体" w:hAnsi="宋体"/>
          <w:b/>
          <w:color w:val="000000"/>
          <w:sz w:val="72"/>
          <w:szCs w:val="72"/>
        </w:rPr>
      </w:pPr>
      <w:r>
        <w:rPr>
          <w:rFonts w:ascii="宋体" w:hAnsi="宋体" w:hint="eastAsia"/>
          <w:b/>
          <w:color w:val="000000"/>
          <w:sz w:val="72"/>
          <w:szCs w:val="72"/>
        </w:rPr>
        <w:t>承</w:t>
      </w:r>
    </w:p>
    <w:p w:rsidR="00A83E60" w:rsidRDefault="00A83E60" w:rsidP="00A83E60">
      <w:pPr>
        <w:pStyle w:val="40"/>
        <w:jc w:val="center"/>
        <w:rPr>
          <w:rFonts w:ascii="宋体" w:hAnsi="宋体"/>
          <w:b/>
          <w:color w:val="000000"/>
          <w:sz w:val="72"/>
          <w:szCs w:val="72"/>
        </w:rPr>
      </w:pPr>
    </w:p>
    <w:p w:rsidR="00A83E60" w:rsidRDefault="00A83E60" w:rsidP="00A83E60">
      <w:pPr>
        <w:pStyle w:val="40"/>
        <w:jc w:val="center"/>
        <w:rPr>
          <w:rFonts w:ascii="宋体" w:hAnsi="宋体"/>
          <w:b/>
          <w:color w:val="000000"/>
          <w:sz w:val="72"/>
          <w:szCs w:val="72"/>
        </w:rPr>
      </w:pPr>
      <w:r>
        <w:rPr>
          <w:rFonts w:ascii="宋体" w:hAnsi="宋体" w:hint="eastAsia"/>
          <w:b/>
          <w:color w:val="000000"/>
          <w:sz w:val="72"/>
          <w:szCs w:val="72"/>
        </w:rPr>
        <w:t>包</w:t>
      </w:r>
    </w:p>
    <w:p w:rsidR="00A83E60" w:rsidRDefault="00A83E60" w:rsidP="00A83E60">
      <w:pPr>
        <w:pStyle w:val="40"/>
        <w:jc w:val="center"/>
        <w:rPr>
          <w:rFonts w:ascii="宋体" w:hAnsi="宋体"/>
          <w:b/>
          <w:color w:val="000000"/>
          <w:sz w:val="72"/>
          <w:szCs w:val="72"/>
        </w:rPr>
      </w:pPr>
    </w:p>
    <w:p w:rsidR="00A83E60" w:rsidRDefault="00A83E60" w:rsidP="00A83E60">
      <w:pPr>
        <w:pStyle w:val="40"/>
        <w:jc w:val="center"/>
        <w:rPr>
          <w:rFonts w:ascii="宋体" w:hAnsi="宋体"/>
          <w:b/>
          <w:color w:val="000000"/>
          <w:sz w:val="72"/>
          <w:szCs w:val="72"/>
        </w:rPr>
      </w:pPr>
      <w:r>
        <w:rPr>
          <w:rFonts w:ascii="宋体" w:hAnsi="宋体"/>
          <w:b/>
          <w:color w:val="000000"/>
          <w:sz w:val="72"/>
          <w:szCs w:val="72"/>
        </w:rPr>
        <w:t>合</w:t>
      </w:r>
    </w:p>
    <w:p w:rsidR="00A83E60" w:rsidRDefault="00A83E60" w:rsidP="00A83E60">
      <w:pPr>
        <w:pStyle w:val="40"/>
        <w:jc w:val="center"/>
        <w:rPr>
          <w:rFonts w:ascii="宋体" w:hAnsi="宋体"/>
          <w:b/>
          <w:color w:val="000000"/>
          <w:sz w:val="72"/>
          <w:szCs w:val="72"/>
        </w:rPr>
      </w:pPr>
    </w:p>
    <w:p w:rsidR="00A83E60" w:rsidRDefault="00A83E60" w:rsidP="00A83E60">
      <w:pPr>
        <w:pStyle w:val="40"/>
        <w:jc w:val="center"/>
        <w:rPr>
          <w:rFonts w:ascii="宋体" w:hAnsi="宋体"/>
          <w:b/>
          <w:color w:val="000000"/>
          <w:sz w:val="72"/>
          <w:szCs w:val="72"/>
        </w:rPr>
      </w:pPr>
      <w:r>
        <w:rPr>
          <w:rFonts w:ascii="宋体" w:hAnsi="宋体"/>
          <w:b/>
          <w:color w:val="000000"/>
          <w:sz w:val="72"/>
          <w:szCs w:val="72"/>
        </w:rPr>
        <w:t>同</w:t>
      </w:r>
    </w:p>
    <w:p w:rsidR="00A83E60" w:rsidRDefault="00A83E60" w:rsidP="00A83E60">
      <w:pPr>
        <w:pStyle w:val="40"/>
        <w:jc w:val="center"/>
        <w:rPr>
          <w:rFonts w:ascii="宋体" w:hAnsi="宋体"/>
          <w:b/>
          <w:color w:val="000000"/>
          <w:sz w:val="72"/>
          <w:szCs w:val="72"/>
        </w:rPr>
      </w:pPr>
    </w:p>
    <w:p w:rsidR="00A83E60" w:rsidRDefault="00A83E60" w:rsidP="00A83E60">
      <w:pPr>
        <w:pStyle w:val="40"/>
        <w:jc w:val="center"/>
        <w:rPr>
          <w:rFonts w:ascii="宋体" w:hAnsi="宋体"/>
          <w:b/>
          <w:color w:val="000000"/>
          <w:sz w:val="52"/>
          <w:szCs w:val="52"/>
        </w:rPr>
      </w:pPr>
    </w:p>
    <w:p w:rsidR="00A83E60" w:rsidRDefault="00A83E60" w:rsidP="00A83E60">
      <w:pPr>
        <w:pStyle w:val="40"/>
        <w:jc w:val="center"/>
        <w:rPr>
          <w:rFonts w:ascii="宋体" w:hAnsi="宋体"/>
          <w:b/>
          <w:color w:val="000000"/>
          <w:sz w:val="32"/>
          <w:szCs w:val="28"/>
        </w:rPr>
      </w:pPr>
      <w:r>
        <w:rPr>
          <w:rFonts w:ascii="宋体" w:hAnsi="宋体" w:hint="eastAsia"/>
          <w:b/>
          <w:color w:val="000000"/>
          <w:sz w:val="32"/>
          <w:szCs w:val="28"/>
        </w:rPr>
        <w:t xml:space="preserve"> 年   月   日</w:t>
      </w:r>
    </w:p>
    <w:p w:rsidR="00A83E60" w:rsidRDefault="00A83E60" w:rsidP="00A83E60">
      <w:pPr>
        <w:pStyle w:val="30"/>
        <w:spacing w:before="0" w:after="0" w:line="540" w:lineRule="exact"/>
        <w:jc w:val="center"/>
        <w:rPr>
          <w:rFonts w:ascii="宋体" w:hAnsi="宋体"/>
          <w:sz w:val="44"/>
          <w:szCs w:val="44"/>
        </w:rPr>
      </w:pPr>
      <w:bookmarkStart w:id="686" w:name="_Toc438825159"/>
    </w:p>
    <w:p w:rsidR="00A83E60" w:rsidRDefault="00A83E60" w:rsidP="00A83E60">
      <w:pPr>
        <w:pStyle w:val="30"/>
        <w:spacing w:before="0" w:after="0" w:line="540" w:lineRule="exact"/>
        <w:jc w:val="center"/>
        <w:rPr>
          <w:rFonts w:ascii="宋体" w:hAnsi="宋体"/>
          <w:sz w:val="44"/>
          <w:szCs w:val="44"/>
        </w:rPr>
      </w:pPr>
      <w:bookmarkStart w:id="687" w:name="_Toc10671966"/>
      <w:r>
        <w:rPr>
          <w:rFonts w:ascii="宋体" w:hAnsi="宋体"/>
          <w:sz w:val="44"/>
          <w:szCs w:val="44"/>
        </w:rPr>
        <w:t>第一部分</w:t>
      </w:r>
      <w:r>
        <w:rPr>
          <w:rFonts w:ascii="宋体" w:hAnsi="宋体" w:hint="eastAsia"/>
          <w:sz w:val="44"/>
          <w:szCs w:val="44"/>
        </w:rPr>
        <w:t xml:space="preserve">  </w:t>
      </w:r>
      <w:r>
        <w:rPr>
          <w:rFonts w:ascii="宋体" w:hAnsi="宋体"/>
          <w:sz w:val="44"/>
          <w:szCs w:val="44"/>
        </w:rPr>
        <w:t>合同协议书</w:t>
      </w:r>
      <w:bookmarkEnd w:id="686"/>
      <w:bookmarkEnd w:id="687"/>
    </w:p>
    <w:p w:rsidR="00A83E60" w:rsidRDefault="00A83E60" w:rsidP="00A83E60">
      <w:pPr>
        <w:pStyle w:val="40"/>
        <w:spacing w:line="540" w:lineRule="exact"/>
      </w:pPr>
    </w:p>
    <w:p w:rsidR="00A83E60" w:rsidRDefault="00A83E60" w:rsidP="00A83E60">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发包人（全称）</w:t>
      </w:r>
      <w:r>
        <w:rPr>
          <w:rFonts w:ascii="仿宋" w:eastAsia="仿宋" w:hAnsi="仿宋" w:hint="eastAsia"/>
          <w:sz w:val="28"/>
          <w:szCs w:val="28"/>
          <w:u w:val="single"/>
        </w:rPr>
        <w:t xml:space="preserve">               </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承包人（全称）</w:t>
      </w:r>
      <w:r>
        <w:rPr>
          <w:rFonts w:ascii="仿宋" w:eastAsia="仿宋" w:hAnsi="仿宋" w:hint="eastAsia"/>
          <w:sz w:val="28"/>
          <w:szCs w:val="28"/>
          <w:u w:val="single"/>
        </w:rPr>
        <w:t xml:space="preserve">               </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依照《中华人民共和国合同法》、《中华人民共和国建筑法》、《中华人民共和国招标投标法》及相关法律、行政法规，遵循平等、自愿、公平和诚信原则，合同双方就</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项目工程总承包事宜经协商一致，订立本合同。</w:t>
      </w:r>
    </w:p>
    <w:p w:rsidR="00A83E60" w:rsidRDefault="00A83E60" w:rsidP="00A83E60">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一、工程概况</w:t>
      </w:r>
    </w:p>
    <w:p w:rsidR="00A83E60" w:rsidRDefault="00A83E60" w:rsidP="00A83E60">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1.1工程名称：</w:t>
      </w:r>
      <w:r>
        <w:rPr>
          <w:rFonts w:ascii="仿宋" w:eastAsia="仿宋" w:hAnsi="仿宋" w:hint="eastAsia"/>
          <w:sz w:val="28"/>
          <w:szCs w:val="28"/>
          <w:u w:val="single"/>
        </w:rPr>
        <w:t xml:space="preserve">              </w:t>
      </w:r>
    </w:p>
    <w:p w:rsidR="00A83E60" w:rsidRDefault="00A83E60" w:rsidP="00A83E60">
      <w:pPr>
        <w:widowControl/>
        <w:spacing w:line="600" w:lineRule="exact"/>
        <w:ind w:firstLine="500"/>
        <w:jc w:val="left"/>
        <w:rPr>
          <w:rFonts w:ascii="宋体" w:hAnsi="宋体" w:cs="Arial"/>
          <w:color w:val="444444"/>
          <w:kern w:val="0"/>
          <w:sz w:val="25"/>
          <w:szCs w:val="25"/>
        </w:rPr>
      </w:pPr>
      <w:r>
        <w:rPr>
          <w:rFonts w:ascii="仿宋" w:eastAsia="仿宋" w:hAnsi="仿宋" w:hint="eastAsia"/>
          <w:sz w:val="28"/>
          <w:szCs w:val="28"/>
        </w:rPr>
        <w:t>1.2工程地点：</w:t>
      </w:r>
      <w:r>
        <w:rPr>
          <w:rFonts w:ascii="宋体" w:hAnsi="宋体" w:cs="Arial" w:hint="eastAsia"/>
          <w:color w:val="444444"/>
          <w:kern w:val="0"/>
          <w:sz w:val="25"/>
          <w:szCs w:val="25"/>
          <w:u w:val="single"/>
        </w:rPr>
        <w:t xml:space="preserve">                </w:t>
      </w:r>
    </w:p>
    <w:p w:rsidR="00A83E60" w:rsidRDefault="00A83E60" w:rsidP="00A83E60">
      <w:pPr>
        <w:numPr>
          <w:ilvl w:val="0"/>
          <w:numId w:val="5"/>
        </w:numPr>
        <w:ind w:firstLineChars="200" w:firstLine="560"/>
        <w:rPr>
          <w:rFonts w:eastAsia="仿宋_GB2312"/>
          <w:sz w:val="32"/>
          <w:szCs w:val="32"/>
        </w:rPr>
      </w:pPr>
      <w:r>
        <w:rPr>
          <w:rFonts w:ascii="仿宋" w:eastAsia="仿宋" w:hAnsi="仿宋" w:hint="eastAsia"/>
          <w:sz w:val="28"/>
          <w:szCs w:val="28"/>
        </w:rPr>
        <w:t>1.3工程内容：</w:t>
      </w:r>
      <w:r>
        <w:rPr>
          <w:rFonts w:ascii="仿宋" w:eastAsia="仿宋" w:hAnsi="仿宋" w:hint="eastAsia"/>
          <w:sz w:val="28"/>
          <w:szCs w:val="28"/>
          <w:u w:val="single"/>
        </w:rPr>
        <w:t xml:space="preserve">                             </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1.4承包范围：</w:t>
      </w:r>
      <w:r>
        <w:rPr>
          <w:rFonts w:ascii="仿宋" w:eastAsia="仿宋" w:hAnsi="仿宋" w:hint="eastAsia"/>
          <w:sz w:val="28"/>
          <w:szCs w:val="28"/>
          <w:u w:val="single"/>
        </w:rPr>
        <w:t xml:space="preserve">                                 </w:t>
      </w:r>
    </w:p>
    <w:p w:rsidR="00A83E60" w:rsidRDefault="00A83E60" w:rsidP="00A83E60">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二</w:t>
      </w:r>
      <w:r>
        <w:rPr>
          <w:rFonts w:ascii="仿宋" w:eastAsia="仿宋" w:hAnsi="仿宋"/>
          <w:b/>
          <w:bCs/>
          <w:sz w:val="28"/>
          <w:szCs w:val="28"/>
        </w:rPr>
        <w:t>、合同工期</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计划</w:t>
      </w:r>
      <w:r>
        <w:rPr>
          <w:rFonts w:ascii="仿宋" w:eastAsia="仿宋" w:hAnsi="仿宋"/>
          <w:spacing w:val="2"/>
          <w:sz w:val="28"/>
          <w:szCs w:val="28"/>
        </w:rPr>
        <w:t>进</w:t>
      </w:r>
      <w:r>
        <w:rPr>
          <w:rFonts w:ascii="仿宋" w:eastAsia="仿宋" w:hAnsi="仿宋"/>
          <w:sz w:val="28"/>
          <w:szCs w:val="28"/>
        </w:rPr>
        <w:t>场日</w:t>
      </w:r>
      <w:r>
        <w:rPr>
          <w:rFonts w:ascii="仿宋" w:eastAsia="仿宋" w:hAnsi="仿宋"/>
          <w:spacing w:val="2"/>
          <w:sz w:val="28"/>
          <w:szCs w:val="28"/>
        </w:rPr>
        <w:t>期：</w:t>
      </w:r>
      <w:r>
        <w:rPr>
          <w:rFonts w:ascii="仿宋" w:eastAsia="仿宋" w:hAnsi="仿宋"/>
          <w:spacing w:val="2"/>
          <w:sz w:val="28"/>
          <w:szCs w:val="28"/>
          <w:u w:val="single"/>
        </w:rPr>
        <w:t xml:space="preserve"> </w:t>
      </w:r>
      <w:r>
        <w:rPr>
          <w:rFonts w:ascii="仿宋" w:eastAsia="仿宋" w:hAnsi="仿宋" w:hint="eastAsia"/>
          <w:spacing w:val="2"/>
          <w:sz w:val="28"/>
          <w:szCs w:val="28"/>
          <w:u w:val="single"/>
        </w:rPr>
        <w:t xml:space="preserve">    </w:t>
      </w:r>
      <w:r>
        <w:rPr>
          <w:rFonts w:ascii="仿宋" w:eastAsia="仿宋" w:hAnsi="仿宋"/>
          <w:sz w:val="28"/>
          <w:szCs w:val="28"/>
          <w:u w:val="single"/>
        </w:rPr>
        <w:t>年</w:t>
      </w:r>
      <w:r>
        <w:rPr>
          <w:rFonts w:ascii="仿宋" w:eastAsia="仿宋" w:hAnsi="仿宋" w:hint="eastAsia"/>
          <w:sz w:val="28"/>
          <w:szCs w:val="28"/>
          <w:u w:val="single"/>
        </w:rPr>
        <w:t xml:space="preserve">  </w:t>
      </w:r>
      <w:r>
        <w:rPr>
          <w:rFonts w:ascii="仿宋" w:eastAsia="仿宋" w:hAnsi="仿宋"/>
          <w:sz w:val="28"/>
          <w:szCs w:val="28"/>
          <w:u w:val="single"/>
        </w:rPr>
        <w:t>月</w:t>
      </w:r>
      <w:r>
        <w:rPr>
          <w:rFonts w:ascii="仿宋" w:eastAsia="仿宋" w:hAnsi="仿宋" w:hint="eastAsia"/>
          <w:sz w:val="28"/>
          <w:szCs w:val="28"/>
          <w:u w:val="single"/>
        </w:rPr>
        <w:t xml:space="preserve">  </w:t>
      </w:r>
      <w:r>
        <w:rPr>
          <w:rFonts w:ascii="仿宋" w:eastAsia="仿宋" w:hAnsi="仿宋"/>
          <w:sz w:val="28"/>
          <w:szCs w:val="28"/>
          <w:u w:val="single"/>
        </w:rPr>
        <w:t>日</w:t>
      </w:r>
      <w:r>
        <w:rPr>
          <w:rFonts w:ascii="仿宋" w:eastAsia="仿宋" w:hAnsi="仿宋"/>
          <w:sz w:val="28"/>
          <w:szCs w:val="28"/>
        </w:rPr>
        <w:t>（以开</w:t>
      </w:r>
      <w:r>
        <w:rPr>
          <w:rFonts w:ascii="仿宋" w:eastAsia="仿宋" w:hAnsi="仿宋"/>
          <w:spacing w:val="2"/>
          <w:sz w:val="28"/>
          <w:szCs w:val="28"/>
        </w:rPr>
        <w:t>工令</w:t>
      </w:r>
      <w:r>
        <w:rPr>
          <w:rFonts w:ascii="仿宋" w:eastAsia="仿宋" w:hAnsi="仿宋"/>
          <w:sz w:val="28"/>
          <w:szCs w:val="28"/>
        </w:rPr>
        <w:t>为准</w:t>
      </w:r>
      <w:r>
        <w:rPr>
          <w:rFonts w:ascii="仿宋" w:eastAsia="仿宋" w:hAnsi="仿宋"/>
          <w:spacing w:val="2"/>
          <w:sz w:val="28"/>
          <w:szCs w:val="28"/>
        </w:rPr>
        <w:t>）</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计划</w:t>
      </w:r>
      <w:r>
        <w:rPr>
          <w:rFonts w:ascii="仿宋" w:eastAsia="仿宋" w:hAnsi="仿宋"/>
          <w:spacing w:val="2"/>
          <w:sz w:val="28"/>
          <w:szCs w:val="28"/>
        </w:rPr>
        <w:t>竣</w:t>
      </w:r>
      <w:r>
        <w:rPr>
          <w:rFonts w:ascii="仿宋" w:eastAsia="仿宋" w:hAnsi="仿宋"/>
          <w:sz w:val="28"/>
          <w:szCs w:val="28"/>
        </w:rPr>
        <w:t>工日</w:t>
      </w:r>
      <w:r>
        <w:rPr>
          <w:rFonts w:ascii="仿宋" w:eastAsia="仿宋" w:hAnsi="仿宋"/>
          <w:spacing w:val="2"/>
          <w:sz w:val="28"/>
          <w:szCs w:val="28"/>
        </w:rPr>
        <w:t>期：</w:t>
      </w:r>
      <w:r>
        <w:rPr>
          <w:rFonts w:ascii="仿宋" w:eastAsia="仿宋" w:hAnsi="仿宋" w:hint="eastAsia"/>
          <w:spacing w:val="2"/>
          <w:sz w:val="28"/>
          <w:szCs w:val="28"/>
          <w:u w:val="single"/>
        </w:rPr>
        <w:t xml:space="preserve">     </w:t>
      </w:r>
      <w:r>
        <w:rPr>
          <w:rFonts w:ascii="仿宋" w:eastAsia="仿宋" w:hAnsi="仿宋"/>
          <w:sz w:val="28"/>
          <w:szCs w:val="28"/>
          <w:u w:val="single"/>
        </w:rPr>
        <w:t>年</w:t>
      </w:r>
      <w:r>
        <w:rPr>
          <w:rFonts w:ascii="仿宋" w:eastAsia="仿宋" w:hAnsi="仿宋" w:hint="eastAsia"/>
          <w:sz w:val="28"/>
          <w:szCs w:val="28"/>
          <w:u w:val="single"/>
        </w:rPr>
        <w:t xml:space="preserve">  </w:t>
      </w:r>
      <w:r>
        <w:rPr>
          <w:rFonts w:ascii="仿宋" w:eastAsia="仿宋" w:hAnsi="仿宋"/>
          <w:sz w:val="28"/>
          <w:szCs w:val="28"/>
          <w:u w:val="single"/>
        </w:rPr>
        <w:t>月</w:t>
      </w:r>
      <w:r>
        <w:rPr>
          <w:rFonts w:ascii="仿宋" w:eastAsia="仿宋" w:hAnsi="仿宋" w:hint="eastAsia"/>
          <w:sz w:val="28"/>
          <w:szCs w:val="28"/>
          <w:u w:val="single"/>
        </w:rPr>
        <w:t xml:space="preserve">  </w:t>
      </w:r>
      <w:r>
        <w:rPr>
          <w:rFonts w:ascii="仿宋" w:eastAsia="仿宋" w:hAnsi="仿宋"/>
          <w:sz w:val="28"/>
          <w:szCs w:val="28"/>
          <w:u w:val="single"/>
        </w:rPr>
        <w:t>日</w:t>
      </w:r>
      <w:r>
        <w:rPr>
          <w:rFonts w:ascii="仿宋" w:eastAsia="仿宋" w:hAnsi="仿宋"/>
          <w:sz w:val="28"/>
          <w:szCs w:val="28"/>
        </w:rPr>
        <w:t>（</w:t>
      </w:r>
      <w:r>
        <w:rPr>
          <w:rFonts w:ascii="仿宋" w:eastAsia="仿宋" w:hAnsi="仿宋" w:hint="eastAsia"/>
          <w:spacing w:val="5"/>
          <w:sz w:val="28"/>
          <w:szCs w:val="28"/>
        </w:rPr>
        <w:t>以</w:t>
      </w:r>
      <w:r>
        <w:rPr>
          <w:rFonts w:ascii="仿宋" w:eastAsia="仿宋" w:hAnsi="仿宋"/>
          <w:sz w:val="28"/>
          <w:szCs w:val="28"/>
        </w:rPr>
        <w:t>通过</w:t>
      </w:r>
      <w:r>
        <w:rPr>
          <w:rFonts w:ascii="仿宋" w:eastAsia="仿宋" w:hAnsi="仿宋"/>
          <w:spacing w:val="2"/>
          <w:sz w:val="28"/>
          <w:szCs w:val="28"/>
        </w:rPr>
        <w:t>验</w:t>
      </w:r>
      <w:r>
        <w:rPr>
          <w:rFonts w:ascii="仿宋" w:eastAsia="仿宋" w:hAnsi="仿宋"/>
          <w:sz w:val="28"/>
          <w:szCs w:val="28"/>
        </w:rPr>
        <w:t>收</w:t>
      </w:r>
      <w:r>
        <w:rPr>
          <w:rFonts w:ascii="仿宋" w:eastAsia="仿宋" w:hAnsi="仿宋" w:hint="eastAsia"/>
          <w:spacing w:val="2"/>
          <w:sz w:val="28"/>
          <w:szCs w:val="28"/>
        </w:rPr>
        <w:t>为准</w:t>
      </w:r>
      <w:r>
        <w:rPr>
          <w:rFonts w:ascii="仿宋" w:eastAsia="仿宋" w:hAnsi="仿宋"/>
          <w:sz w:val="28"/>
          <w:szCs w:val="28"/>
        </w:rPr>
        <w:t>）</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计划</w:t>
      </w:r>
      <w:r>
        <w:rPr>
          <w:rFonts w:ascii="仿宋" w:eastAsia="仿宋" w:hAnsi="仿宋"/>
          <w:spacing w:val="2"/>
          <w:sz w:val="28"/>
          <w:szCs w:val="28"/>
        </w:rPr>
        <w:t>工</w:t>
      </w:r>
      <w:r>
        <w:rPr>
          <w:rFonts w:ascii="仿宋" w:eastAsia="仿宋" w:hAnsi="仿宋"/>
          <w:sz w:val="28"/>
          <w:szCs w:val="28"/>
        </w:rPr>
        <w:t>期总</w:t>
      </w:r>
      <w:r>
        <w:rPr>
          <w:rFonts w:ascii="仿宋" w:eastAsia="仿宋" w:hAnsi="仿宋"/>
          <w:spacing w:val="2"/>
          <w:sz w:val="28"/>
          <w:szCs w:val="28"/>
        </w:rPr>
        <w:t>日</w:t>
      </w:r>
      <w:r>
        <w:rPr>
          <w:rFonts w:ascii="仿宋" w:eastAsia="仿宋" w:hAnsi="仿宋"/>
          <w:sz w:val="28"/>
          <w:szCs w:val="28"/>
        </w:rPr>
        <w:t>历天</w:t>
      </w:r>
      <w:r>
        <w:rPr>
          <w:rFonts w:ascii="仿宋" w:eastAsia="仿宋" w:hAnsi="仿宋"/>
          <w:spacing w:val="2"/>
          <w:sz w:val="28"/>
          <w:szCs w:val="28"/>
        </w:rPr>
        <w:t>数</w:t>
      </w:r>
      <w:r>
        <w:rPr>
          <w:rFonts w:ascii="仿宋" w:eastAsia="仿宋" w:hAnsi="仿宋"/>
          <w:spacing w:val="5"/>
          <w:sz w:val="28"/>
          <w:szCs w:val="28"/>
        </w:rPr>
        <w:t>：</w:t>
      </w:r>
      <w:r>
        <w:rPr>
          <w:rFonts w:ascii="仿宋" w:eastAsia="仿宋" w:hAnsi="仿宋" w:hint="eastAsia"/>
          <w:spacing w:val="5"/>
          <w:sz w:val="28"/>
          <w:szCs w:val="28"/>
          <w:u w:val="single"/>
        </w:rPr>
        <w:t xml:space="preserve">      </w:t>
      </w:r>
      <w:r>
        <w:rPr>
          <w:rFonts w:ascii="仿宋" w:eastAsia="仿宋" w:hAnsi="仿宋" w:hint="eastAsia"/>
          <w:spacing w:val="5"/>
          <w:sz w:val="28"/>
          <w:szCs w:val="28"/>
        </w:rPr>
        <w:t>日历</w:t>
      </w:r>
      <w:r>
        <w:rPr>
          <w:rFonts w:ascii="仿宋" w:eastAsia="仿宋" w:hAnsi="仿宋"/>
          <w:sz w:val="28"/>
          <w:szCs w:val="28"/>
        </w:rPr>
        <w:t>天。</w:t>
      </w:r>
    </w:p>
    <w:p w:rsidR="00A83E60" w:rsidRDefault="00A83E60" w:rsidP="00A83E60">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三</w:t>
      </w:r>
      <w:r>
        <w:rPr>
          <w:rFonts w:ascii="仿宋" w:eastAsia="仿宋" w:hAnsi="仿宋"/>
          <w:b/>
          <w:bCs/>
          <w:sz w:val="28"/>
          <w:szCs w:val="28"/>
        </w:rPr>
        <w:t>、工程质量标准</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 xml:space="preserve">工程质量要求达到国家或专业的质量检验评定的合格标准。 </w:t>
      </w:r>
    </w:p>
    <w:p w:rsidR="00A83E60" w:rsidRDefault="00A83E60" w:rsidP="00A83E60">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四</w:t>
      </w:r>
      <w:r>
        <w:rPr>
          <w:rFonts w:ascii="仿宋" w:eastAsia="仿宋" w:hAnsi="仿宋"/>
          <w:b/>
          <w:bCs/>
          <w:sz w:val="28"/>
          <w:szCs w:val="28"/>
        </w:rPr>
        <w:t>、合同价格和</w:t>
      </w:r>
      <w:r>
        <w:rPr>
          <w:rFonts w:ascii="仿宋" w:eastAsia="仿宋" w:hAnsi="仿宋" w:hint="eastAsia"/>
          <w:b/>
          <w:bCs/>
          <w:sz w:val="28"/>
          <w:szCs w:val="28"/>
        </w:rPr>
        <w:t>付款方式</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本合</w:t>
      </w:r>
      <w:r>
        <w:rPr>
          <w:rFonts w:ascii="仿宋" w:eastAsia="仿宋" w:hAnsi="仿宋"/>
          <w:spacing w:val="2"/>
          <w:sz w:val="28"/>
          <w:szCs w:val="28"/>
        </w:rPr>
        <w:t>同</w:t>
      </w:r>
      <w:r>
        <w:rPr>
          <w:rFonts w:ascii="仿宋" w:eastAsia="仿宋" w:hAnsi="仿宋"/>
          <w:sz w:val="28"/>
          <w:szCs w:val="28"/>
        </w:rPr>
        <w:t>为固定</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合</w:t>
      </w:r>
      <w:r>
        <w:rPr>
          <w:rFonts w:ascii="仿宋" w:eastAsia="仿宋" w:hAnsi="仿宋"/>
          <w:spacing w:val="2"/>
          <w:sz w:val="28"/>
          <w:szCs w:val="28"/>
        </w:rPr>
        <w:t>同</w:t>
      </w:r>
      <w:r>
        <w:rPr>
          <w:rFonts w:ascii="仿宋" w:eastAsia="仿宋" w:hAnsi="仿宋" w:hint="eastAsia"/>
          <w:sz w:val="28"/>
          <w:szCs w:val="28"/>
        </w:rPr>
        <w:t>。</w:t>
      </w:r>
    </w:p>
    <w:p w:rsidR="00A83E60" w:rsidRDefault="00A83E60" w:rsidP="00A83E60">
      <w:pPr>
        <w:widowControl/>
        <w:spacing w:line="600" w:lineRule="exact"/>
        <w:ind w:firstLine="500"/>
        <w:jc w:val="left"/>
        <w:rPr>
          <w:rFonts w:ascii="宋体" w:hAnsi="宋体" w:cs="Arial"/>
          <w:color w:val="444444"/>
          <w:kern w:val="0"/>
          <w:sz w:val="25"/>
          <w:szCs w:val="25"/>
        </w:rPr>
      </w:pPr>
      <w:r>
        <w:rPr>
          <w:rFonts w:ascii="仿宋" w:eastAsia="仿宋" w:hAnsi="仿宋" w:hint="eastAsia"/>
          <w:sz w:val="28"/>
          <w:szCs w:val="28"/>
        </w:rPr>
        <w:t>2.签约合同价为</w:t>
      </w:r>
      <w:r>
        <w:rPr>
          <w:rFonts w:ascii="仿宋" w:eastAsia="仿宋" w:hAnsi="仿宋"/>
          <w:sz w:val="28"/>
          <w:szCs w:val="28"/>
        </w:rPr>
        <w:t>人民币（大写）</w:t>
      </w:r>
      <w:r>
        <w:rPr>
          <w:rFonts w:ascii="仿宋" w:eastAsia="仿宋" w:hAnsi="仿宋" w:hint="eastAsia"/>
          <w:spacing w:val="5"/>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w:t>
      </w:r>
      <w:r>
        <w:rPr>
          <w:rFonts w:ascii="仿宋" w:eastAsia="仿宋" w:hAnsi="仿宋" w:hint="eastAsia"/>
          <w:sz w:val="28"/>
          <w:szCs w:val="28"/>
        </w:rPr>
        <w:t>小写</w:t>
      </w:r>
      <w:r>
        <w:rPr>
          <w:rFonts w:ascii="宋体" w:eastAsia="仿宋" w:hAnsi="宋体"/>
          <w:sz w:val="28"/>
          <w:szCs w:val="28"/>
          <w:u w:val="single"/>
        </w:rPr>
        <w:t>¥</w:t>
      </w:r>
      <w:r>
        <w:rPr>
          <w:rFonts w:ascii="宋体" w:hAnsi="宋体" w:cs="Arial" w:hint="eastAsia"/>
          <w:color w:val="444444"/>
          <w:kern w:val="0"/>
          <w:sz w:val="25"/>
          <w:szCs w:val="25"/>
          <w:u w:val="single"/>
        </w:rPr>
        <w:t xml:space="preserve">     万</w:t>
      </w:r>
      <w:r>
        <w:rPr>
          <w:rFonts w:ascii="仿宋" w:eastAsia="仿宋" w:hAnsi="仿宋"/>
          <w:sz w:val="28"/>
          <w:szCs w:val="28"/>
          <w:u w:val="single"/>
        </w:rPr>
        <w:t>元</w:t>
      </w:r>
      <w:r>
        <w:rPr>
          <w:rFonts w:ascii="仿宋" w:eastAsia="仿宋" w:hAnsi="仿宋"/>
          <w:sz w:val="28"/>
          <w:szCs w:val="28"/>
        </w:rPr>
        <w:t>)</w:t>
      </w:r>
      <w:r>
        <w:rPr>
          <w:rFonts w:ascii="仿宋" w:eastAsia="仿宋" w:hAnsi="仿宋" w:hint="eastAsia"/>
          <w:sz w:val="28"/>
          <w:szCs w:val="28"/>
        </w:rPr>
        <w:t>。</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其中设计费：人民币（大写）</w:t>
      </w:r>
      <w:r>
        <w:rPr>
          <w:rFonts w:ascii="仿宋" w:eastAsia="仿宋" w:hAnsi="仿宋" w:hint="eastAsia"/>
          <w:spacing w:val="5"/>
          <w:sz w:val="28"/>
          <w:szCs w:val="28"/>
          <w:u w:val="single"/>
        </w:rPr>
        <w:t xml:space="preserve">     </w:t>
      </w:r>
      <w:r>
        <w:rPr>
          <w:rFonts w:ascii="仿宋" w:eastAsia="仿宋" w:hAnsi="仿宋" w:hint="eastAsia"/>
          <w:sz w:val="28"/>
          <w:szCs w:val="28"/>
          <w:u w:val="single"/>
        </w:rPr>
        <w:t>万元</w:t>
      </w:r>
      <w:r>
        <w:rPr>
          <w:rFonts w:ascii="仿宋" w:eastAsia="仿宋" w:hAnsi="仿宋"/>
          <w:sz w:val="28"/>
          <w:szCs w:val="28"/>
        </w:rPr>
        <w:t>(</w:t>
      </w:r>
      <w:r>
        <w:rPr>
          <w:rFonts w:ascii="宋体" w:eastAsia="仿宋" w:hAnsi="宋体"/>
          <w:sz w:val="28"/>
          <w:szCs w:val="28"/>
        </w:rPr>
        <w:t>¥</w:t>
      </w:r>
      <w:r>
        <w:rPr>
          <w:rFonts w:ascii="仿宋" w:eastAsia="仿宋" w:hAnsi="仿宋" w:hint="eastAsia"/>
          <w:spacing w:val="5"/>
          <w:sz w:val="28"/>
          <w:szCs w:val="28"/>
          <w:u w:val="single"/>
        </w:rPr>
        <w:t xml:space="preserve">     </w:t>
      </w:r>
      <w:r>
        <w:rPr>
          <w:rFonts w:ascii="仿宋" w:eastAsia="仿宋" w:hAnsi="仿宋"/>
          <w:sz w:val="28"/>
          <w:szCs w:val="28"/>
        </w:rPr>
        <w:t>元)；施工</w:t>
      </w:r>
      <w:r>
        <w:rPr>
          <w:rFonts w:ascii="仿宋" w:eastAsia="仿宋" w:hAnsi="仿宋" w:hint="eastAsia"/>
          <w:sz w:val="28"/>
          <w:szCs w:val="28"/>
        </w:rPr>
        <w:t>费用</w:t>
      </w:r>
      <w:r>
        <w:rPr>
          <w:rFonts w:ascii="仿宋" w:eastAsia="仿宋" w:hAnsi="仿宋"/>
          <w:sz w:val="28"/>
          <w:szCs w:val="28"/>
        </w:rPr>
        <w:t>：（大写）</w:t>
      </w:r>
      <w:r>
        <w:rPr>
          <w:rFonts w:ascii="仿宋" w:eastAsia="仿宋" w:hAnsi="仿宋" w:hint="eastAsia"/>
          <w:sz w:val="28"/>
          <w:szCs w:val="28"/>
          <w:u w:val="single"/>
        </w:rPr>
        <w:t xml:space="preserve"> </w:t>
      </w:r>
      <w:r>
        <w:rPr>
          <w:rFonts w:ascii="仿宋" w:eastAsia="仿宋" w:hAnsi="仿宋" w:hint="eastAsia"/>
          <w:spacing w:val="5"/>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w:t>
      </w:r>
      <w:r>
        <w:rPr>
          <w:rFonts w:ascii="宋体" w:eastAsia="仿宋" w:hAnsi="宋体"/>
          <w:sz w:val="28"/>
          <w:szCs w:val="28"/>
        </w:rPr>
        <w:t>¥</w:t>
      </w:r>
      <w:r>
        <w:rPr>
          <w:rFonts w:ascii="仿宋" w:eastAsia="仿宋" w:hAnsi="仿宋" w:hint="eastAsia"/>
          <w:spacing w:val="5"/>
          <w:sz w:val="28"/>
          <w:szCs w:val="28"/>
          <w:u w:val="single"/>
        </w:rPr>
        <w:t xml:space="preserve">     </w:t>
      </w:r>
      <w:r>
        <w:rPr>
          <w:rFonts w:ascii="仿宋" w:eastAsia="仿宋" w:hAnsi="仿宋" w:hint="eastAsia"/>
          <w:sz w:val="28"/>
          <w:szCs w:val="28"/>
        </w:rPr>
        <w:t>元)；其他费用：（</w:t>
      </w:r>
      <w:r>
        <w:rPr>
          <w:rFonts w:ascii="仿宋" w:eastAsia="仿宋" w:hAnsi="仿宋" w:hint="eastAsia"/>
          <w:spacing w:val="5"/>
          <w:sz w:val="28"/>
          <w:szCs w:val="28"/>
          <w:u w:val="single"/>
        </w:rPr>
        <w:t xml:space="preserve">     </w:t>
      </w:r>
      <w:r>
        <w:rPr>
          <w:rFonts w:ascii="仿宋" w:eastAsia="仿宋" w:hAnsi="仿宋" w:hint="eastAsia"/>
          <w:sz w:val="28"/>
          <w:szCs w:val="28"/>
        </w:rPr>
        <w:t>大写） (</w:t>
      </w:r>
      <w:r>
        <w:rPr>
          <w:rFonts w:ascii="宋体" w:eastAsia="仿宋" w:hAnsi="宋体"/>
          <w:sz w:val="28"/>
          <w:szCs w:val="28"/>
        </w:rPr>
        <w:t>¥</w:t>
      </w:r>
      <w:r>
        <w:rPr>
          <w:rFonts w:ascii="仿宋" w:eastAsia="仿宋" w:hAnsi="仿宋" w:hint="eastAsia"/>
          <w:spacing w:val="5"/>
          <w:sz w:val="28"/>
          <w:szCs w:val="28"/>
          <w:u w:val="single"/>
        </w:rPr>
        <w:t xml:space="preserve">     </w:t>
      </w:r>
      <w:r>
        <w:rPr>
          <w:rFonts w:ascii="仿宋" w:eastAsia="仿宋" w:hAnsi="仿宋" w:hint="eastAsia"/>
          <w:sz w:val="28"/>
          <w:szCs w:val="28"/>
        </w:rPr>
        <w:t>元)。</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明细详见附件：</w:t>
      </w:r>
      <w:r>
        <w:rPr>
          <w:rFonts w:ascii="仿宋" w:eastAsia="仿宋" w:hAnsi="仿宋" w:hint="eastAsia"/>
          <w:sz w:val="28"/>
          <w:szCs w:val="28"/>
          <w:u w:val="single"/>
        </w:rPr>
        <w:t xml:space="preserve">             </w:t>
      </w:r>
      <w:r>
        <w:rPr>
          <w:rFonts w:ascii="仿宋" w:eastAsia="仿宋" w:hAnsi="仿宋" w:hint="eastAsia"/>
          <w:sz w:val="28"/>
          <w:szCs w:val="28"/>
        </w:rPr>
        <w:t>建设工程合同价格清单分项表。</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lastRenderedPageBreak/>
        <w:t>（1）合同价格包含合同范围内所有工程，包括设计、代理、招标、开标、采购、施工工作，并通过竣工验收。</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（2）合同价格为本工程设计、代理、招标、开标、采购、施工的全部费用。</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（3）工程最终结算：按</w:t>
      </w:r>
      <w:r>
        <w:rPr>
          <w:rFonts w:ascii="仿宋" w:eastAsia="仿宋" w:hAnsi="仿宋" w:hint="eastAsia"/>
          <w:sz w:val="28"/>
          <w:szCs w:val="28"/>
        </w:rPr>
        <w:t>实际发生工程量</w:t>
      </w:r>
      <w:r>
        <w:rPr>
          <w:rFonts w:ascii="仿宋" w:eastAsia="仿宋" w:hAnsi="仿宋"/>
          <w:sz w:val="28"/>
          <w:szCs w:val="28"/>
        </w:rPr>
        <w:t>结算。</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（4）合同单价在本工程的承包范围及工期、养护期内将不随材料价格变动而变更。</w:t>
      </w:r>
    </w:p>
    <w:p w:rsidR="00A83E60" w:rsidRDefault="00A83E60" w:rsidP="00A83E60">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3.付款方式：</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83E60" w:rsidRDefault="00A83E60" w:rsidP="00A83E60">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五</w:t>
      </w:r>
      <w:r>
        <w:rPr>
          <w:rFonts w:ascii="仿宋" w:eastAsia="仿宋" w:hAnsi="仿宋"/>
          <w:b/>
          <w:bCs/>
          <w:sz w:val="28"/>
          <w:szCs w:val="28"/>
        </w:rPr>
        <w:t>、合同生效</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本合同一式</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份，其中正本</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份，副本</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份。发包人留存正本</w:t>
      </w:r>
      <w:r>
        <w:rPr>
          <w:rFonts w:ascii="仿宋" w:eastAsia="仿宋" w:hAnsi="仿宋" w:hint="eastAsia"/>
          <w:sz w:val="28"/>
          <w:szCs w:val="28"/>
          <w:u w:val="single"/>
        </w:rPr>
        <w:t xml:space="preserve">   </w:t>
      </w:r>
      <w:r>
        <w:rPr>
          <w:rFonts w:ascii="仿宋" w:eastAsia="仿宋" w:hAnsi="仿宋"/>
          <w:sz w:val="28"/>
          <w:szCs w:val="28"/>
        </w:rPr>
        <w:t>份，副本</w:t>
      </w:r>
      <w:r>
        <w:rPr>
          <w:rFonts w:ascii="仿宋" w:eastAsia="仿宋" w:hAnsi="仿宋" w:hint="eastAsia"/>
          <w:sz w:val="28"/>
          <w:szCs w:val="28"/>
          <w:u w:val="single"/>
        </w:rPr>
        <w:t xml:space="preserve">  </w:t>
      </w:r>
      <w:r>
        <w:rPr>
          <w:rFonts w:ascii="仿宋" w:eastAsia="仿宋" w:hAnsi="仿宋"/>
          <w:spacing w:val="2"/>
          <w:sz w:val="28"/>
          <w:szCs w:val="28"/>
        </w:rPr>
        <w:t>份</w:t>
      </w:r>
      <w:r>
        <w:rPr>
          <w:rFonts w:ascii="仿宋" w:eastAsia="仿宋" w:hAnsi="仿宋"/>
          <w:sz w:val="28"/>
          <w:szCs w:val="28"/>
        </w:rPr>
        <w:t>，承</w:t>
      </w:r>
      <w:r>
        <w:rPr>
          <w:rFonts w:ascii="仿宋" w:eastAsia="仿宋" w:hAnsi="仿宋"/>
          <w:spacing w:val="2"/>
          <w:sz w:val="28"/>
          <w:szCs w:val="28"/>
        </w:rPr>
        <w:t>包</w:t>
      </w:r>
      <w:r>
        <w:rPr>
          <w:rFonts w:ascii="仿宋" w:eastAsia="仿宋" w:hAnsi="仿宋"/>
          <w:sz w:val="28"/>
          <w:szCs w:val="28"/>
        </w:rPr>
        <w:t>人留</w:t>
      </w:r>
      <w:r>
        <w:rPr>
          <w:rFonts w:ascii="仿宋" w:eastAsia="仿宋" w:hAnsi="仿宋"/>
          <w:spacing w:val="2"/>
          <w:sz w:val="28"/>
          <w:szCs w:val="28"/>
        </w:rPr>
        <w:t>存正</w:t>
      </w:r>
      <w:r>
        <w:rPr>
          <w:rFonts w:ascii="仿宋" w:eastAsia="仿宋" w:hAnsi="仿宋" w:hint="eastAsia"/>
          <w:spacing w:val="2"/>
          <w:sz w:val="28"/>
          <w:szCs w:val="28"/>
          <w:u w:val="single"/>
        </w:rPr>
        <w:t xml:space="preserve">   </w:t>
      </w:r>
      <w:r>
        <w:rPr>
          <w:rFonts w:ascii="仿宋" w:eastAsia="仿宋" w:hAnsi="仿宋"/>
          <w:spacing w:val="2"/>
          <w:sz w:val="28"/>
          <w:szCs w:val="28"/>
        </w:rPr>
        <w:t>份</w:t>
      </w:r>
      <w:r>
        <w:rPr>
          <w:rFonts w:ascii="仿宋" w:eastAsia="仿宋" w:hAnsi="仿宋"/>
          <w:sz w:val="28"/>
          <w:szCs w:val="28"/>
        </w:rPr>
        <w:t>，副</w:t>
      </w:r>
      <w:r>
        <w:rPr>
          <w:rFonts w:ascii="仿宋" w:eastAsia="仿宋" w:hAnsi="仿宋"/>
          <w:spacing w:val="5"/>
          <w:sz w:val="28"/>
          <w:szCs w:val="28"/>
        </w:rPr>
        <w:t>本</w:t>
      </w:r>
      <w:r>
        <w:rPr>
          <w:rFonts w:ascii="仿宋" w:eastAsia="仿宋" w:hAnsi="仿宋" w:hint="eastAsia"/>
          <w:sz w:val="28"/>
          <w:szCs w:val="28"/>
          <w:u w:val="single"/>
        </w:rPr>
        <w:t xml:space="preserve">   </w:t>
      </w:r>
      <w:r>
        <w:rPr>
          <w:rFonts w:ascii="仿宋" w:eastAsia="仿宋" w:hAnsi="仿宋"/>
          <w:sz w:val="28"/>
          <w:szCs w:val="28"/>
        </w:rPr>
        <w:t>份</w:t>
      </w:r>
      <w:r>
        <w:rPr>
          <w:rFonts w:ascii="仿宋" w:eastAsia="仿宋" w:hAnsi="仿宋"/>
          <w:spacing w:val="2"/>
          <w:sz w:val="28"/>
          <w:szCs w:val="28"/>
        </w:rPr>
        <w:t>。合</w:t>
      </w:r>
      <w:r>
        <w:rPr>
          <w:rFonts w:ascii="仿宋" w:eastAsia="仿宋" w:hAnsi="仿宋"/>
          <w:sz w:val="28"/>
          <w:szCs w:val="28"/>
        </w:rPr>
        <w:t>同自</w:t>
      </w:r>
      <w:r>
        <w:rPr>
          <w:rFonts w:ascii="仿宋" w:eastAsia="仿宋" w:hAnsi="仿宋"/>
          <w:spacing w:val="2"/>
          <w:sz w:val="28"/>
          <w:szCs w:val="28"/>
        </w:rPr>
        <w:t>签</w:t>
      </w:r>
      <w:r>
        <w:rPr>
          <w:rFonts w:ascii="仿宋" w:eastAsia="仿宋" w:hAnsi="仿宋"/>
          <w:sz w:val="28"/>
          <w:szCs w:val="28"/>
        </w:rPr>
        <w:t>订之</w:t>
      </w:r>
      <w:r>
        <w:rPr>
          <w:rFonts w:ascii="仿宋" w:eastAsia="仿宋" w:hAnsi="仿宋"/>
          <w:spacing w:val="2"/>
          <w:sz w:val="28"/>
          <w:szCs w:val="28"/>
        </w:rPr>
        <w:t>日</w:t>
      </w:r>
      <w:r>
        <w:rPr>
          <w:rFonts w:ascii="仿宋" w:eastAsia="仿宋" w:hAnsi="仿宋"/>
          <w:sz w:val="28"/>
          <w:szCs w:val="28"/>
        </w:rPr>
        <w:t>起生</w:t>
      </w:r>
      <w:r>
        <w:rPr>
          <w:rFonts w:ascii="仿宋" w:eastAsia="仿宋" w:hAnsi="仿宋"/>
          <w:spacing w:val="2"/>
          <w:sz w:val="28"/>
          <w:szCs w:val="28"/>
        </w:rPr>
        <w:t>效</w:t>
      </w:r>
      <w:r>
        <w:rPr>
          <w:rFonts w:ascii="仿宋" w:eastAsia="仿宋" w:hAnsi="仿宋"/>
          <w:sz w:val="28"/>
          <w:szCs w:val="28"/>
        </w:rPr>
        <w:t>。</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发包人：</w:t>
      </w:r>
      <w:r>
        <w:rPr>
          <w:rFonts w:ascii="仿宋" w:eastAsia="仿宋" w:hAnsi="仿宋" w:hint="eastAsia"/>
          <w:sz w:val="28"/>
          <w:szCs w:val="28"/>
        </w:rPr>
        <w:t xml:space="preserve">                                   </w:t>
      </w:r>
      <w:r>
        <w:rPr>
          <w:rFonts w:ascii="仿宋" w:eastAsia="仿宋" w:hAnsi="仿宋"/>
          <w:sz w:val="28"/>
          <w:szCs w:val="28"/>
        </w:rPr>
        <w:t>承包人：</w:t>
      </w:r>
    </w:p>
    <w:p w:rsidR="00A83E60" w:rsidRDefault="00A83E60" w:rsidP="00A83E60">
      <w:pPr>
        <w:pStyle w:val="af7"/>
        <w:spacing w:line="540" w:lineRule="exact"/>
        <w:ind w:firstLineChars="150"/>
        <w:rPr>
          <w:rFonts w:ascii="仿宋" w:eastAsia="仿宋" w:hAnsi="仿宋"/>
          <w:sz w:val="28"/>
          <w:szCs w:val="28"/>
        </w:rPr>
      </w:pPr>
      <w:r>
        <w:rPr>
          <w:rFonts w:ascii="仿宋" w:eastAsia="仿宋" w:hAnsi="仿宋"/>
          <w:sz w:val="28"/>
          <w:szCs w:val="28"/>
        </w:rPr>
        <w:t>（公章或合同专用章）</w:t>
      </w:r>
      <w:r>
        <w:rPr>
          <w:rFonts w:ascii="仿宋" w:eastAsia="仿宋" w:hAnsi="仿宋" w:hint="eastAsia"/>
          <w:sz w:val="28"/>
          <w:szCs w:val="28"/>
        </w:rPr>
        <w:t xml:space="preserve">                      </w:t>
      </w:r>
      <w:r>
        <w:rPr>
          <w:rFonts w:ascii="仿宋" w:eastAsia="仿宋" w:hAnsi="仿宋"/>
          <w:sz w:val="28"/>
          <w:szCs w:val="28"/>
        </w:rPr>
        <w:t>（公章或合同专用章）</w:t>
      </w:r>
    </w:p>
    <w:p w:rsidR="00A83E60" w:rsidRDefault="00A83E60" w:rsidP="00A83E60">
      <w:pPr>
        <w:pStyle w:val="af7"/>
        <w:spacing w:line="540" w:lineRule="exact"/>
        <w:ind w:firstLineChars="50" w:firstLine="140"/>
        <w:rPr>
          <w:rFonts w:ascii="仿宋" w:eastAsia="仿宋" w:hAnsi="仿宋"/>
          <w:sz w:val="28"/>
          <w:szCs w:val="28"/>
        </w:rPr>
      </w:pPr>
      <w:r>
        <w:rPr>
          <w:rFonts w:ascii="仿宋" w:eastAsia="仿宋" w:hAnsi="仿宋"/>
          <w:sz w:val="28"/>
          <w:szCs w:val="28"/>
        </w:rPr>
        <w:t>法定代表人或其授权代表：</w:t>
      </w:r>
      <w:r>
        <w:rPr>
          <w:rFonts w:ascii="仿宋" w:eastAsia="仿宋" w:hAnsi="仿宋" w:hint="eastAsia"/>
          <w:sz w:val="28"/>
          <w:szCs w:val="28"/>
        </w:rPr>
        <w:t xml:space="preserve">              </w:t>
      </w:r>
      <w:r>
        <w:rPr>
          <w:rFonts w:ascii="仿宋" w:eastAsia="仿宋" w:hAnsi="仿宋"/>
          <w:sz w:val="28"/>
          <w:szCs w:val="28"/>
        </w:rPr>
        <w:t>法定代表人或其授权代表：</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（签字）</w:t>
      </w:r>
      <w:r>
        <w:rPr>
          <w:rFonts w:ascii="仿宋" w:eastAsia="仿宋" w:hAnsi="仿宋" w:hint="eastAsia"/>
          <w:sz w:val="28"/>
          <w:szCs w:val="28"/>
        </w:rPr>
        <w:t xml:space="preserve">                                   </w:t>
      </w:r>
      <w:r>
        <w:rPr>
          <w:rFonts w:ascii="仿宋" w:eastAsia="仿宋" w:hAnsi="仿宋"/>
          <w:sz w:val="28"/>
          <w:szCs w:val="28"/>
        </w:rPr>
        <w:t>（签字）</w:t>
      </w:r>
    </w:p>
    <w:p w:rsidR="00A83E60" w:rsidRDefault="00A83E60" w:rsidP="00A83E60">
      <w:pPr>
        <w:pStyle w:val="af7"/>
        <w:spacing w:line="540" w:lineRule="exact"/>
        <w:ind w:firstLine="560"/>
        <w:rPr>
          <w:rFonts w:ascii="仿宋" w:eastAsia="仿宋" w:hAnsi="仿宋"/>
          <w:sz w:val="28"/>
          <w:szCs w:val="28"/>
        </w:rPr>
      </w:pPr>
    </w:p>
    <w:p w:rsidR="00A83E60" w:rsidRDefault="00A83E60" w:rsidP="00A83E60">
      <w:pPr>
        <w:pStyle w:val="af7"/>
        <w:spacing w:line="540" w:lineRule="exact"/>
        <w:ind w:firstLine="560"/>
        <w:rPr>
          <w:rFonts w:ascii="仿宋" w:eastAsia="仿宋" w:hAnsi="仿宋"/>
          <w:sz w:val="28"/>
          <w:szCs w:val="28"/>
        </w:rPr>
      </w:pP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电</w:t>
      </w:r>
      <w:r>
        <w:rPr>
          <w:rFonts w:ascii="仿宋" w:eastAsia="仿宋" w:hAnsi="仿宋"/>
          <w:sz w:val="28"/>
          <w:szCs w:val="28"/>
        </w:rPr>
        <w:tab/>
        <w:t>话：</w:t>
      </w:r>
      <w:r>
        <w:rPr>
          <w:rFonts w:ascii="仿宋" w:eastAsia="仿宋" w:hAnsi="仿宋" w:hint="eastAsia"/>
          <w:sz w:val="28"/>
          <w:szCs w:val="28"/>
        </w:rPr>
        <w:t xml:space="preserve">                                   </w:t>
      </w:r>
      <w:r>
        <w:rPr>
          <w:rFonts w:ascii="仿宋" w:eastAsia="仿宋" w:hAnsi="仿宋"/>
          <w:sz w:val="28"/>
          <w:szCs w:val="28"/>
        </w:rPr>
        <w:t>电</w:t>
      </w:r>
      <w:r>
        <w:rPr>
          <w:rFonts w:ascii="仿宋" w:eastAsia="仿宋" w:hAnsi="仿宋"/>
          <w:sz w:val="28"/>
          <w:szCs w:val="28"/>
        </w:rPr>
        <w:tab/>
        <w:t>话：</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传</w:t>
      </w:r>
      <w:r>
        <w:rPr>
          <w:rFonts w:ascii="仿宋" w:eastAsia="仿宋" w:hAnsi="仿宋"/>
          <w:sz w:val="28"/>
          <w:szCs w:val="28"/>
        </w:rPr>
        <w:tab/>
        <w:t>真：</w:t>
      </w:r>
      <w:r>
        <w:rPr>
          <w:rFonts w:ascii="仿宋" w:eastAsia="仿宋" w:hAnsi="仿宋" w:hint="eastAsia"/>
          <w:sz w:val="28"/>
          <w:szCs w:val="28"/>
        </w:rPr>
        <w:t xml:space="preserve">                                   </w:t>
      </w:r>
      <w:r>
        <w:rPr>
          <w:rFonts w:ascii="仿宋" w:eastAsia="仿宋" w:hAnsi="仿宋"/>
          <w:sz w:val="28"/>
          <w:szCs w:val="28"/>
        </w:rPr>
        <w:t>传</w:t>
      </w:r>
      <w:r>
        <w:rPr>
          <w:rFonts w:ascii="仿宋" w:eastAsia="仿宋" w:hAnsi="仿宋"/>
          <w:sz w:val="28"/>
          <w:szCs w:val="28"/>
        </w:rPr>
        <w:tab/>
        <w:t>真：</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电子邮箱：</w:t>
      </w:r>
      <w:r>
        <w:rPr>
          <w:rFonts w:ascii="仿宋" w:eastAsia="仿宋" w:hAnsi="仿宋" w:hint="eastAsia"/>
          <w:sz w:val="28"/>
          <w:szCs w:val="28"/>
        </w:rPr>
        <w:t xml:space="preserve">                                 </w:t>
      </w:r>
      <w:r>
        <w:rPr>
          <w:rFonts w:ascii="仿宋" w:eastAsia="仿宋" w:hAnsi="仿宋"/>
          <w:sz w:val="28"/>
          <w:szCs w:val="28"/>
        </w:rPr>
        <w:t>电子邮箱：</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开户银行：</w:t>
      </w:r>
      <w:r>
        <w:rPr>
          <w:rFonts w:ascii="仿宋" w:eastAsia="仿宋" w:hAnsi="仿宋" w:hint="eastAsia"/>
          <w:sz w:val="28"/>
          <w:szCs w:val="28"/>
        </w:rPr>
        <w:t xml:space="preserve">                                 </w:t>
      </w:r>
      <w:r>
        <w:rPr>
          <w:rFonts w:ascii="仿宋" w:eastAsia="仿宋" w:hAnsi="仿宋"/>
          <w:sz w:val="28"/>
          <w:szCs w:val="28"/>
        </w:rPr>
        <w:t>开户银行：</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账</w:t>
      </w:r>
      <w:r>
        <w:rPr>
          <w:rFonts w:ascii="仿宋" w:eastAsia="仿宋" w:hAnsi="仿宋"/>
          <w:sz w:val="28"/>
          <w:szCs w:val="28"/>
        </w:rPr>
        <w:tab/>
        <w:t>号：</w:t>
      </w:r>
      <w:r>
        <w:rPr>
          <w:rFonts w:ascii="仿宋" w:eastAsia="仿宋" w:hAnsi="仿宋" w:hint="eastAsia"/>
          <w:sz w:val="28"/>
          <w:szCs w:val="28"/>
        </w:rPr>
        <w:t xml:space="preserve">                                   </w:t>
      </w:r>
      <w:r>
        <w:rPr>
          <w:rFonts w:ascii="仿宋" w:eastAsia="仿宋" w:hAnsi="仿宋"/>
          <w:sz w:val="28"/>
          <w:szCs w:val="28"/>
        </w:rPr>
        <w:t>账</w:t>
      </w:r>
      <w:r>
        <w:rPr>
          <w:rFonts w:ascii="仿宋" w:eastAsia="仿宋" w:hAnsi="仿宋"/>
          <w:sz w:val="28"/>
          <w:szCs w:val="28"/>
        </w:rPr>
        <w:tab/>
        <w:t>号：</w:t>
      </w:r>
    </w:p>
    <w:p w:rsidR="00A83E60" w:rsidRDefault="00A83E60" w:rsidP="00A83E60">
      <w:pPr>
        <w:pStyle w:val="af7"/>
        <w:spacing w:line="540" w:lineRule="exact"/>
        <w:ind w:firstLine="560"/>
        <w:rPr>
          <w:rFonts w:ascii="仿宋" w:eastAsia="仿宋" w:hAnsi="仿宋"/>
          <w:sz w:val="28"/>
          <w:szCs w:val="28"/>
        </w:rPr>
      </w:pP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sz w:val="28"/>
          <w:szCs w:val="28"/>
        </w:rPr>
        <w:t>合同订立时间：</w:t>
      </w:r>
      <w:r>
        <w:rPr>
          <w:rFonts w:ascii="仿宋" w:eastAsia="仿宋" w:hAnsi="仿宋" w:hint="eastAsia"/>
          <w:sz w:val="28"/>
          <w:szCs w:val="28"/>
          <w:u w:val="single"/>
        </w:rPr>
        <w:t xml:space="preserve">        </w:t>
      </w:r>
      <w:r>
        <w:rPr>
          <w:rFonts w:ascii="仿宋" w:eastAsia="仿宋" w:hAnsi="仿宋"/>
          <w:sz w:val="28"/>
          <w:szCs w:val="28"/>
        </w:rPr>
        <w:t>年</w:t>
      </w:r>
      <w:r>
        <w:rPr>
          <w:rFonts w:ascii="仿宋" w:eastAsia="仿宋" w:hAnsi="仿宋" w:hint="eastAsia"/>
          <w:sz w:val="28"/>
          <w:szCs w:val="28"/>
          <w:u w:val="single"/>
        </w:rPr>
        <w:t xml:space="preserve">     </w:t>
      </w:r>
      <w:r>
        <w:rPr>
          <w:rFonts w:ascii="仿宋" w:eastAsia="仿宋" w:hAnsi="仿宋"/>
          <w:sz w:val="28"/>
          <w:szCs w:val="28"/>
        </w:rPr>
        <w:t>月</w:t>
      </w:r>
      <w:r>
        <w:rPr>
          <w:rFonts w:ascii="仿宋" w:eastAsia="仿宋" w:hAnsi="仿宋" w:hint="eastAsia"/>
          <w:sz w:val="28"/>
          <w:szCs w:val="28"/>
          <w:u w:val="single"/>
        </w:rPr>
        <w:t xml:space="preserve">     </w:t>
      </w:r>
      <w:r>
        <w:rPr>
          <w:rFonts w:ascii="仿宋" w:eastAsia="仿宋" w:hAnsi="仿宋"/>
          <w:sz w:val="28"/>
          <w:szCs w:val="28"/>
        </w:rPr>
        <w:t>日</w:t>
      </w:r>
    </w:p>
    <w:p w:rsidR="00A83E60" w:rsidRDefault="00A83E60" w:rsidP="00A83E60">
      <w:pPr>
        <w:pStyle w:val="af7"/>
        <w:spacing w:line="540" w:lineRule="exact"/>
        <w:ind w:firstLine="560"/>
        <w:rPr>
          <w:rFonts w:ascii="仿宋" w:eastAsia="仿宋" w:hAnsi="仿宋"/>
          <w:sz w:val="28"/>
          <w:szCs w:val="28"/>
        </w:rPr>
      </w:pPr>
      <w:r>
        <w:rPr>
          <w:rFonts w:ascii="仿宋" w:eastAsia="仿宋" w:hAnsi="仿宋" w:hint="eastAsia"/>
          <w:sz w:val="28"/>
          <w:szCs w:val="28"/>
        </w:rPr>
        <w:t xml:space="preserve">合同签订地点： </w:t>
      </w:r>
    </w:p>
    <w:p w:rsidR="00A83E60" w:rsidRDefault="00A83E60" w:rsidP="00A83E60">
      <w:pPr>
        <w:pStyle w:val="40"/>
        <w:spacing w:line="500" w:lineRule="exact"/>
        <w:rPr>
          <w:rFonts w:ascii="仿宋" w:eastAsia="仿宋" w:hAnsi="仿宋"/>
          <w:sz w:val="28"/>
          <w:szCs w:val="28"/>
        </w:rPr>
      </w:pPr>
    </w:p>
    <w:p w:rsidR="00A83E60" w:rsidRDefault="00A83E60" w:rsidP="00A83E60">
      <w:pPr>
        <w:pStyle w:val="40"/>
        <w:spacing w:line="500" w:lineRule="exact"/>
        <w:rPr>
          <w:rFonts w:ascii="仿宋" w:eastAsia="仿宋" w:hAnsi="仿宋"/>
          <w:sz w:val="28"/>
          <w:szCs w:val="28"/>
        </w:rPr>
      </w:pPr>
    </w:p>
    <w:p w:rsidR="00A83E60" w:rsidRDefault="00A83E60" w:rsidP="00A83E60">
      <w:pPr>
        <w:pStyle w:val="40"/>
        <w:spacing w:line="500" w:lineRule="exact"/>
        <w:rPr>
          <w:rFonts w:ascii="仿宋" w:eastAsia="仿宋" w:hAnsi="仿宋"/>
          <w:sz w:val="28"/>
          <w:szCs w:val="28"/>
        </w:rPr>
      </w:pPr>
    </w:p>
    <w:p w:rsidR="00A83E60" w:rsidRDefault="00A83E60" w:rsidP="00A83E60"/>
    <w:p w:rsidR="00A83E60" w:rsidRDefault="00A83E60" w:rsidP="00A83E60">
      <w:pPr>
        <w:pStyle w:val="2"/>
        <w:jc w:val="center"/>
        <w:rPr>
          <w:rFonts w:ascii="Cambria" w:eastAsia="宋体" w:hAnsi="Cambria"/>
          <w:sz w:val="44"/>
          <w:szCs w:val="44"/>
        </w:rPr>
      </w:pPr>
      <w:bookmarkStart w:id="688" w:name="_Toc10671967"/>
      <w:r>
        <w:rPr>
          <w:rFonts w:ascii="Cambria" w:eastAsia="宋体" w:hAnsi="Cambria" w:hint="eastAsia"/>
          <w:sz w:val="44"/>
          <w:szCs w:val="44"/>
        </w:rPr>
        <w:t>第</w:t>
      </w:r>
      <w:r>
        <w:rPr>
          <w:rFonts w:hint="eastAsia"/>
          <w:sz w:val="44"/>
          <w:szCs w:val="44"/>
        </w:rPr>
        <w:t>二部分</w:t>
      </w:r>
      <w:r>
        <w:rPr>
          <w:rFonts w:hint="eastAsia"/>
          <w:sz w:val="44"/>
          <w:szCs w:val="44"/>
        </w:rPr>
        <w:t xml:space="preserve">  </w:t>
      </w:r>
      <w:r>
        <w:rPr>
          <w:rFonts w:ascii="Cambria" w:eastAsia="宋体" w:hAnsi="Cambria" w:hint="eastAsia"/>
          <w:sz w:val="44"/>
          <w:szCs w:val="44"/>
        </w:rPr>
        <w:t>通用合同条款</w:t>
      </w:r>
      <w:bookmarkEnd w:id="688"/>
    </w:p>
    <w:p w:rsidR="00A83E60" w:rsidRDefault="00A83E60" w:rsidP="00A83E60">
      <w:pPr>
        <w:pStyle w:val="af7"/>
        <w:ind w:firstLine="880"/>
        <w:jc w:val="center"/>
        <w:rPr>
          <w:sz w:val="44"/>
          <w:szCs w:val="44"/>
        </w:rPr>
      </w:pPr>
    </w:p>
    <w:p w:rsidR="00A83E60" w:rsidRDefault="00A83E60" w:rsidP="00A83E60">
      <w:pPr>
        <w:pStyle w:val="af7"/>
        <w:ind w:firstLineChars="253" w:firstLine="708"/>
        <w:jc w:val="left"/>
        <w:rPr>
          <w:rFonts w:ascii="仿宋" w:eastAsia="仿宋" w:hAnsi="仿宋"/>
          <w:sz w:val="28"/>
          <w:szCs w:val="28"/>
        </w:rPr>
      </w:pPr>
      <w:r>
        <w:rPr>
          <w:rFonts w:ascii="仿宋" w:eastAsia="仿宋" w:hAnsi="仿宋" w:hint="eastAsia"/>
          <w:sz w:val="28"/>
          <w:szCs w:val="28"/>
        </w:rPr>
        <w:t>通用合同条款直接引用《建设项目工程总承包合同示范文本（试行）》（GF-2011-0216）</w:t>
      </w:r>
    </w:p>
    <w:p w:rsidR="00A83E60" w:rsidRDefault="00A83E60" w:rsidP="00A83E60">
      <w:pPr>
        <w:pStyle w:val="af7"/>
        <w:ind w:firstLine="880"/>
        <w:jc w:val="center"/>
        <w:rPr>
          <w:sz w:val="44"/>
          <w:szCs w:val="44"/>
        </w:rPr>
      </w:pPr>
    </w:p>
    <w:p w:rsidR="00A83E60" w:rsidRDefault="00A83E60" w:rsidP="00A83E60">
      <w:pPr>
        <w:pStyle w:val="af7"/>
        <w:ind w:firstLine="640"/>
        <w:jc w:val="center"/>
        <w:rPr>
          <w:sz w:val="32"/>
          <w:szCs w:val="32"/>
        </w:rPr>
      </w:pPr>
    </w:p>
    <w:p w:rsidR="00A83E60" w:rsidRDefault="00A83E60" w:rsidP="00A83E60">
      <w:pPr>
        <w:pStyle w:val="2"/>
        <w:jc w:val="center"/>
        <w:rPr>
          <w:rFonts w:ascii="Cambria" w:eastAsia="宋体" w:hAnsi="Cambria"/>
        </w:rPr>
      </w:pPr>
      <w:bookmarkStart w:id="689" w:name="_bookmark57"/>
      <w:bookmarkEnd w:id="689"/>
    </w:p>
    <w:p w:rsidR="00A83E60" w:rsidRDefault="00A83E60" w:rsidP="00A83E60">
      <w:pPr>
        <w:pStyle w:val="2"/>
        <w:jc w:val="center"/>
        <w:rPr>
          <w:rFonts w:ascii="Cambria" w:eastAsia="宋体" w:hAnsi="Cambria"/>
        </w:rPr>
      </w:pPr>
    </w:p>
    <w:p w:rsidR="00A83E60" w:rsidRDefault="00A83E60" w:rsidP="00A83E60">
      <w:pPr>
        <w:pStyle w:val="2"/>
        <w:jc w:val="center"/>
        <w:rPr>
          <w:rFonts w:ascii="Cambria" w:eastAsia="宋体" w:hAnsi="Cambria"/>
        </w:rPr>
      </w:pPr>
    </w:p>
    <w:p w:rsidR="00A83E60" w:rsidRDefault="00A83E60" w:rsidP="00A83E60"/>
    <w:p w:rsidR="00A83E60" w:rsidRDefault="00A83E60" w:rsidP="00A83E60"/>
    <w:p w:rsidR="00A83E60" w:rsidRDefault="00A83E60" w:rsidP="00A83E60">
      <w:pPr>
        <w:jc w:val="center"/>
      </w:pPr>
    </w:p>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 w:rsidR="00A83E60" w:rsidRDefault="00A83E60" w:rsidP="00A83E60">
      <w:pPr>
        <w:pStyle w:val="2"/>
        <w:jc w:val="center"/>
        <w:rPr>
          <w:rFonts w:ascii="Cambria" w:eastAsia="宋体" w:hAnsi="Cambria"/>
          <w:sz w:val="44"/>
          <w:szCs w:val="44"/>
        </w:rPr>
      </w:pPr>
      <w:bookmarkStart w:id="690" w:name="_Toc10671968"/>
      <w:r>
        <w:rPr>
          <w:rFonts w:ascii="Cambria" w:eastAsia="宋体" w:hAnsi="Cambria" w:hint="eastAsia"/>
          <w:sz w:val="44"/>
          <w:szCs w:val="44"/>
        </w:rPr>
        <w:t>第</w:t>
      </w:r>
      <w:r>
        <w:rPr>
          <w:rFonts w:hint="eastAsia"/>
          <w:sz w:val="44"/>
          <w:szCs w:val="44"/>
        </w:rPr>
        <w:t>三部分</w:t>
      </w:r>
      <w:r>
        <w:rPr>
          <w:rFonts w:ascii="Cambria" w:eastAsia="宋体" w:hAnsi="Cambria" w:hint="eastAsia"/>
          <w:sz w:val="44"/>
          <w:szCs w:val="44"/>
        </w:rPr>
        <w:tab/>
      </w:r>
      <w:r>
        <w:rPr>
          <w:rFonts w:ascii="Cambria" w:eastAsia="宋体" w:hAnsi="Cambria" w:hint="eastAsia"/>
          <w:sz w:val="44"/>
          <w:szCs w:val="44"/>
        </w:rPr>
        <w:t>专用合同条款</w:t>
      </w:r>
      <w:bookmarkEnd w:id="690"/>
    </w:p>
    <w:p w:rsidR="00A83E60" w:rsidRDefault="00A83E60" w:rsidP="00A83E60"/>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 一般约定</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 词语定义</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1.1.1合同</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1.1.1.10其他合同文件包括：</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1.1.2 合同当事人及其他相关方</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1.1.2.4监理人：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名    称：</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 xml:space="preserve">  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1.1.2.5 设计人：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名    称：</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cs="仿宋" w:hint="eastAsia"/>
          <w:sz w:val="28"/>
          <w:szCs w:val="28"/>
          <w:u w:val="single"/>
        </w:rPr>
        <w:t xml:space="preserve"> 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1.1.3 工程和设备</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1.1.3.7 作为施工现场组成部分的其他场所包括：</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1.1.3.9 永久占地包括：</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1.1.3.10 临时占地包括：</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 xml:space="preserve">1.3法律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适用于合同的其他规范性文件：</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1.4 标准和规范</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1.4.1适用于工程的标准规范包括：</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1.4.2 发包人提供国外标准、规范的名称：</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发包人提供国外标准、规范的份数：</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kern w:val="0"/>
          <w:sz w:val="28"/>
          <w:szCs w:val="28"/>
        </w:rPr>
        <w:t>发包人提供国外标准、规范的名称：</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leftChars="284" w:left="596"/>
        <w:rPr>
          <w:rFonts w:ascii="仿宋" w:eastAsia="仿宋" w:hAnsi="仿宋"/>
          <w:sz w:val="28"/>
          <w:szCs w:val="28"/>
        </w:rPr>
      </w:pPr>
      <w:r>
        <w:rPr>
          <w:rFonts w:ascii="仿宋" w:eastAsia="仿宋" w:hAnsi="仿宋"/>
          <w:sz w:val="28"/>
          <w:szCs w:val="28"/>
        </w:rPr>
        <w:t>1.4.3发包人对工程的技术标准和功能要求的特殊要求：</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1.5 合同文件的优先顺序</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合同文件组成及优先顺序为：</w:t>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 图纸和承包人文件</w:t>
      </w:r>
      <w:r>
        <w:rPr>
          <w:rFonts w:ascii="仿宋" w:eastAsia="仿宋" w:hAnsi="仿宋"/>
          <w:sz w:val="28"/>
          <w:szCs w:val="28"/>
        </w:rPr>
        <w:tab/>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1.6.1 图纸的提供</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发包人向承包人提供图纸的期限：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发包人向承包人提供图纸的数量：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lastRenderedPageBreak/>
        <w:t>发包人向承包人提供图纸的内容：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1.6.4 承包人文件</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需要由承包人提供的文件，包括：</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承包人提供的文件的期限为：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承包人提供的文件的数量为：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承包人提供的文件的形式为：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发包人审批承包人文件的期限：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1.6.5 现场图纸准备</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关于现场图纸准备的约定：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1.7 联络</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1.7.1发包人和承包人应当在</w:t>
      </w:r>
      <w:r>
        <w:rPr>
          <w:rFonts w:ascii="仿宋" w:eastAsia="仿宋" w:hAnsi="仿宋" w:hint="eastAsia"/>
          <w:kern w:val="0"/>
          <w:sz w:val="28"/>
          <w:szCs w:val="28"/>
          <w:u w:val="single"/>
        </w:rPr>
        <w:t xml:space="preserve"> </w:t>
      </w:r>
      <w:r>
        <w:rPr>
          <w:rFonts w:ascii="仿宋" w:eastAsia="仿宋" w:hAnsi="仿宋" w:hint="eastAsia"/>
          <w:sz w:val="28"/>
          <w:szCs w:val="28"/>
          <w:u w:val="single"/>
        </w:rPr>
        <w:t xml:space="preserve">  </w:t>
      </w:r>
      <w:r>
        <w:rPr>
          <w:rFonts w:ascii="仿宋" w:eastAsia="仿宋" w:hAnsi="仿宋"/>
          <w:kern w:val="0"/>
          <w:sz w:val="28"/>
          <w:szCs w:val="28"/>
        </w:rPr>
        <w:t>天内将与合同有关的通知、批准、证明、证书、指示、指令、要求、请求、同意、意见、确定和决定等书面函件送达对方当事人。</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1.7.2 发包人接收文件的地点：</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发包人指定的接收人为：</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承包人接收文件的地点：</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承包人指定的接收人为：</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监理人接收文件的地点：</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监理人指定的接收人为：</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1.10 交通运输</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1.10.1 出入现场的权利</w:t>
      </w:r>
    </w:p>
    <w:p w:rsidR="00A83E60" w:rsidRDefault="00A83E60" w:rsidP="00A83E60">
      <w:pPr>
        <w:pStyle w:val="40"/>
        <w:spacing w:line="440" w:lineRule="exact"/>
        <w:ind w:leftChars="284" w:left="596"/>
        <w:rPr>
          <w:rFonts w:ascii="仿宋" w:eastAsia="仿宋" w:hAnsi="仿宋"/>
          <w:sz w:val="28"/>
          <w:szCs w:val="28"/>
        </w:rPr>
      </w:pPr>
      <w:r>
        <w:rPr>
          <w:rFonts w:ascii="仿宋" w:eastAsia="仿宋" w:hAnsi="仿宋"/>
          <w:sz w:val="28"/>
          <w:szCs w:val="28"/>
        </w:rPr>
        <w:t>关于出入现场的权利的约定：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1.10.3 场内交通</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关于场外交通和场内交通的边界的约定：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关于发包人向承包人免费提供满足工程施工需要的场内道路和交通设施的约定：</w:t>
      </w:r>
      <w:r>
        <w:rPr>
          <w:rFonts w:ascii="仿宋" w:eastAsia="仿宋" w:hAnsi="仿宋" w:hint="eastAsia"/>
          <w:sz w:val="28"/>
          <w:szCs w:val="28"/>
          <w:u w:val="single"/>
        </w:rPr>
        <w:t xml:space="preserve">                    </w:t>
      </w:r>
      <w:r>
        <w:rPr>
          <w:rFonts w:ascii="仿宋" w:eastAsia="仿宋" w:hAnsi="仿宋"/>
          <w:sz w:val="28"/>
          <w:szCs w:val="28"/>
        </w:rPr>
        <w:t xml:space="preserve">。  </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1.10.4超大件和超重件的运输</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运输超大件或超重件所需的道路和桥梁临时加固改造费用和其他有关费用由</w:t>
      </w:r>
      <w:r>
        <w:rPr>
          <w:rFonts w:ascii="仿宋" w:eastAsia="仿宋" w:hAnsi="仿宋" w:hint="eastAsia"/>
          <w:sz w:val="28"/>
          <w:szCs w:val="28"/>
          <w:u w:val="single"/>
        </w:rPr>
        <w:t xml:space="preserve">                     </w:t>
      </w:r>
      <w:r>
        <w:rPr>
          <w:rFonts w:ascii="仿宋" w:eastAsia="仿宋" w:hAnsi="仿宋"/>
          <w:sz w:val="28"/>
          <w:szCs w:val="28"/>
        </w:rPr>
        <w:t>承担。</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1.11 知识产权</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1.11.1关于发包人提供给承包人的图纸、发包人为实施工程自行编制或委</w:t>
      </w:r>
      <w:r>
        <w:rPr>
          <w:rFonts w:ascii="仿宋" w:eastAsia="仿宋" w:hAnsi="仿宋"/>
          <w:sz w:val="28"/>
          <w:szCs w:val="28"/>
        </w:rPr>
        <w:lastRenderedPageBreak/>
        <w:t>托编制的技术规范以及反映发包人关于合同要求或其他类似性质的文件的著作权的归属：</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leftChars="284" w:left="596"/>
        <w:rPr>
          <w:rFonts w:ascii="仿宋" w:eastAsia="仿宋" w:hAnsi="仿宋"/>
          <w:sz w:val="28"/>
          <w:szCs w:val="28"/>
        </w:rPr>
      </w:pPr>
      <w:r>
        <w:rPr>
          <w:rFonts w:ascii="仿宋" w:eastAsia="仿宋" w:hAnsi="仿宋"/>
          <w:sz w:val="28"/>
          <w:szCs w:val="28"/>
        </w:rPr>
        <w:t>关于发包人提供的上述文件的使用限制的要求：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leftChars="284" w:left="596"/>
        <w:rPr>
          <w:rFonts w:ascii="仿宋" w:eastAsia="仿宋" w:hAnsi="仿宋"/>
          <w:sz w:val="28"/>
          <w:szCs w:val="28"/>
        </w:rPr>
      </w:pPr>
      <w:r>
        <w:rPr>
          <w:rFonts w:ascii="仿宋" w:eastAsia="仿宋" w:hAnsi="仿宋"/>
          <w:sz w:val="28"/>
          <w:szCs w:val="28"/>
        </w:rPr>
        <w:t>1.11.2 关于承包人为实施工程所编制文件的著作权的归属：</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关于承包人提供的上述文件的使用限制的要求：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1.11.4 承包人在施工过程中所采用的专利、专有技术、技术秘密的使用费的承担方式：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1.13工程量清单错误的修正</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出现工程量清单错误时，是否调整合同价格：</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2. 发包人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2.4 施工现场、施工条件和基础资料的提供</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2.4.1 提供施工现场</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关于发包人移交施工现场的期限要求：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2.4.2 提供施工条件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关于发包人应负责提供施工所需要的条件，包括：</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2.5 资金来源证明及支付担保</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发包人提供资金来源证明的期限要求：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发包人是否提供支付担保：</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sz w:val="28"/>
          <w:szCs w:val="28"/>
        </w:rPr>
        <w:t>发包人提供支付担保的形式：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3. 承包人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3.1 承包人的一般义务</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（5）</w:t>
      </w:r>
      <w:r>
        <w:rPr>
          <w:rFonts w:ascii="仿宋" w:eastAsia="仿宋" w:hAnsi="仿宋"/>
          <w:sz w:val="28"/>
          <w:szCs w:val="28"/>
        </w:rPr>
        <w:t>承包人提交的竣工资料的内容：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承包人需要提交的竣工资料套数：</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leftChars="304" w:left="638"/>
        <w:jc w:val="left"/>
        <w:rPr>
          <w:rFonts w:ascii="仿宋" w:eastAsia="仿宋" w:hAnsi="仿宋"/>
          <w:sz w:val="28"/>
          <w:szCs w:val="28"/>
        </w:rPr>
      </w:pPr>
      <w:r>
        <w:rPr>
          <w:rFonts w:ascii="仿宋" w:eastAsia="仿宋" w:hAnsi="仿宋"/>
          <w:sz w:val="28"/>
          <w:szCs w:val="28"/>
        </w:rPr>
        <w:t>承包人提交的竣工资料的费用承担：</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leftChars="304" w:left="638"/>
        <w:jc w:val="left"/>
        <w:rPr>
          <w:rFonts w:ascii="仿宋" w:eastAsia="仿宋" w:hAnsi="仿宋"/>
          <w:sz w:val="28"/>
          <w:szCs w:val="28"/>
        </w:rPr>
      </w:pPr>
      <w:r>
        <w:rPr>
          <w:rFonts w:ascii="仿宋" w:eastAsia="仿宋" w:hAnsi="仿宋"/>
          <w:sz w:val="28"/>
          <w:szCs w:val="28"/>
        </w:rPr>
        <w:t>承包人提交的竣工资料移交时间：</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承包人提交的竣工资料形式要求：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（6）承包人应履行的其他义务：</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13、</w:t>
      </w:r>
      <w:r>
        <w:rPr>
          <w:rFonts w:ascii="仿宋" w:eastAsia="仿宋" w:hAnsi="仿宋"/>
          <w:sz w:val="28"/>
          <w:szCs w:val="28"/>
        </w:rPr>
        <w:t>其他未尽事宜另订协议。</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3.2 项目负责人</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kern w:val="0"/>
          <w:sz w:val="28"/>
          <w:szCs w:val="28"/>
        </w:rPr>
        <w:t xml:space="preserve">3.2.1 </w:t>
      </w:r>
      <w:r>
        <w:rPr>
          <w:rFonts w:ascii="仿宋" w:eastAsia="仿宋" w:hAnsi="仿宋"/>
          <w:sz w:val="28"/>
          <w:szCs w:val="28"/>
        </w:rPr>
        <w:t>项目负责人：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姓    名：</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承包人对项目负责人的授权范围如下</w:t>
      </w:r>
      <w:r>
        <w:rPr>
          <w:rFonts w:ascii="仿宋" w:eastAsia="仿宋" w:hAnsi="仿宋"/>
          <w:sz w:val="28"/>
          <w:szCs w:val="28"/>
          <w:u w:val="single"/>
        </w:rPr>
        <w:t>：</w:t>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关于项目负责人每月在施工现场的时间要求：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承包人未提交劳动合同，以及没有为项目负责人缴纳社会保险证明的违约责任：</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kern w:val="0"/>
          <w:sz w:val="28"/>
          <w:szCs w:val="28"/>
        </w:rPr>
        <w:t>项目负责人未经批准，擅自离开施工现场的违约责任：</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3.3 承包人人员</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3.3.1 承包人提交项目管理机构及施工现场管理人员安排报告的期限：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3.3.3 承包人无正当理由拒绝撤换主要施工管理人员的违约责任：</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sz w:val="28"/>
          <w:szCs w:val="28"/>
        </w:rPr>
        <w:t>3.3.4 承包人主要施工管理人员离开施工现场的批准要求：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3.3.5承包人擅自更换主要施工管理人员的违约责任：</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sz w:val="28"/>
          <w:szCs w:val="28"/>
        </w:rPr>
        <w:t>承包人主要施工管理人员擅自离开施工现场的违约责任：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3.5 分包</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3.5.1 分包的一般约定</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禁止分包的工程包括：</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主体结构、关键性工作的范围：</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rPr>
          <w:rFonts w:ascii="仿宋" w:eastAsia="仿宋" w:hAnsi="仿宋"/>
          <w:sz w:val="28"/>
          <w:szCs w:val="28"/>
        </w:rPr>
      </w:pPr>
      <w:r>
        <w:rPr>
          <w:rFonts w:ascii="仿宋" w:eastAsia="仿宋" w:hAnsi="仿宋"/>
          <w:sz w:val="28"/>
          <w:szCs w:val="28"/>
        </w:rPr>
        <w:t xml:space="preserve">    3.5.2分包的确定</w:t>
      </w:r>
    </w:p>
    <w:p w:rsidR="00A83E60" w:rsidRDefault="00A83E60" w:rsidP="00A83E60">
      <w:pPr>
        <w:pStyle w:val="40"/>
        <w:spacing w:line="440" w:lineRule="exact"/>
        <w:ind w:firstLineChars="200" w:firstLine="560"/>
        <w:rPr>
          <w:rFonts w:ascii="仿宋" w:eastAsia="仿宋" w:hAnsi="仿宋"/>
          <w:sz w:val="28"/>
          <w:szCs w:val="28"/>
          <w:u w:val="single"/>
        </w:rPr>
      </w:pPr>
      <w:r>
        <w:rPr>
          <w:rFonts w:ascii="仿宋" w:eastAsia="仿宋" w:hAnsi="仿宋"/>
          <w:sz w:val="28"/>
          <w:szCs w:val="28"/>
        </w:rPr>
        <w:t>允许分包的专业工程包括：</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lastRenderedPageBreak/>
        <w:t>其他关于分包的约定：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3.5.4 分包合同价款</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关于分包合同价款支付的约定：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3.6 工程照管与成品、半成品保护</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kern w:val="0"/>
          <w:sz w:val="28"/>
          <w:szCs w:val="28"/>
        </w:rPr>
        <w:t>承包人负责照管工程及工程相关的材料、工程设备的起始时间：</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3.7 履约担保</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承包人是否提供履约担保：</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承包人提供履约担保的形式、金额及期限的：</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4. 监理人</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4.1监理人的一般规定</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关于监理人的监理内容：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关于监理人的监理权限：</w:t>
      </w:r>
      <w:r>
        <w:rPr>
          <w:rFonts w:ascii="仿宋" w:eastAsia="仿宋" w:hAnsi="仿宋" w:hint="eastAsia"/>
          <w:sz w:val="28"/>
          <w:szCs w:val="28"/>
          <w:u w:val="single"/>
        </w:rPr>
        <w:t xml:space="preserve">             </w:t>
      </w:r>
      <w:r>
        <w:rPr>
          <w:rFonts w:ascii="仿宋" w:eastAsia="仿宋" w:hAnsi="仿宋"/>
          <w:sz w:val="28"/>
          <w:szCs w:val="28"/>
        </w:rPr>
        <w:t xml:space="preserve">。 </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关于监理人在施工现场的办公场所、生活场所的提供和费用承担的约定：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4.2 监理人员</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总监理工程师：</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姓    名：</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5. 工程质量</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5.1 质量要求</w:t>
      </w:r>
    </w:p>
    <w:p w:rsidR="00A83E60" w:rsidRDefault="00A83E60" w:rsidP="00A83E60">
      <w:pPr>
        <w:pStyle w:val="af7"/>
        <w:spacing w:line="440" w:lineRule="exact"/>
        <w:ind w:firstLine="560"/>
        <w:rPr>
          <w:rFonts w:ascii="仿宋" w:eastAsia="仿宋" w:hAnsi="仿宋"/>
          <w:sz w:val="28"/>
          <w:szCs w:val="28"/>
        </w:rPr>
      </w:pPr>
      <w:r>
        <w:rPr>
          <w:rFonts w:ascii="仿宋" w:eastAsia="仿宋" w:hAnsi="仿宋" w:hint="eastAsia"/>
          <w:sz w:val="28"/>
          <w:szCs w:val="28"/>
        </w:rPr>
        <w:t xml:space="preserve">工程质量要求达到国家或专业的质量检验评定的合格标准。 </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5.3 隐蔽工程检查</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5.3.2承包人提前通知监理人隐蔽工程检查的期限的约定：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监理人不能按时进行检查时，应提前</w:t>
      </w:r>
      <w:r>
        <w:rPr>
          <w:rFonts w:ascii="仿宋" w:eastAsia="仿宋" w:hAnsi="仿宋" w:hint="eastAsia"/>
          <w:sz w:val="28"/>
          <w:szCs w:val="28"/>
          <w:u w:val="single"/>
        </w:rPr>
        <w:t xml:space="preserve">        </w:t>
      </w:r>
      <w:r>
        <w:rPr>
          <w:rFonts w:ascii="仿宋" w:eastAsia="仿宋" w:hAnsi="仿宋"/>
          <w:sz w:val="28"/>
          <w:szCs w:val="28"/>
        </w:rPr>
        <w:t>小时提交书面延期要求。</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关于延期最长不得超过：</w:t>
      </w:r>
      <w:r>
        <w:rPr>
          <w:rFonts w:ascii="仿宋" w:eastAsia="仿宋" w:hAnsi="仿宋" w:hint="eastAsia"/>
          <w:sz w:val="28"/>
          <w:szCs w:val="28"/>
          <w:u w:val="single"/>
        </w:rPr>
        <w:t xml:space="preserve">         </w:t>
      </w:r>
      <w:r>
        <w:rPr>
          <w:rFonts w:ascii="仿宋" w:eastAsia="仿宋" w:hAnsi="仿宋"/>
          <w:sz w:val="28"/>
          <w:szCs w:val="28"/>
        </w:rPr>
        <w:t>小时。</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6. 安全文明施工与环境保护</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6.1安全文明施工</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6.1.1 项目安全生产的达标目标及相应事项的约定：</w:t>
      </w:r>
      <w:r>
        <w:rPr>
          <w:rFonts w:ascii="仿宋" w:eastAsia="仿宋" w:hAnsi="仿宋" w:hint="eastAsia"/>
          <w:sz w:val="28"/>
          <w:szCs w:val="28"/>
          <w:u w:val="single"/>
        </w:rPr>
        <w:t xml:space="preserve"> </w:t>
      </w:r>
      <w:r>
        <w:rPr>
          <w:rFonts w:ascii="仿宋" w:eastAsia="仿宋" w:hAnsi="仿宋" w:hint="eastAsia"/>
          <w:noProof/>
          <w:sz w:val="28"/>
          <w:szCs w:val="28"/>
        </w:rPr>
        <w:drawing>
          <wp:anchor distT="0" distB="0" distL="114300" distR="114300" simplePos="0" relativeHeight="251660288" behindDoc="1" locked="1" layoutInCell="1" allowOverlap="1">
            <wp:simplePos x="0" y="0"/>
            <wp:positionH relativeFrom="column">
              <wp:posOffset>1803400</wp:posOffset>
            </wp:positionH>
            <wp:positionV relativeFrom="paragraph">
              <wp:posOffset>4826000</wp:posOffset>
            </wp:positionV>
            <wp:extent cx="1447800" cy="203200"/>
            <wp:effectExtent l="19050" t="0" r="0" b="0"/>
            <wp:wrapNone/>
            <wp:docPr id="2" name="图片 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08"/>
                    <pic:cNvPicPr>
                      <a:picLocks noChangeAspect="1" noChangeArrowheads="1"/>
                    </pic:cNvPicPr>
                  </pic:nvPicPr>
                  <pic:blipFill>
                    <a:blip r:embed="rId12"/>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Pr>
          <w:rFonts w:ascii="仿宋" w:eastAsia="仿宋" w:hAnsi="仿宋" w:hint="eastAsia"/>
          <w:sz w:val="28"/>
          <w:szCs w:val="28"/>
          <w:u w:val="single"/>
        </w:rPr>
        <w:t xml:space="preserve">           </w:t>
      </w:r>
      <w:r>
        <w:rPr>
          <w:rFonts w:ascii="仿宋" w:eastAsia="仿宋" w:hAnsi="仿宋" w:hint="eastAsia"/>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6.1.4 关于治安保卫的特别约定：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关于编制施工场地治安管理计划的约定：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6.1.5 文明施工</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合同当事人对文明施工的要求：</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6.1.6 关于安全文明施工费支付比例和支付期限的约定：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7. 工期和进度</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7.1 施工组织设计</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sz w:val="28"/>
          <w:szCs w:val="28"/>
        </w:rPr>
        <w:t>7.1.1 合</w:t>
      </w:r>
      <w:r>
        <w:rPr>
          <w:rFonts w:ascii="仿宋" w:eastAsia="仿宋" w:hAnsi="仿宋"/>
          <w:kern w:val="0"/>
          <w:sz w:val="28"/>
          <w:szCs w:val="28"/>
        </w:rPr>
        <w:t>同当事人约定的施工组织设计应包括的其他内容：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sz w:val="28"/>
          <w:szCs w:val="28"/>
        </w:rPr>
        <w:t xml:space="preserve">7.1.2 </w:t>
      </w:r>
      <w:r>
        <w:rPr>
          <w:rFonts w:ascii="仿宋" w:eastAsia="仿宋" w:hAnsi="仿宋"/>
          <w:kern w:val="0"/>
          <w:sz w:val="28"/>
          <w:szCs w:val="28"/>
        </w:rPr>
        <w:t>施工组织设计的提交和修改</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kern w:val="0"/>
          <w:sz w:val="28"/>
          <w:szCs w:val="28"/>
        </w:rPr>
        <w:t>承包人提交详细施工组织设计的期限的约定：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发包人和监理人在收到详细的施工组织设计后确认或提出修改意见的期限：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7.2 施工进度计划</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7.2.2 施工进度计划的修订</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发包人和监理人在收到修订的施工进度计划后确认或提出修改意见的期限：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7.3 开工</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7.3.1 开工准备</w:t>
      </w:r>
    </w:p>
    <w:p w:rsidR="00A83E60" w:rsidRDefault="00A83E60" w:rsidP="00A83E60">
      <w:pPr>
        <w:pStyle w:val="40"/>
        <w:spacing w:line="440" w:lineRule="exact"/>
        <w:ind w:firstLine="645"/>
        <w:jc w:val="left"/>
        <w:rPr>
          <w:rFonts w:ascii="仿宋" w:eastAsia="仿宋" w:hAnsi="仿宋"/>
          <w:sz w:val="28"/>
          <w:szCs w:val="28"/>
          <w:u w:val="single"/>
        </w:rPr>
      </w:pPr>
      <w:r>
        <w:rPr>
          <w:rFonts w:ascii="仿宋" w:eastAsia="仿宋" w:hAnsi="仿宋"/>
          <w:sz w:val="28"/>
          <w:szCs w:val="28"/>
        </w:rPr>
        <w:t>关于承包人提交</w:t>
      </w:r>
      <w:r>
        <w:rPr>
          <w:rFonts w:ascii="仿宋" w:eastAsia="仿宋" w:hAnsi="仿宋"/>
          <w:kern w:val="0"/>
          <w:sz w:val="28"/>
          <w:szCs w:val="28"/>
        </w:rPr>
        <w:t>工程开工报审表的期限：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645"/>
        <w:jc w:val="left"/>
        <w:rPr>
          <w:rFonts w:ascii="仿宋" w:eastAsia="仿宋" w:hAnsi="仿宋"/>
          <w:sz w:val="28"/>
          <w:szCs w:val="28"/>
        </w:rPr>
      </w:pPr>
      <w:r>
        <w:rPr>
          <w:rFonts w:ascii="仿宋" w:eastAsia="仿宋" w:hAnsi="仿宋"/>
          <w:sz w:val="28"/>
          <w:szCs w:val="28"/>
        </w:rPr>
        <w:t>关于发包人应完成的其他开工准备工作及期限：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关于承包人应完成的其他开工准备工作及期限：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7.3.2开工通知</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因发包人原因造成监理人未能在计划开工日期之日起</w:t>
      </w:r>
      <w:r>
        <w:rPr>
          <w:rFonts w:ascii="仿宋" w:eastAsia="仿宋" w:hAnsi="仿宋" w:hint="eastAsia"/>
          <w:sz w:val="28"/>
          <w:szCs w:val="28"/>
          <w:u w:val="single"/>
        </w:rPr>
        <w:t xml:space="preserve">         </w:t>
      </w:r>
      <w:r>
        <w:rPr>
          <w:rFonts w:ascii="仿宋" w:eastAsia="仿宋" w:hAnsi="仿宋"/>
          <w:sz w:val="28"/>
          <w:szCs w:val="28"/>
        </w:rPr>
        <w:t>天内发出开工通知的，承包人有权提出价格调整要求，或者解除合同。</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7.4 测量放线</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7.4.1发包人通过监理人向承包人提供测量基准点、基准线和水准点及其书面资料的期限：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7.5 工期延误</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7.5.1 因发包人原因导致工期延误</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因发包人原因导致工期延误的其他情形：</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7.5.2 因承包人原因导致工期延误</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因承包人原因造成工期延误，逾期竣工违约金的计算方法为：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lastRenderedPageBreak/>
        <w:t>因承包人原因造成工期延误，逾期竣工违约金的上限：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6</w:t>
      </w:r>
      <w:r>
        <w:rPr>
          <w:rFonts w:ascii="仿宋" w:eastAsia="仿宋" w:hAnsi="仿宋"/>
          <w:sz w:val="28"/>
          <w:szCs w:val="28"/>
        </w:rPr>
        <w:t>异常恶劣的气候条件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发包人和承包人同意以下情形视为异常恶劣的气候条件：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8. 材料与设备</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8.4材料与工程设备的保管与使用</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8.4.1发包人供应的材料设备的保管费用的承担：</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8.6 样品</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8.6.1</w:t>
      </w:r>
      <w:r>
        <w:rPr>
          <w:rFonts w:ascii="仿宋" w:eastAsia="仿宋" w:hAnsi="仿宋"/>
          <w:kern w:val="0"/>
          <w:sz w:val="28"/>
          <w:szCs w:val="28"/>
        </w:rPr>
        <w:tab/>
        <w:t>样品的报送与封存</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kern w:val="0"/>
          <w:sz w:val="28"/>
          <w:szCs w:val="28"/>
        </w:rPr>
        <w:t>需要承包人报送样品的材料或工程设备，样品的种类、名称、规格、数量要求：</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8.8 施工设备和临时设施</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sz w:val="28"/>
          <w:szCs w:val="28"/>
        </w:rPr>
        <w:t>8.8.1 承包人提供的施工设备和临时设施</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sz w:val="28"/>
          <w:szCs w:val="28"/>
        </w:rPr>
        <w:t>关于修建临时设施费用承担的约定：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9. 试验与检验</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9.1试验设备与试验人员</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9.1.2 试验设备</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施工现场需要配置的试验场所：</w:t>
      </w:r>
      <w:r>
        <w:rPr>
          <w:rFonts w:ascii="仿宋" w:eastAsia="仿宋" w:hAnsi="仿宋" w:hint="eastAsia"/>
          <w:sz w:val="28"/>
          <w:szCs w:val="28"/>
          <w:u w:val="single"/>
        </w:rPr>
        <w:t xml:space="preserve">       </w:t>
      </w:r>
      <w:r>
        <w:rPr>
          <w:rFonts w:ascii="仿宋" w:eastAsia="仿宋" w:hAnsi="仿宋"/>
          <w:sz w:val="28"/>
          <w:szCs w:val="28"/>
        </w:rPr>
        <w:t xml:space="preserve">。 </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施工现场需要配备的试验设备：</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施工现场需要具备的其他试验条件：</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 xml:space="preserve">9.4 现场工艺试验 </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现场工艺试验的有关约定：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10. 变更</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10.1变更的范围</w:t>
      </w:r>
    </w:p>
    <w:p w:rsidR="00A83E60" w:rsidRDefault="00A83E60" w:rsidP="00A83E60">
      <w:pPr>
        <w:pStyle w:val="40"/>
        <w:spacing w:line="440" w:lineRule="exact"/>
        <w:ind w:firstLine="600"/>
        <w:jc w:val="left"/>
        <w:rPr>
          <w:rFonts w:ascii="仿宋" w:eastAsia="仿宋" w:hAnsi="仿宋"/>
          <w:sz w:val="28"/>
          <w:szCs w:val="28"/>
        </w:rPr>
      </w:pPr>
      <w:r>
        <w:rPr>
          <w:rFonts w:ascii="仿宋" w:eastAsia="仿宋" w:hAnsi="仿宋"/>
          <w:sz w:val="28"/>
          <w:szCs w:val="28"/>
        </w:rPr>
        <w:t>关于变更的范围的约定：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10.4 变更估价</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10.4.1 变更估价原则</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关于变更估价的约定</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10.5承包人的合理化建议</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lastRenderedPageBreak/>
        <w:t>监理人审查承包人合理化建议的期限：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发包人审批承包人合理化建议的期限：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承包人提出的合理化建议降低了合同价格或者提高了工程经济效益的奖励的方法和金额为：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10.7 暂估价</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暂估价材料和工程设备的明细详见附件：《</w:t>
      </w:r>
      <w:r>
        <w:rPr>
          <w:rFonts w:ascii="仿宋" w:eastAsia="仿宋" w:hAnsi="仿宋"/>
          <w:sz w:val="28"/>
          <w:szCs w:val="28"/>
        </w:rPr>
        <w:t>暂估价一览表》</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10.7.1 依法必须招标的暂估价项目</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对于依法必须招标的暂估价项目的确认和批准采取第</w:t>
      </w:r>
      <w:r>
        <w:rPr>
          <w:rFonts w:ascii="仿宋" w:eastAsia="仿宋" w:hAnsi="仿宋" w:hint="eastAsia"/>
          <w:sz w:val="28"/>
          <w:szCs w:val="28"/>
          <w:u w:val="single"/>
        </w:rPr>
        <w:t xml:space="preserve">     </w:t>
      </w:r>
      <w:r>
        <w:rPr>
          <w:rFonts w:ascii="仿宋" w:eastAsia="仿宋" w:hAnsi="仿宋"/>
          <w:sz w:val="28"/>
          <w:szCs w:val="28"/>
        </w:rPr>
        <w:t>种方式确定。</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10.7.2 不属于依法必须招标的暂估价项目</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对于不属于依法必须招标的暂估价项目的确认和批准采取第</w:t>
      </w:r>
      <w:r>
        <w:rPr>
          <w:rFonts w:ascii="仿宋" w:eastAsia="仿宋" w:hAnsi="仿宋" w:hint="eastAsia"/>
          <w:sz w:val="28"/>
          <w:szCs w:val="28"/>
          <w:u w:val="single"/>
        </w:rPr>
        <w:t xml:space="preserve">   </w:t>
      </w:r>
      <w:r>
        <w:rPr>
          <w:rFonts w:ascii="仿宋" w:eastAsia="仿宋" w:hAnsi="仿宋"/>
          <w:sz w:val="28"/>
          <w:szCs w:val="28"/>
        </w:rPr>
        <w:t>种方式确定。</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sz w:val="28"/>
          <w:szCs w:val="28"/>
        </w:rPr>
        <w:t>第3种方式：</w:t>
      </w:r>
      <w:r>
        <w:rPr>
          <w:rFonts w:ascii="仿宋" w:eastAsia="仿宋" w:hAnsi="仿宋"/>
          <w:kern w:val="0"/>
          <w:sz w:val="28"/>
          <w:szCs w:val="28"/>
        </w:rPr>
        <w:t>承包人直接实施的暂估价项目</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承包人直接实施的暂估价项目的约定：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10.8 暂列金额</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合同当事人关于暂列金额使用的约定：</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11. 价格调整</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11.1 市场价格波动引起的调整</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市场价格波动是否调整合同价格的约定：</w:t>
      </w:r>
      <w:r>
        <w:rPr>
          <w:rFonts w:ascii="仿宋" w:eastAsia="仿宋" w:hAnsi="仿宋" w:hint="eastAsia"/>
          <w:kern w:val="0"/>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因市场价格波动调整合同价格，采用以下第</w:t>
      </w:r>
      <w:r>
        <w:rPr>
          <w:rFonts w:ascii="仿宋" w:eastAsia="仿宋" w:hAnsi="仿宋" w:hint="eastAsia"/>
          <w:sz w:val="28"/>
          <w:szCs w:val="28"/>
          <w:u w:val="single"/>
        </w:rPr>
        <w:t xml:space="preserve">    </w:t>
      </w:r>
      <w:r>
        <w:rPr>
          <w:rFonts w:ascii="仿宋" w:eastAsia="仿宋" w:hAnsi="仿宋"/>
          <w:sz w:val="28"/>
          <w:szCs w:val="28"/>
        </w:rPr>
        <w:t>种方式对合同价格进行调整：</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第1种方式：采用价格指数进行价格调整。</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关于各可调因子、定值和变值权重，以及基本价格指数及其来源的约定：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第2种方式：采用造价信息进行价格调整。</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（2）关于基准价格的约定：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专用合同条款</w:t>
      </w:r>
      <w:r>
        <w:rPr>
          <w:rFonts w:ascii="仿宋" w:eastAsia="仿宋" w:hAnsi="仿宋" w:cs="宋体" w:hint="eastAsia"/>
          <w:sz w:val="28"/>
          <w:szCs w:val="28"/>
        </w:rPr>
        <w:t>①</w:t>
      </w:r>
      <w:r>
        <w:rPr>
          <w:rFonts w:ascii="仿宋" w:eastAsia="仿宋" w:hAnsi="仿宋"/>
          <w:sz w:val="28"/>
          <w:szCs w:val="28"/>
        </w:rPr>
        <w:t>承包人在已标价工程量清单或预算书中载明的材料单价低于基准价格的：专用合同条款合同履行期间材料单价涨幅以基准价格为基础超过</w:t>
      </w:r>
      <w:r>
        <w:rPr>
          <w:rFonts w:ascii="仿宋" w:eastAsia="仿宋" w:hAnsi="仿宋" w:hint="eastAsia"/>
          <w:sz w:val="28"/>
          <w:szCs w:val="28"/>
          <w:u w:val="single"/>
        </w:rPr>
        <w:t xml:space="preserve">     </w:t>
      </w:r>
      <w:r>
        <w:rPr>
          <w:rFonts w:ascii="仿宋" w:eastAsia="仿宋" w:hAnsi="仿宋"/>
          <w:sz w:val="28"/>
          <w:szCs w:val="28"/>
        </w:rPr>
        <w:t>%时，或材料单价跌幅以已标价工程量清单或预算书中载明材料单价为基础超过</w:t>
      </w:r>
      <w:r>
        <w:rPr>
          <w:rFonts w:ascii="仿宋" w:eastAsia="仿宋" w:hAnsi="仿宋" w:hint="eastAsia"/>
          <w:sz w:val="28"/>
          <w:szCs w:val="28"/>
          <w:u w:val="single"/>
        </w:rPr>
        <w:t xml:space="preserve">       </w:t>
      </w:r>
      <w:r>
        <w:rPr>
          <w:rFonts w:ascii="仿宋" w:eastAsia="仿宋" w:hAnsi="仿宋"/>
          <w:sz w:val="28"/>
          <w:szCs w:val="28"/>
        </w:rPr>
        <w:t>%时，其超过部分据实调整。</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cs="宋体" w:hint="eastAsia"/>
          <w:sz w:val="28"/>
          <w:szCs w:val="28"/>
        </w:rPr>
        <w:t>②</w:t>
      </w:r>
      <w:r>
        <w:rPr>
          <w:rFonts w:ascii="仿宋" w:eastAsia="仿宋" w:hAnsi="仿宋"/>
          <w:sz w:val="28"/>
          <w:szCs w:val="28"/>
        </w:rPr>
        <w:t>承包人在已标价工程量清单或预算书中载明的材料单价高于基准价格的：专用合同条款合同履行期间材料单价跌幅以基准价格为基础超过</w:t>
      </w:r>
      <w:r>
        <w:rPr>
          <w:rFonts w:ascii="仿宋" w:eastAsia="仿宋" w:hAnsi="仿宋" w:hint="eastAsia"/>
          <w:sz w:val="28"/>
          <w:szCs w:val="28"/>
          <w:u w:val="single"/>
        </w:rPr>
        <w:t xml:space="preserve">   </w:t>
      </w:r>
      <w:r>
        <w:rPr>
          <w:rFonts w:ascii="仿宋" w:eastAsia="仿宋" w:hAnsi="仿宋"/>
          <w:sz w:val="28"/>
          <w:szCs w:val="28"/>
        </w:rPr>
        <w:t>%时，</w:t>
      </w:r>
      <w:r>
        <w:rPr>
          <w:rFonts w:ascii="仿宋" w:eastAsia="仿宋" w:hAnsi="仿宋"/>
          <w:sz w:val="28"/>
          <w:szCs w:val="28"/>
        </w:rPr>
        <w:lastRenderedPageBreak/>
        <w:t>材料单价涨幅以已标价工程量清单或预算书中载明材料单价为基础超过</w:t>
      </w:r>
      <w:r>
        <w:rPr>
          <w:rFonts w:ascii="仿宋" w:eastAsia="仿宋" w:hAnsi="仿宋" w:hint="eastAsia"/>
          <w:sz w:val="28"/>
          <w:szCs w:val="28"/>
          <w:u w:val="single"/>
        </w:rPr>
        <w:t xml:space="preserve">     </w:t>
      </w:r>
      <w:r>
        <w:rPr>
          <w:rFonts w:ascii="仿宋" w:eastAsia="仿宋" w:hAnsi="仿宋"/>
          <w:sz w:val="28"/>
          <w:szCs w:val="28"/>
        </w:rPr>
        <w:t>%时，其超过部分据实调整。</w:t>
      </w:r>
    </w:p>
    <w:p w:rsidR="00A83E60" w:rsidRDefault="00A83E60" w:rsidP="00A83E60">
      <w:pPr>
        <w:pStyle w:val="40"/>
        <w:spacing w:line="440" w:lineRule="exact"/>
        <w:ind w:firstLine="645"/>
        <w:jc w:val="left"/>
        <w:rPr>
          <w:rFonts w:ascii="仿宋" w:eastAsia="仿宋" w:hAnsi="仿宋"/>
          <w:sz w:val="28"/>
          <w:szCs w:val="28"/>
        </w:rPr>
      </w:pPr>
      <w:r>
        <w:rPr>
          <w:rFonts w:ascii="仿宋" w:eastAsia="仿宋" w:hAnsi="仿宋" w:cs="宋体" w:hint="eastAsia"/>
          <w:sz w:val="28"/>
          <w:szCs w:val="28"/>
        </w:rPr>
        <w:t>③</w:t>
      </w:r>
      <w:r>
        <w:rPr>
          <w:rFonts w:ascii="仿宋" w:eastAsia="仿宋" w:hAnsi="仿宋"/>
          <w:sz w:val="28"/>
          <w:szCs w:val="28"/>
        </w:rPr>
        <w:t>承包人在已标价工程量清单或预算书中载明的材料单价等于基准单价的：专用合同条款合同履行期间材料单价涨跌幅以基准单价为基础超过±</w:t>
      </w:r>
      <w:r>
        <w:rPr>
          <w:rFonts w:ascii="仿宋" w:eastAsia="仿宋" w:hAnsi="仿宋" w:hint="eastAsia"/>
          <w:sz w:val="28"/>
          <w:szCs w:val="28"/>
          <w:u w:val="single"/>
        </w:rPr>
        <w:t xml:space="preserve">     </w:t>
      </w:r>
      <w:r>
        <w:rPr>
          <w:rFonts w:ascii="仿宋" w:eastAsia="仿宋" w:hAnsi="仿宋"/>
          <w:sz w:val="28"/>
          <w:szCs w:val="28"/>
        </w:rPr>
        <w:t>%时，其超过部分据实调整。</w:t>
      </w:r>
    </w:p>
    <w:p w:rsidR="00A83E60" w:rsidRDefault="00A83E60" w:rsidP="00A83E60">
      <w:pPr>
        <w:pStyle w:val="40"/>
        <w:spacing w:line="440" w:lineRule="exact"/>
        <w:ind w:firstLine="645"/>
        <w:jc w:val="left"/>
        <w:rPr>
          <w:rFonts w:ascii="仿宋" w:eastAsia="仿宋" w:hAnsi="仿宋"/>
          <w:sz w:val="28"/>
          <w:szCs w:val="28"/>
          <w:u w:val="single"/>
        </w:rPr>
      </w:pPr>
      <w:r>
        <w:rPr>
          <w:rFonts w:ascii="仿宋" w:eastAsia="仿宋" w:hAnsi="仿宋"/>
          <w:sz w:val="28"/>
          <w:szCs w:val="28"/>
        </w:rPr>
        <w:t>第3种方式：其他价格调整方式：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12. 合同价格、计量与支付</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12.1 合同价格形式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1、单价合同。</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综合单价包含的风险范围：</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风险费用的计算方法：</w:t>
      </w:r>
      <w:r>
        <w:rPr>
          <w:rFonts w:ascii="仿宋" w:eastAsia="仿宋" w:hAnsi="仿宋" w:hint="eastAsia"/>
          <w:sz w:val="28"/>
          <w:szCs w:val="28"/>
          <w:u w:val="single"/>
        </w:rPr>
        <w:t xml:space="preserve">         </w:t>
      </w:r>
      <w:r>
        <w:rPr>
          <w:rFonts w:ascii="仿宋" w:eastAsia="仿宋" w:hAnsi="仿宋"/>
          <w:sz w:val="28"/>
          <w:szCs w:val="28"/>
        </w:rPr>
        <w:t>。</w:t>
      </w:r>
      <w:r>
        <w:rPr>
          <w:rFonts w:ascii="仿宋" w:eastAsia="仿宋" w:hAnsi="仿宋" w:hint="eastAsia"/>
          <w:sz w:val="28"/>
          <w:szCs w:val="28"/>
        </w:rPr>
        <w:t xml:space="preserve">  </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风险范围以外合同价格的调整方法：</w:t>
      </w:r>
      <w:r>
        <w:rPr>
          <w:rFonts w:ascii="仿宋" w:eastAsia="仿宋" w:hAnsi="仿宋" w:hint="eastAsia"/>
          <w:sz w:val="28"/>
          <w:szCs w:val="28"/>
          <w:u w:val="single"/>
        </w:rPr>
        <w:t xml:space="preserve">                 </w:t>
      </w:r>
      <w:r>
        <w:rPr>
          <w:rFonts w:ascii="仿宋" w:eastAsia="仿宋" w:hAnsi="仿宋"/>
          <w:sz w:val="28"/>
          <w:szCs w:val="28"/>
          <w:u w:val="single"/>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2、总价合同。</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总价包含的风险范围：</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风险费用的计算方法：</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风险范围以外合同价格的调整方法：</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3、其他价格方式：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12.2 预付款</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12.2.1 预付款的支付</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预付款支付比例或金额：</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预付款支付期限：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预付款扣回的方式：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12.2.2 预付款担保</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承包人提交预付款担保的期限：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预付款担保的形式为：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12.3 计量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12.3.1 计量原则</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工程量计算规则：</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12.3.2 计量周期</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关于计量周期的约定：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12.3.3 单价合同的计量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lastRenderedPageBreak/>
        <w:t>关于单价合同计量的约定：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12.3.4 总价合同的计量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关于总价合同计量的约定：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12.3.5总价合同采用支付分解表计量支付的，是否适用第</w:t>
      </w:r>
      <w:r>
        <w:rPr>
          <w:rFonts w:ascii="仿宋" w:eastAsia="仿宋" w:hAnsi="仿宋"/>
          <w:kern w:val="0"/>
          <w:sz w:val="28"/>
          <w:szCs w:val="28"/>
        </w:rPr>
        <w:t xml:space="preserve">12.3.4 </w:t>
      </w:r>
      <w:r>
        <w:rPr>
          <w:rFonts w:ascii="仿宋" w:eastAsia="仿宋" w:hAnsi="仿宋"/>
          <w:sz w:val="28"/>
          <w:szCs w:val="28"/>
        </w:rPr>
        <w:t>项</w:t>
      </w:r>
      <w:r>
        <w:rPr>
          <w:rFonts w:ascii="仿宋" w:eastAsia="仿宋" w:hAnsi="仿宋"/>
          <w:kern w:val="0"/>
          <w:sz w:val="28"/>
          <w:szCs w:val="28"/>
        </w:rPr>
        <w:t>〔总价合同的计量〕</w:t>
      </w:r>
      <w:r>
        <w:rPr>
          <w:rFonts w:ascii="仿宋" w:eastAsia="仿宋" w:hAnsi="仿宋"/>
          <w:sz w:val="28"/>
          <w:szCs w:val="28"/>
        </w:rPr>
        <w:t>约定进行计量：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12.3.6 其他价格形式合同的计量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其他价格形式的计量方式和程序：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12.4 工程进度款支付</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12.4.1 付款周期</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关于付款周期的约定：</w:t>
      </w:r>
      <w:r>
        <w:rPr>
          <w:rFonts w:ascii="仿宋" w:eastAsia="仿宋" w:hAnsi="仿宋" w:hint="eastAsia"/>
          <w:sz w:val="28"/>
          <w:szCs w:val="28"/>
        </w:rPr>
        <w:t>工程款土地置换两种方式进行。</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12.4.2 进度付款申请单的编制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关于进度付款申请单编制的约定：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12.4.3 进度付款申请单的提交</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（1）单价合同进度付款申请单提交的约定：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（2）总价合同进度付款申请单提交的约定：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（3）其他价格形式合同进度付款申请单提交的约定：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12.4.4 进度款审核和支付</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sz w:val="28"/>
          <w:szCs w:val="28"/>
        </w:rPr>
        <w:t>（1）监理人审查并报送发包人的期限：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发包人完成审批并签发进度款支付证书的期限：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（2）发包人支付进度款的期限：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50" w:firstLine="700"/>
        <w:jc w:val="left"/>
        <w:rPr>
          <w:rFonts w:ascii="仿宋" w:eastAsia="仿宋" w:hAnsi="仿宋"/>
          <w:sz w:val="28"/>
          <w:szCs w:val="28"/>
        </w:rPr>
      </w:pPr>
      <w:r>
        <w:rPr>
          <w:rFonts w:ascii="仿宋" w:eastAsia="仿宋" w:hAnsi="仿宋"/>
          <w:sz w:val="28"/>
          <w:szCs w:val="28"/>
        </w:rPr>
        <w:t>发包人逾期支付进度款的违约金的计算方式：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50" w:firstLine="700"/>
        <w:jc w:val="left"/>
        <w:rPr>
          <w:rFonts w:ascii="仿宋" w:eastAsia="仿宋" w:hAnsi="仿宋"/>
          <w:sz w:val="28"/>
          <w:szCs w:val="28"/>
        </w:rPr>
      </w:pPr>
      <w:r>
        <w:rPr>
          <w:rFonts w:ascii="仿宋" w:eastAsia="仿宋" w:hAnsi="仿宋"/>
          <w:sz w:val="28"/>
          <w:szCs w:val="28"/>
        </w:rPr>
        <w:t>12.4.6 支付分解表的编制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2、总价合同支付分解表的编制与审批：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3、单价合同的总价项目支付分解表的编制与审批：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13. 验收和工程试车</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13.1 分部分项工程验收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13.1.2监理人不能按时进行验收时，应提前</w:t>
      </w:r>
      <w:r>
        <w:rPr>
          <w:rFonts w:ascii="仿宋" w:eastAsia="仿宋" w:hAnsi="仿宋" w:hint="eastAsia"/>
          <w:sz w:val="28"/>
          <w:szCs w:val="28"/>
          <w:u w:val="single"/>
        </w:rPr>
        <w:t xml:space="preserve">    </w:t>
      </w:r>
      <w:r>
        <w:rPr>
          <w:rFonts w:ascii="仿宋" w:eastAsia="仿宋" w:hAnsi="仿宋"/>
          <w:sz w:val="28"/>
          <w:szCs w:val="28"/>
        </w:rPr>
        <w:t>小时提交书面延期要求。</w:t>
      </w:r>
    </w:p>
    <w:p w:rsidR="00A83E60" w:rsidRDefault="00A83E60" w:rsidP="00A83E60">
      <w:pPr>
        <w:pStyle w:val="40"/>
        <w:spacing w:line="440" w:lineRule="exact"/>
        <w:ind w:firstLineChars="200" w:firstLine="560"/>
        <w:jc w:val="left"/>
        <w:rPr>
          <w:rFonts w:ascii="仿宋" w:eastAsia="仿宋" w:hAnsi="仿宋"/>
          <w:b/>
          <w:sz w:val="28"/>
          <w:szCs w:val="28"/>
        </w:rPr>
      </w:pPr>
      <w:r>
        <w:rPr>
          <w:rFonts w:ascii="仿宋" w:eastAsia="仿宋" w:hAnsi="仿宋"/>
          <w:sz w:val="28"/>
          <w:szCs w:val="28"/>
        </w:rPr>
        <w:t>关于延期最长不得超过：</w:t>
      </w:r>
      <w:r>
        <w:rPr>
          <w:rFonts w:ascii="仿宋" w:eastAsia="仿宋" w:hAnsi="仿宋" w:hint="eastAsia"/>
          <w:sz w:val="28"/>
          <w:szCs w:val="28"/>
          <w:u w:val="single"/>
        </w:rPr>
        <w:t xml:space="preserve">     </w:t>
      </w:r>
      <w:r>
        <w:rPr>
          <w:rFonts w:ascii="仿宋" w:eastAsia="仿宋" w:hAnsi="仿宋"/>
          <w:sz w:val="28"/>
          <w:szCs w:val="28"/>
        </w:rPr>
        <w:t>小时。</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13.2 竣工验收</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13.2.2竣工验收程序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关于竣工验收程序的约定：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lastRenderedPageBreak/>
        <w:t>发包人不按照本项约定组织竣工验收、颁发工程接收证书的违约金的计算方法：</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13.2.5移交、接收全部与部分工程</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承包人向发包人移交工程的期限：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u w:val="single"/>
        </w:rPr>
      </w:pPr>
      <w:r>
        <w:rPr>
          <w:rFonts w:ascii="仿宋" w:eastAsia="仿宋" w:hAnsi="仿宋"/>
          <w:kern w:val="0"/>
          <w:sz w:val="28"/>
          <w:szCs w:val="28"/>
        </w:rPr>
        <w:t>发包人未按本合同约定接收全部或部分工程的，违约金的计算方法为：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承包人未按时移交工程的，违约金的计算方法为：</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13.3 工程试车</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13.3.1 试车程序</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工程试车内容：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（1）单机无负荷试车费用由</w:t>
      </w:r>
      <w:r>
        <w:rPr>
          <w:rFonts w:ascii="仿宋" w:eastAsia="仿宋" w:hAnsi="仿宋" w:hint="eastAsia"/>
          <w:sz w:val="28"/>
          <w:szCs w:val="28"/>
          <w:u w:val="single"/>
        </w:rPr>
        <w:t xml:space="preserve">      </w:t>
      </w:r>
      <w:r>
        <w:rPr>
          <w:rFonts w:ascii="仿宋" w:eastAsia="仿宋" w:hAnsi="仿宋"/>
          <w:kern w:val="0"/>
          <w:sz w:val="28"/>
          <w:szCs w:val="28"/>
        </w:rPr>
        <w:t>承担；</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（2）无负荷联动试车费用由</w:t>
      </w:r>
      <w:r>
        <w:rPr>
          <w:rFonts w:ascii="仿宋" w:eastAsia="仿宋" w:hAnsi="仿宋" w:hint="eastAsia"/>
          <w:sz w:val="28"/>
          <w:szCs w:val="28"/>
          <w:u w:val="single"/>
        </w:rPr>
        <w:t xml:space="preserve">      </w:t>
      </w:r>
      <w:r>
        <w:rPr>
          <w:rFonts w:ascii="仿宋" w:eastAsia="仿宋" w:hAnsi="仿宋"/>
          <w:kern w:val="0"/>
          <w:sz w:val="28"/>
          <w:szCs w:val="28"/>
        </w:rPr>
        <w:t>承担。</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13.3.3 投料试车</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关于投料试车相关事项的约定：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13.6 竣工退场</w:t>
      </w:r>
      <w:r>
        <w:rPr>
          <w:rFonts w:ascii="仿宋" w:eastAsia="仿宋" w:hAnsi="仿宋" w:hint="eastAsia"/>
          <w:sz w:val="28"/>
          <w:szCs w:val="28"/>
        </w:rPr>
        <w:t xml:space="preserve">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13.6.1 竣工退场</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承包人完成竣工退场的期限：</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14. 竣工结算</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14.1 竣工付款申请</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承包人提交竣工付款申请单的期限：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竣工付款申请单应包括的内容：</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14.2 竣工结算审核</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发包人审批竣工付款申请单的期限：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发包人完成竣工付款的期限：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关于竣工付款证书异议部分复核的方式和程序：</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14.4 最终结清</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14.4.1 最终结清申请单</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承包人提交最终结清申请单的份数：</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承包人提交最终结算申请单的期限：</w:t>
      </w:r>
      <w:r>
        <w:rPr>
          <w:rFonts w:ascii="仿宋" w:eastAsia="仿宋" w:hAnsi="仿宋" w:hint="eastAsia"/>
          <w:sz w:val="28"/>
          <w:szCs w:val="28"/>
          <w:u w:val="single"/>
        </w:rPr>
        <w:t xml:space="preserve">                  </w:t>
      </w:r>
      <w:r>
        <w:rPr>
          <w:rFonts w:ascii="仿宋" w:eastAsia="仿宋" w:hAnsi="仿宋"/>
          <w:sz w:val="28"/>
          <w:szCs w:val="28"/>
        </w:rPr>
        <w:t xml:space="preserve">。 </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14.4.2 最终结清证书和支付</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（1）发包人完成最终结清申请单的审批并颁发最终结清证书的期</w:t>
      </w:r>
      <w:r>
        <w:rPr>
          <w:rFonts w:ascii="仿宋" w:eastAsia="仿宋" w:hAnsi="仿宋"/>
          <w:sz w:val="28"/>
          <w:szCs w:val="28"/>
        </w:rPr>
        <w:lastRenderedPageBreak/>
        <w:t>限</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（2）发包人完成支付的期限：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15. 缺陷责任期与保修</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15.2缺陷责任期</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缺陷责任期的具体期限：</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15.3 质量保证金</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关于是否扣留质量保证金的约定：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15.3.1 承包人提供质量保证金的方式</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质量保证金采用以下第</w:t>
      </w:r>
      <w:r>
        <w:rPr>
          <w:rFonts w:ascii="仿宋" w:eastAsia="仿宋" w:hAnsi="仿宋" w:hint="eastAsia"/>
          <w:sz w:val="28"/>
          <w:szCs w:val="28"/>
          <w:u w:val="single"/>
        </w:rPr>
        <w:t xml:space="preserve">    </w:t>
      </w:r>
      <w:r>
        <w:rPr>
          <w:rFonts w:ascii="仿宋" w:eastAsia="仿宋" w:hAnsi="仿宋"/>
          <w:sz w:val="28"/>
          <w:szCs w:val="28"/>
        </w:rPr>
        <w:t>种方式：</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（1）质量保证金保函，保证金额为：</w:t>
      </w:r>
      <w:r>
        <w:rPr>
          <w:rFonts w:ascii="仿宋" w:eastAsia="仿宋" w:hAnsi="仿宋" w:hint="eastAsia"/>
          <w:kern w:val="0"/>
          <w:sz w:val="28"/>
          <w:szCs w:val="28"/>
          <w:u w:val="single"/>
        </w:rPr>
        <w:t xml:space="preserve">       </w:t>
      </w:r>
      <w:r>
        <w:rPr>
          <w:rFonts w:ascii="仿宋" w:eastAsia="仿宋" w:hAnsi="仿宋"/>
          <w:kern w:val="0"/>
          <w:sz w:val="28"/>
          <w:szCs w:val="28"/>
        </w:rPr>
        <w:t xml:space="preserve">； </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u w:val="single"/>
        </w:rPr>
        <w:t>3</w:t>
      </w:r>
      <w:r>
        <w:rPr>
          <w:rFonts w:ascii="仿宋" w:eastAsia="仿宋" w:hAnsi="仿宋"/>
          <w:kern w:val="0"/>
          <w:sz w:val="28"/>
          <w:szCs w:val="28"/>
        </w:rPr>
        <w:t>%的工程款；</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（3）其他方式</w:t>
      </w:r>
      <w:r>
        <w:rPr>
          <w:rFonts w:ascii="仿宋" w:eastAsia="仿宋" w:hAnsi="仿宋" w:hint="eastAsia"/>
          <w:kern w:val="0"/>
          <w:sz w:val="28"/>
          <w:szCs w:val="28"/>
        </w:rPr>
        <w:t>：</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15.3.2 质量保证金的扣留</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质量保证金的扣留采取以下第</w:t>
      </w:r>
      <w:r>
        <w:rPr>
          <w:rFonts w:ascii="仿宋" w:eastAsia="仿宋" w:hAnsi="仿宋" w:hint="eastAsia"/>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sz w:val="28"/>
          <w:szCs w:val="28"/>
        </w:rPr>
        <w:t>种方式：</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（1）在支付工程进度款时逐次扣留，在此情形下，质量保证金的计算基数不包括预付款的支付、扣回以及价格调整的金额；</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（2）工程竣工结算时一次性扣留质量保证金；</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（3）其他扣留方式</w:t>
      </w:r>
      <w:r>
        <w:rPr>
          <w:rFonts w:ascii="仿宋" w:eastAsia="仿宋" w:hAnsi="仿宋" w:hint="eastAsia"/>
          <w:kern w:val="0"/>
          <w:sz w:val="28"/>
          <w:szCs w:val="28"/>
        </w:rPr>
        <w:t>：</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关于质量保证金的补充约定：</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15.4保修</w:t>
      </w:r>
    </w:p>
    <w:p w:rsidR="00A83E60" w:rsidRDefault="00A83E60" w:rsidP="00A83E60">
      <w:pPr>
        <w:pStyle w:val="40"/>
        <w:spacing w:line="440" w:lineRule="exact"/>
        <w:ind w:firstLineChars="195" w:firstLine="546"/>
        <w:jc w:val="left"/>
        <w:rPr>
          <w:rFonts w:ascii="仿宋" w:eastAsia="仿宋" w:hAnsi="仿宋"/>
          <w:sz w:val="28"/>
          <w:szCs w:val="28"/>
        </w:rPr>
      </w:pPr>
      <w:r>
        <w:rPr>
          <w:rFonts w:ascii="仿宋" w:eastAsia="仿宋" w:hAnsi="仿宋"/>
          <w:sz w:val="28"/>
          <w:szCs w:val="28"/>
        </w:rPr>
        <w:t>15.4.1 保修责任</w:t>
      </w:r>
    </w:p>
    <w:p w:rsidR="00A83E60" w:rsidRDefault="00A83E60" w:rsidP="00A83E60">
      <w:pPr>
        <w:pStyle w:val="40"/>
        <w:spacing w:line="440" w:lineRule="exact"/>
        <w:ind w:firstLineChars="195" w:firstLine="546"/>
        <w:jc w:val="left"/>
        <w:rPr>
          <w:rFonts w:ascii="仿宋" w:eastAsia="仿宋" w:hAnsi="仿宋"/>
          <w:kern w:val="0"/>
          <w:sz w:val="28"/>
          <w:szCs w:val="28"/>
        </w:rPr>
      </w:pPr>
      <w:r>
        <w:rPr>
          <w:rFonts w:ascii="仿宋" w:eastAsia="仿宋" w:hAnsi="仿宋"/>
          <w:sz w:val="28"/>
          <w:szCs w:val="28"/>
        </w:rPr>
        <w:t>工程保修期为：</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195" w:firstLine="546"/>
        <w:jc w:val="left"/>
        <w:rPr>
          <w:rFonts w:ascii="仿宋" w:eastAsia="仿宋" w:hAnsi="仿宋"/>
          <w:sz w:val="28"/>
          <w:szCs w:val="28"/>
        </w:rPr>
      </w:pPr>
      <w:r>
        <w:rPr>
          <w:rFonts w:ascii="仿宋" w:eastAsia="仿宋" w:hAnsi="仿宋"/>
          <w:sz w:val="28"/>
          <w:szCs w:val="28"/>
        </w:rPr>
        <w:t>15.4.3 修复通知</w:t>
      </w:r>
    </w:p>
    <w:p w:rsidR="00A83E60" w:rsidRDefault="00A83E60" w:rsidP="00A83E60">
      <w:pPr>
        <w:pStyle w:val="40"/>
        <w:spacing w:line="440" w:lineRule="exact"/>
        <w:ind w:firstLineChars="195" w:firstLine="546"/>
        <w:jc w:val="left"/>
        <w:rPr>
          <w:rFonts w:ascii="仿宋" w:eastAsia="仿宋" w:hAnsi="仿宋"/>
          <w:kern w:val="0"/>
          <w:sz w:val="28"/>
          <w:szCs w:val="28"/>
        </w:rPr>
      </w:pPr>
      <w:r>
        <w:rPr>
          <w:rFonts w:ascii="仿宋" w:eastAsia="仿宋" w:hAnsi="仿宋"/>
          <w:kern w:val="0"/>
          <w:sz w:val="28"/>
          <w:szCs w:val="28"/>
        </w:rPr>
        <w:t>承包人收到保修通知并到达工程现场的合理时间：</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16. 违约</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16.1 发包人违约</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16.1.1发包人违约的情形</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发包人违约的其他情形：</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left="1400" w:hangingChars="500" w:hanging="1400"/>
        <w:jc w:val="left"/>
        <w:rPr>
          <w:rFonts w:ascii="仿宋" w:eastAsia="仿宋" w:hAnsi="仿宋"/>
          <w:kern w:val="0"/>
          <w:sz w:val="28"/>
          <w:szCs w:val="28"/>
        </w:rPr>
      </w:pPr>
      <w:r>
        <w:rPr>
          <w:rFonts w:ascii="仿宋" w:eastAsia="仿宋" w:hAnsi="仿宋"/>
          <w:kern w:val="0"/>
          <w:sz w:val="28"/>
          <w:szCs w:val="28"/>
        </w:rPr>
        <w:t xml:space="preserve">    16.1.2 发包人违约的责任</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发包人违约责任的承担方式和计算方法：</w:t>
      </w:r>
    </w:p>
    <w:p w:rsidR="00A83E60" w:rsidRDefault="00A83E60" w:rsidP="00A83E60">
      <w:pPr>
        <w:pStyle w:val="40"/>
        <w:spacing w:line="440" w:lineRule="exact"/>
        <w:ind w:firstLineChars="200" w:firstLine="560"/>
        <w:jc w:val="left"/>
        <w:rPr>
          <w:rFonts w:ascii="仿宋" w:eastAsia="仿宋" w:hAnsi="仿宋"/>
          <w:kern w:val="0"/>
          <w:sz w:val="28"/>
          <w:szCs w:val="28"/>
          <w:u w:val="single"/>
        </w:rPr>
      </w:pPr>
      <w:r>
        <w:rPr>
          <w:rFonts w:ascii="仿宋" w:eastAsia="仿宋" w:hAnsi="仿宋"/>
          <w:kern w:val="0"/>
          <w:sz w:val="28"/>
          <w:szCs w:val="28"/>
        </w:rPr>
        <w:t>（1）因发包人原因未能在计划开工日期前7天内下达开工通知的违约责</w:t>
      </w:r>
      <w:r>
        <w:rPr>
          <w:rFonts w:ascii="仿宋" w:eastAsia="仿宋" w:hAnsi="仿宋"/>
          <w:kern w:val="0"/>
          <w:sz w:val="28"/>
          <w:szCs w:val="28"/>
        </w:rPr>
        <w:lastRenderedPageBreak/>
        <w:t>任：</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u w:val="single"/>
        </w:rPr>
      </w:pPr>
      <w:r>
        <w:rPr>
          <w:rFonts w:ascii="仿宋" w:eastAsia="仿宋" w:hAnsi="仿宋"/>
          <w:kern w:val="0"/>
          <w:sz w:val="28"/>
          <w:szCs w:val="28"/>
        </w:rPr>
        <w:t>（2）因发包人原因未能按合同约定</w:t>
      </w:r>
      <w:r>
        <w:rPr>
          <w:rFonts w:ascii="仿宋" w:eastAsia="仿宋" w:hAnsi="仿宋" w:hint="eastAsia"/>
          <w:kern w:val="0"/>
          <w:sz w:val="28"/>
          <w:szCs w:val="28"/>
        </w:rPr>
        <w:t>现金</w:t>
      </w:r>
      <w:r>
        <w:rPr>
          <w:rFonts w:ascii="仿宋" w:eastAsia="仿宋" w:hAnsi="仿宋"/>
          <w:kern w:val="0"/>
          <w:sz w:val="28"/>
          <w:szCs w:val="28"/>
        </w:rPr>
        <w:t>支付合同</w:t>
      </w:r>
      <w:r>
        <w:rPr>
          <w:rFonts w:ascii="仿宋" w:eastAsia="仿宋" w:hAnsi="仿宋" w:hint="eastAsia"/>
          <w:kern w:val="0"/>
          <w:sz w:val="28"/>
          <w:szCs w:val="28"/>
        </w:rPr>
        <w:t>进度</w:t>
      </w:r>
      <w:r>
        <w:rPr>
          <w:rFonts w:ascii="仿宋" w:eastAsia="仿宋" w:hAnsi="仿宋"/>
          <w:kern w:val="0"/>
          <w:sz w:val="28"/>
          <w:szCs w:val="28"/>
        </w:rPr>
        <w:t>款的违约责任：</w:t>
      </w:r>
      <w:r>
        <w:rPr>
          <w:rFonts w:ascii="仿宋" w:eastAsia="仿宋" w:hAnsi="仿宋" w:hint="eastAsia"/>
          <w:kern w:val="0"/>
          <w:sz w:val="28"/>
          <w:szCs w:val="28"/>
          <w:u w:val="single"/>
        </w:rPr>
        <w:t xml:space="preserve">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（3）因发包人原因未能按合同约定</w:t>
      </w:r>
      <w:r>
        <w:rPr>
          <w:rFonts w:ascii="仿宋" w:eastAsia="仿宋" w:hAnsi="仿宋" w:hint="eastAsia"/>
          <w:kern w:val="0"/>
          <w:sz w:val="28"/>
          <w:szCs w:val="28"/>
        </w:rPr>
        <w:t>自开工二年内完成土地置换</w:t>
      </w:r>
      <w:r>
        <w:rPr>
          <w:rFonts w:ascii="仿宋" w:eastAsia="仿宋" w:hAnsi="仿宋"/>
          <w:kern w:val="0"/>
          <w:sz w:val="28"/>
          <w:szCs w:val="28"/>
        </w:rPr>
        <w:t>的违约责任：</w:t>
      </w:r>
      <w:r>
        <w:rPr>
          <w:rFonts w:ascii="仿宋" w:eastAsia="仿宋" w:hAnsi="仿宋" w:hint="eastAsia"/>
          <w:kern w:val="0"/>
          <w:sz w:val="28"/>
          <w:szCs w:val="28"/>
          <w:u w:val="single"/>
        </w:rPr>
        <w:t xml:space="preserve">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（3）发包人违反第10.1款〔变更的范围〕第（2）项约定，自行实施被取消的工作或转由他人实施的违约责任：</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（4）发包人提供的材料、工程设备的规格、数量或质量不符合合同约定，或因发包人原因导致交货日期延误或交货地点变更等情况的违约责任：</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（5）因发包人违反合同约定造成暂停施工的违约责任：</w:t>
      </w:r>
      <w:r>
        <w:rPr>
          <w:rFonts w:ascii="仿宋" w:eastAsia="仿宋" w:hAnsi="仿宋" w:hint="eastAsia"/>
          <w:kern w:val="0"/>
          <w:sz w:val="28"/>
          <w:szCs w:val="28"/>
          <w:u w:val="single"/>
        </w:rPr>
        <w:t xml:space="preserve">              </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（6）发包人无正当理由没有在约定期限内发出复工指示，导致承包人无法复工的违约责任：</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（7）其他：</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16.1.3 因发包人违约解除合同</w:t>
      </w:r>
    </w:p>
    <w:p w:rsidR="00A83E60" w:rsidRDefault="00A83E60" w:rsidP="00A83E60">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承包人按16.1.1项〔发包人违约的情形〕约定暂停施工满</w:t>
      </w:r>
      <w:r>
        <w:rPr>
          <w:rFonts w:ascii="仿宋" w:eastAsia="仿宋" w:hAnsi="仿宋" w:hint="eastAsia"/>
          <w:kern w:val="0"/>
          <w:sz w:val="28"/>
          <w:szCs w:val="28"/>
          <w:u w:val="single"/>
        </w:rPr>
        <w:t xml:space="preserve">    </w:t>
      </w:r>
      <w:r>
        <w:rPr>
          <w:rFonts w:ascii="仿宋" w:eastAsia="仿宋" w:hAnsi="仿宋"/>
          <w:kern w:val="0"/>
          <w:sz w:val="28"/>
          <w:szCs w:val="28"/>
        </w:rPr>
        <w:t>天后发包人仍不纠正其违约行为并致使合同目的不能实现的，承包人有权解除合同。</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16.2 承包人违约</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16.2.1 承包人违约的情形</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承包人违约的其他情形：</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16.2.2承包人违约的责任</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承包人违约责任的承担方式和计算方法：</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、在施工期间承包人如发生重大质量和安全事故，必须承担事故处理的一切费用、工程的恢复费用及因此造成后续工程延期费用（1万元</w:t>
      </w:r>
      <w:r>
        <w:rPr>
          <w:rFonts w:ascii="仿宋" w:eastAsia="仿宋" w:hAnsi="仿宋"/>
          <w:kern w:val="0"/>
          <w:sz w:val="28"/>
          <w:szCs w:val="28"/>
        </w:rPr>
        <w:t>/</w:t>
      </w:r>
      <w:r>
        <w:rPr>
          <w:rFonts w:ascii="仿宋" w:eastAsia="仿宋" w:hAnsi="仿宋" w:hint="eastAsia"/>
          <w:kern w:val="0"/>
          <w:sz w:val="28"/>
          <w:szCs w:val="28"/>
        </w:rPr>
        <w:t>天），发包人有权勒令其退场，或减少其承包内容，所造成的损失由承包人承担。</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2、如承包人未经发包人同意擅自将其在施工过程中获悉的发包人商业秘密向第三人泄露（如发包人提供的图纸内容），发包人有权单方终止合同，同时发包人有权要求承包人按本合同总价款的</w:t>
      </w:r>
      <w:r>
        <w:rPr>
          <w:rFonts w:ascii="仿宋" w:eastAsia="仿宋" w:hAnsi="仿宋"/>
          <w:kern w:val="0"/>
          <w:sz w:val="28"/>
          <w:szCs w:val="28"/>
        </w:rPr>
        <w:t>10%</w:t>
      </w:r>
      <w:r>
        <w:rPr>
          <w:rFonts w:ascii="仿宋" w:eastAsia="仿宋" w:hAnsi="仿宋" w:hint="eastAsia"/>
          <w:kern w:val="0"/>
          <w:sz w:val="28"/>
          <w:szCs w:val="28"/>
        </w:rPr>
        <w:t>标准支付违约金。如承包人支付了违约金后仍不能弥补因其泄露发包人商业秘密给发包人造成的经济损失的，承包人还应赔偿发包人的实际经济损失。</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kern w:val="0"/>
          <w:sz w:val="28"/>
          <w:szCs w:val="28"/>
        </w:rPr>
        <w:t>、本工程应达到发包人要求的质量标准，承包人应按照现行的国家施工</w:t>
      </w:r>
      <w:r>
        <w:rPr>
          <w:rFonts w:ascii="仿宋" w:eastAsia="仿宋" w:hAnsi="仿宋"/>
          <w:kern w:val="0"/>
          <w:sz w:val="28"/>
          <w:szCs w:val="28"/>
        </w:rPr>
        <w:lastRenderedPageBreak/>
        <w:t>验收规范和资料评定标准施工。如第一次工程竣工验收时工程质量达不到合格标准时，承包人自愿放弃50%部分的履约保证金；第二次工程竣工验收时工程质量仍达不到合格标准时，承包人自愿放弃全部履约保证金，同时向发包人支付10万元的违约金，且发包人有权解除合同并不再支付剩余工程款，承包人还应当另行承担因此给发包人造成的实际损失。</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、因承包人自身原因，达不到合格标准，发包人要求整改的，承包人整改所需时间计算在合同总工期内。因此造成的工期延误按前述有关条款处理。</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5</w:t>
      </w:r>
      <w:r>
        <w:rPr>
          <w:rFonts w:ascii="仿宋" w:eastAsia="仿宋" w:hAnsi="仿宋"/>
          <w:kern w:val="0"/>
          <w:sz w:val="28"/>
          <w:szCs w:val="28"/>
        </w:rPr>
        <w:t>、工程发生质量事故的，除及时全部消除工程质量问题和处理事故外，还需向发包人支付违约金10万元/次，因事故纯属于发包人和设计人责任造成的承包人免责。</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kern w:val="0"/>
          <w:sz w:val="28"/>
          <w:szCs w:val="28"/>
        </w:rPr>
        <w:t>、工程发生人身或者财产安全事故的，承包人向发包人支付违约金</w:t>
      </w:r>
      <w:r>
        <w:rPr>
          <w:rFonts w:ascii="仿宋" w:eastAsia="仿宋" w:hAnsi="仿宋" w:hint="eastAsia"/>
          <w:kern w:val="0"/>
          <w:sz w:val="28"/>
          <w:szCs w:val="28"/>
        </w:rPr>
        <w:t>20</w:t>
      </w:r>
      <w:r>
        <w:rPr>
          <w:rFonts w:ascii="仿宋" w:eastAsia="仿宋" w:hAnsi="仿宋"/>
          <w:kern w:val="0"/>
          <w:sz w:val="28"/>
          <w:szCs w:val="28"/>
        </w:rPr>
        <w:t>万元/次。</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kern w:val="0"/>
          <w:sz w:val="28"/>
          <w:szCs w:val="28"/>
        </w:rPr>
        <w:t>、关键工序施工方案未经论证或批准就进行施工的，承包人向发包人支付违约金5万元/次。</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8</w:t>
      </w:r>
      <w:r>
        <w:rPr>
          <w:rFonts w:ascii="仿宋" w:eastAsia="仿宋" w:hAnsi="仿宋"/>
          <w:kern w:val="0"/>
          <w:sz w:val="28"/>
          <w:szCs w:val="28"/>
        </w:rPr>
        <w:t>、现场安全文明不达标的，连续2次被发包人书面批评的，承包人向发包人支付违约金1万元。</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9、</w:t>
      </w:r>
      <w:r>
        <w:rPr>
          <w:rFonts w:ascii="仿宋" w:eastAsia="仿宋" w:hAnsi="仿宋"/>
          <w:kern w:val="0"/>
          <w:sz w:val="28"/>
          <w:szCs w:val="28"/>
        </w:rPr>
        <w:t>双方同意由审计局或审计局指定的造价咨询机构审计，并以该审计结果作为结算工程款的依据。若核减额超出送审额的10%时，承包人将承担全部审计费用。</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16.2.3 因承包人违约解除合同</w:t>
      </w:r>
    </w:p>
    <w:p w:rsidR="00A83E60" w:rsidRDefault="00A83E60" w:rsidP="00A83E60">
      <w:pPr>
        <w:pStyle w:val="40"/>
        <w:spacing w:line="440" w:lineRule="exact"/>
        <w:ind w:firstLineChars="200" w:firstLine="560"/>
        <w:rPr>
          <w:rFonts w:ascii="仿宋" w:eastAsia="仿宋" w:hAnsi="仿宋"/>
          <w:color w:val="000000"/>
          <w:kern w:val="0"/>
          <w:sz w:val="28"/>
          <w:szCs w:val="28"/>
        </w:rPr>
      </w:pPr>
      <w:r>
        <w:rPr>
          <w:rFonts w:ascii="仿宋" w:eastAsia="仿宋" w:hAnsi="仿宋"/>
          <w:kern w:val="0"/>
          <w:sz w:val="28"/>
          <w:szCs w:val="28"/>
          <w:u w:val="single"/>
        </w:rPr>
        <w:t>关</w:t>
      </w:r>
      <w:r>
        <w:rPr>
          <w:rFonts w:ascii="仿宋" w:eastAsia="仿宋" w:hAnsi="仿宋" w:hint="eastAsia"/>
          <w:kern w:val="0"/>
          <w:sz w:val="28"/>
          <w:szCs w:val="28"/>
          <w:u w:val="single"/>
        </w:rPr>
        <w:t xml:space="preserve">                  </w:t>
      </w:r>
      <w:r>
        <w:rPr>
          <w:rFonts w:ascii="仿宋" w:eastAsia="仿宋" w:hAnsi="仿宋"/>
          <w:color w:val="000000"/>
          <w:kern w:val="0"/>
          <w:sz w:val="28"/>
          <w:szCs w:val="28"/>
        </w:rPr>
        <w:t>。</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16.2.3 因承包人违约解除合同</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关于承包人违约解除合同的特别约定：</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kern w:val="0"/>
          <w:sz w:val="28"/>
          <w:szCs w:val="28"/>
        </w:rPr>
      </w:pPr>
      <w:r>
        <w:rPr>
          <w:rFonts w:ascii="仿宋" w:eastAsia="仿宋" w:hAnsi="仿宋"/>
          <w:kern w:val="0"/>
          <w:sz w:val="28"/>
          <w:szCs w:val="28"/>
        </w:rPr>
        <w:t>发包人继续使用承包人在施工现场的材料、设备、临时工程、承包人文件和由承包人或以其名义编制的其他文件的费用承担方式：</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 xml:space="preserve">17. 不可抗力 </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17.1 不可抗力的确认</w:t>
      </w:r>
    </w:p>
    <w:p w:rsidR="00A83E60" w:rsidRDefault="00A83E60" w:rsidP="00A83E60">
      <w:pPr>
        <w:pStyle w:val="40"/>
        <w:spacing w:line="440" w:lineRule="exact"/>
        <w:ind w:firstLineChars="200" w:firstLine="560"/>
        <w:jc w:val="left"/>
        <w:rPr>
          <w:rFonts w:ascii="仿宋" w:eastAsia="仿宋" w:hAnsi="仿宋"/>
          <w:kern w:val="0"/>
          <w:sz w:val="28"/>
          <w:szCs w:val="28"/>
          <w:u w:val="single"/>
        </w:rPr>
      </w:pPr>
      <w:r>
        <w:rPr>
          <w:rFonts w:ascii="仿宋" w:eastAsia="仿宋" w:hAnsi="仿宋"/>
          <w:sz w:val="28"/>
          <w:szCs w:val="28"/>
        </w:rPr>
        <w:t>除通用合同条款约定的不可抗力事件之外，视为不可抗力的其他情形：</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17.4 因不可抗力解除合同</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合同解除后，发包人应在商定或确定发包人应支付款项后</w:t>
      </w:r>
      <w:r>
        <w:rPr>
          <w:rFonts w:ascii="仿宋" w:eastAsia="仿宋" w:hAnsi="仿宋" w:hint="eastAsia"/>
          <w:sz w:val="28"/>
          <w:szCs w:val="28"/>
          <w:u w:val="single"/>
        </w:rPr>
        <w:t xml:space="preserve">       </w:t>
      </w:r>
      <w:r>
        <w:rPr>
          <w:rFonts w:ascii="仿宋" w:eastAsia="仿宋" w:hAnsi="仿宋"/>
          <w:sz w:val="28"/>
          <w:szCs w:val="28"/>
        </w:rPr>
        <w:t>天内完</w:t>
      </w:r>
      <w:r>
        <w:rPr>
          <w:rFonts w:ascii="仿宋" w:eastAsia="仿宋" w:hAnsi="仿宋"/>
          <w:sz w:val="28"/>
          <w:szCs w:val="28"/>
        </w:rPr>
        <w:lastRenderedPageBreak/>
        <w:t>成款项的支付。</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b w:val="0"/>
          <w:szCs w:val="28"/>
        </w:rPr>
        <w:t>18. 保险</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18.1 工程保险</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关于工程保险的特别约定：</w:t>
      </w:r>
      <w:r>
        <w:rPr>
          <w:rFonts w:ascii="仿宋" w:eastAsia="仿宋" w:hAnsi="仿宋" w:hint="eastAsia"/>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18.3 其他保险</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sz w:val="28"/>
          <w:szCs w:val="28"/>
        </w:rPr>
        <w:t>关于其他保险的约定：</w:t>
      </w:r>
      <w:r>
        <w:rPr>
          <w:rFonts w:ascii="仿宋" w:eastAsia="仿宋" w:hAnsi="仿宋" w:hint="eastAsia"/>
          <w:kern w:val="0"/>
          <w:sz w:val="28"/>
          <w:szCs w:val="28"/>
          <w:u w:val="single"/>
        </w:rPr>
        <w:t xml:space="preserve">      </w:t>
      </w:r>
      <w:r>
        <w:rPr>
          <w:rFonts w:ascii="仿宋" w:eastAsia="仿宋" w:hAnsi="仿宋"/>
          <w:kern w:val="0"/>
          <w:sz w:val="28"/>
          <w:szCs w:val="28"/>
        </w:rPr>
        <w:t>。</w:t>
      </w:r>
    </w:p>
    <w:p w:rsidR="00A83E60" w:rsidRDefault="00A83E60" w:rsidP="00A83E60">
      <w:pPr>
        <w:pStyle w:val="40"/>
        <w:spacing w:line="440" w:lineRule="exact"/>
        <w:ind w:firstLineChars="200" w:firstLine="560"/>
        <w:jc w:val="left"/>
        <w:rPr>
          <w:rFonts w:ascii="仿宋" w:eastAsia="仿宋" w:hAnsi="仿宋"/>
          <w:kern w:val="0"/>
          <w:sz w:val="28"/>
          <w:szCs w:val="28"/>
        </w:rPr>
      </w:pPr>
      <w:r>
        <w:rPr>
          <w:rFonts w:ascii="仿宋" w:eastAsia="仿宋" w:hAnsi="仿宋"/>
          <w:sz w:val="28"/>
          <w:szCs w:val="28"/>
        </w:rPr>
        <w:t>承包人是否应为其施工设备等办理财产保险：</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18.7 通知义务</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kern w:val="0"/>
          <w:sz w:val="28"/>
          <w:szCs w:val="28"/>
        </w:rPr>
        <w:t>关于变更保险合同时的通知义务的约定：</w:t>
      </w:r>
      <w:r>
        <w:rPr>
          <w:rFonts w:ascii="仿宋" w:eastAsia="仿宋" w:hAnsi="仿宋" w:hint="eastAsia"/>
          <w:sz w:val="28"/>
          <w:szCs w:val="28"/>
          <w:u w:val="single"/>
        </w:rPr>
        <w:t xml:space="preserve">               </w:t>
      </w:r>
      <w:r>
        <w:rPr>
          <w:rFonts w:ascii="仿宋" w:eastAsia="仿宋" w:hAnsi="仿宋"/>
          <w:sz w:val="28"/>
          <w:szCs w:val="28"/>
        </w:rPr>
        <w:t>。</w:t>
      </w:r>
    </w:p>
    <w:p w:rsidR="00A83E60" w:rsidRDefault="00A83E60" w:rsidP="00A83E60">
      <w:pPr>
        <w:pStyle w:val="400"/>
        <w:spacing w:before="0" w:after="0" w:line="440" w:lineRule="exact"/>
        <w:rPr>
          <w:rFonts w:ascii="仿宋" w:eastAsia="仿宋" w:hAnsi="仿宋"/>
          <w:b w:val="0"/>
          <w:szCs w:val="28"/>
        </w:rPr>
      </w:pPr>
      <w:r>
        <w:rPr>
          <w:rFonts w:ascii="仿宋" w:eastAsia="仿宋" w:hAnsi="仿宋" w:hint="eastAsia"/>
          <w:b w:val="0"/>
          <w:szCs w:val="28"/>
        </w:rPr>
        <w:t>19</w:t>
      </w:r>
      <w:r>
        <w:rPr>
          <w:rFonts w:ascii="仿宋" w:eastAsia="仿宋" w:hAnsi="仿宋"/>
          <w:b w:val="0"/>
          <w:szCs w:val="28"/>
        </w:rPr>
        <w:t>. 争议解决</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19</w:t>
      </w:r>
      <w:r>
        <w:rPr>
          <w:rFonts w:ascii="仿宋" w:eastAsia="仿宋" w:hAnsi="仿宋"/>
          <w:sz w:val="28"/>
          <w:szCs w:val="28"/>
        </w:rPr>
        <w:t>.4仲裁或诉讼</w:t>
      </w:r>
    </w:p>
    <w:p w:rsidR="00A83E60" w:rsidRDefault="00A83E60" w:rsidP="00A83E60">
      <w:pPr>
        <w:pStyle w:val="40"/>
        <w:spacing w:line="440" w:lineRule="exact"/>
        <w:ind w:firstLineChars="200" w:firstLine="560"/>
        <w:rPr>
          <w:rFonts w:ascii="仿宋" w:eastAsia="仿宋" w:hAnsi="仿宋"/>
          <w:sz w:val="28"/>
          <w:szCs w:val="28"/>
        </w:rPr>
      </w:pPr>
      <w:r>
        <w:rPr>
          <w:rFonts w:ascii="仿宋" w:eastAsia="仿宋" w:hAnsi="仿宋"/>
          <w:sz w:val="28"/>
          <w:szCs w:val="28"/>
        </w:rPr>
        <w:t>因合同及合同有关事项发生的争议，按下列第</w:t>
      </w:r>
      <w:r>
        <w:rPr>
          <w:rFonts w:ascii="仿宋" w:eastAsia="仿宋" w:hAnsi="仿宋" w:hint="eastAsia"/>
          <w:sz w:val="28"/>
          <w:szCs w:val="28"/>
          <w:u w:val="single"/>
        </w:rPr>
        <w:t xml:space="preserve">  </w:t>
      </w:r>
      <w:r>
        <w:rPr>
          <w:rFonts w:ascii="仿宋" w:eastAsia="仿宋" w:hAnsi="仿宋"/>
          <w:sz w:val="28"/>
          <w:szCs w:val="28"/>
        </w:rPr>
        <w:t>种方式解决：</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（1）向</w:t>
      </w:r>
      <w:r>
        <w:rPr>
          <w:rFonts w:ascii="仿宋" w:eastAsia="仿宋" w:hAnsi="仿宋" w:hint="eastAsia"/>
          <w:sz w:val="28"/>
          <w:szCs w:val="28"/>
          <w:u w:val="single"/>
        </w:rPr>
        <w:t xml:space="preserve">         </w:t>
      </w:r>
      <w:r>
        <w:rPr>
          <w:rFonts w:ascii="仿宋" w:eastAsia="仿宋" w:hAnsi="仿宋"/>
          <w:sz w:val="28"/>
          <w:szCs w:val="28"/>
        </w:rPr>
        <w:t>仲裁委员会申请仲裁；</w:t>
      </w:r>
    </w:p>
    <w:p w:rsidR="00A83E60" w:rsidRDefault="00A83E60" w:rsidP="00A83E60">
      <w:pPr>
        <w:pStyle w:val="40"/>
        <w:spacing w:line="440" w:lineRule="exact"/>
        <w:ind w:firstLineChars="200" w:firstLine="560"/>
        <w:jc w:val="left"/>
        <w:rPr>
          <w:rFonts w:ascii="仿宋" w:eastAsia="仿宋" w:hAnsi="仿宋"/>
          <w:sz w:val="28"/>
          <w:szCs w:val="28"/>
        </w:rPr>
      </w:pPr>
      <w:r>
        <w:rPr>
          <w:rFonts w:ascii="仿宋" w:eastAsia="仿宋" w:hAnsi="仿宋"/>
          <w:sz w:val="28"/>
          <w:szCs w:val="28"/>
        </w:rPr>
        <w:t>（2）向</w:t>
      </w:r>
      <w:r>
        <w:rPr>
          <w:rFonts w:ascii="仿宋" w:eastAsia="仿宋" w:hAnsi="仿宋" w:hint="eastAsia"/>
          <w:sz w:val="28"/>
          <w:szCs w:val="28"/>
          <w:u w:val="single"/>
        </w:rPr>
        <w:t xml:space="preserve">           </w:t>
      </w:r>
      <w:r>
        <w:rPr>
          <w:rFonts w:ascii="仿宋" w:eastAsia="仿宋" w:hAnsi="仿宋"/>
          <w:sz w:val="28"/>
          <w:szCs w:val="28"/>
        </w:rPr>
        <w:t>人民法院起诉。</w:t>
      </w:r>
    </w:p>
    <w:p w:rsidR="00A83E60" w:rsidRDefault="00A83E60" w:rsidP="00A83E60">
      <w:pPr>
        <w:pStyle w:val="40"/>
        <w:spacing w:line="440" w:lineRule="exact"/>
        <w:ind w:firstLineChars="200" w:firstLine="560"/>
        <w:jc w:val="left"/>
        <w:rPr>
          <w:rFonts w:ascii="仿宋" w:eastAsia="仿宋" w:hAnsi="仿宋"/>
          <w:sz w:val="28"/>
          <w:szCs w:val="28"/>
        </w:rPr>
      </w:pPr>
    </w:p>
    <w:p w:rsidR="00A83E60" w:rsidRDefault="00A83E60" w:rsidP="00A83E60">
      <w:pPr>
        <w:pStyle w:val="40"/>
        <w:spacing w:line="440" w:lineRule="exact"/>
        <w:jc w:val="left"/>
        <w:rPr>
          <w:rFonts w:ascii="仿宋" w:eastAsia="仿宋" w:hAnsi="仿宋"/>
          <w:sz w:val="28"/>
          <w:szCs w:val="28"/>
        </w:rPr>
      </w:pPr>
      <w:r>
        <w:rPr>
          <w:rFonts w:ascii="仿宋" w:eastAsia="仿宋" w:hAnsi="仿宋" w:hint="eastAsia"/>
          <w:sz w:val="28"/>
          <w:szCs w:val="28"/>
        </w:rPr>
        <w:t>附件1：</w:t>
      </w:r>
    </w:p>
    <w:p w:rsidR="00A83E60" w:rsidRDefault="00A83E60" w:rsidP="00A83E60">
      <w:pPr>
        <w:pStyle w:val="40"/>
        <w:spacing w:line="440" w:lineRule="exact"/>
        <w:ind w:firstLineChars="200" w:firstLine="640"/>
        <w:jc w:val="left"/>
        <w:rPr>
          <w:rFonts w:ascii="仿宋" w:eastAsia="仿宋" w:hAnsi="仿宋"/>
          <w:sz w:val="32"/>
          <w:szCs w:val="32"/>
        </w:rPr>
      </w:pPr>
    </w:p>
    <w:p w:rsidR="00A83E60" w:rsidRDefault="00A83E60" w:rsidP="00A83E60">
      <w:pPr>
        <w:pStyle w:val="40"/>
        <w:tabs>
          <w:tab w:val="left" w:pos="3686"/>
        </w:tabs>
        <w:spacing w:line="440" w:lineRule="exact"/>
        <w:jc w:val="left"/>
        <w:rPr>
          <w:rFonts w:ascii="宋体" w:hAnsi="宋体"/>
          <w:b/>
          <w:sz w:val="32"/>
          <w:szCs w:val="32"/>
        </w:rPr>
      </w:pPr>
      <w:r>
        <w:rPr>
          <w:rFonts w:ascii="宋体" w:hAnsi="宋体" w:hint="eastAsia"/>
          <w:b/>
          <w:sz w:val="32"/>
          <w:szCs w:val="32"/>
        </w:rPr>
        <w:t>鹿邑县鸣鹿办事处中心学校建设项目 建设工程合同价格清单分项表</w:t>
      </w:r>
    </w:p>
    <w:p w:rsidR="00A83E60" w:rsidRDefault="00A83E60" w:rsidP="00A83E60">
      <w:pPr>
        <w:pStyle w:val="40"/>
        <w:spacing w:line="440" w:lineRule="exact"/>
        <w:ind w:firstLineChars="200" w:firstLine="640"/>
        <w:jc w:val="left"/>
        <w:rPr>
          <w:rFonts w:ascii="仿宋" w:eastAsia="仿宋" w:hAnsi="仿宋"/>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5"/>
        <w:gridCol w:w="2155"/>
        <w:gridCol w:w="3005"/>
      </w:tblGrid>
      <w:tr w:rsidR="00A83E60" w:rsidTr="00C75A83">
        <w:trPr>
          <w:trHeight w:val="224"/>
        </w:trPr>
        <w:tc>
          <w:tcPr>
            <w:tcW w:w="3515" w:type="dxa"/>
            <w:vAlign w:val="center"/>
          </w:tcPr>
          <w:p w:rsidR="00A83E60" w:rsidRDefault="00A83E60" w:rsidP="00C75A83">
            <w:pPr>
              <w:jc w:val="center"/>
              <w:rPr>
                <w:rFonts w:ascii="仿宋" w:eastAsia="仿宋" w:hAnsi="仿宋" w:cs="宋体"/>
                <w:bCs/>
                <w:color w:val="000000"/>
                <w:sz w:val="28"/>
                <w:szCs w:val="28"/>
              </w:rPr>
            </w:pPr>
            <w:r>
              <w:rPr>
                <w:rFonts w:ascii="仿宋" w:eastAsia="仿宋" w:hAnsi="仿宋" w:hint="eastAsia"/>
                <w:bCs/>
                <w:color w:val="000000"/>
                <w:sz w:val="28"/>
                <w:szCs w:val="28"/>
              </w:rPr>
              <w:t>项目名称</w:t>
            </w:r>
          </w:p>
        </w:tc>
        <w:tc>
          <w:tcPr>
            <w:tcW w:w="2155" w:type="dxa"/>
            <w:vAlign w:val="center"/>
          </w:tcPr>
          <w:p w:rsidR="00A83E60" w:rsidRDefault="00A83E60" w:rsidP="00C75A83">
            <w:pPr>
              <w:jc w:val="center"/>
              <w:rPr>
                <w:rFonts w:ascii="仿宋" w:eastAsia="仿宋" w:hAnsi="仿宋" w:cs="宋体"/>
                <w:bCs/>
                <w:color w:val="000000"/>
                <w:sz w:val="28"/>
                <w:szCs w:val="28"/>
              </w:rPr>
            </w:pPr>
            <w:r>
              <w:rPr>
                <w:rFonts w:ascii="仿宋" w:eastAsia="仿宋" w:hAnsi="仿宋" w:hint="eastAsia"/>
                <w:bCs/>
                <w:color w:val="000000"/>
                <w:sz w:val="28"/>
                <w:szCs w:val="28"/>
              </w:rPr>
              <w:t>合计（元）</w:t>
            </w:r>
          </w:p>
        </w:tc>
        <w:tc>
          <w:tcPr>
            <w:tcW w:w="3005" w:type="dxa"/>
            <w:vAlign w:val="center"/>
          </w:tcPr>
          <w:p w:rsidR="00A83E60" w:rsidRDefault="00A83E60" w:rsidP="00C75A83">
            <w:pPr>
              <w:jc w:val="center"/>
              <w:rPr>
                <w:rFonts w:ascii="仿宋" w:eastAsia="仿宋" w:hAnsi="仿宋" w:cs="宋体"/>
                <w:bCs/>
                <w:color w:val="000000"/>
                <w:sz w:val="28"/>
                <w:szCs w:val="28"/>
              </w:rPr>
            </w:pPr>
            <w:r>
              <w:rPr>
                <w:rFonts w:ascii="仿宋" w:eastAsia="仿宋" w:hAnsi="仿宋" w:hint="eastAsia"/>
                <w:bCs/>
                <w:color w:val="000000"/>
                <w:sz w:val="28"/>
                <w:szCs w:val="28"/>
              </w:rPr>
              <w:t>备注</w:t>
            </w:r>
          </w:p>
        </w:tc>
      </w:tr>
      <w:tr w:rsidR="00A83E60" w:rsidTr="00C75A83">
        <w:trPr>
          <w:trHeight w:val="224"/>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建安工程费</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 xml:space="preserve">　</w:t>
            </w:r>
          </w:p>
        </w:tc>
      </w:tr>
      <w:tr w:rsidR="00A83E60" w:rsidTr="00C75A83">
        <w:trPr>
          <w:trHeight w:val="217"/>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设计费</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 xml:space="preserve">　</w:t>
            </w:r>
          </w:p>
        </w:tc>
      </w:tr>
      <w:tr w:rsidR="00A83E60" w:rsidTr="00C75A83">
        <w:trPr>
          <w:trHeight w:val="224"/>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代理、预算费和招标服务费</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jc w:val="center"/>
              <w:rPr>
                <w:rFonts w:ascii="仿宋" w:eastAsia="仿宋" w:hAnsi="仿宋" w:cs="宋体"/>
                <w:color w:val="000000"/>
                <w:sz w:val="28"/>
                <w:szCs w:val="28"/>
              </w:rPr>
            </w:pPr>
          </w:p>
        </w:tc>
      </w:tr>
      <w:tr w:rsidR="00A83E60" w:rsidTr="00C75A83">
        <w:trPr>
          <w:trHeight w:val="224"/>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工程费用</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jc w:val="center"/>
              <w:rPr>
                <w:rFonts w:ascii="仿宋" w:eastAsia="仿宋" w:hAnsi="仿宋" w:cs="宋体"/>
                <w:color w:val="000000"/>
                <w:sz w:val="28"/>
                <w:szCs w:val="28"/>
              </w:rPr>
            </w:pPr>
          </w:p>
        </w:tc>
      </w:tr>
      <w:tr w:rsidR="00A83E60" w:rsidTr="00C75A83">
        <w:trPr>
          <w:trHeight w:val="567"/>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利息</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spacing w:line="360" w:lineRule="exact"/>
              <w:jc w:val="left"/>
              <w:rPr>
                <w:rFonts w:ascii="仿宋" w:eastAsia="仿宋" w:hAnsi="仿宋" w:cs="宋体"/>
                <w:color w:val="000000"/>
                <w:sz w:val="28"/>
                <w:szCs w:val="28"/>
              </w:rPr>
            </w:pPr>
          </w:p>
        </w:tc>
      </w:tr>
      <w:tr w:rsidR="00A83E60" w:rsidTr="00C75A83">
        <w:trPr>
          <w:trHeight w:val="224"/>
        </w:trPr>
        <w:tc>
          <w:tcPr>
            <w:tcW w:w="3515" w:type="dxa"/>
            <w:vAlign w:val="center"/>
          </w:tcPr>
          <w:p w:rsidR="00A83E60" w:rsidRDefault="00A83E60" w:rsidP="00C75A83">
            <w:pPr>
              <w:jc w:val="center"/>
              <w:rPr>
                <w:rFonts w:ascii="仿宋" w:eastAsia="仿宋" w:hAnsi="仿宋" w:cs="宋体"/>
                <w:color w:val="000000"/>
                <w:sz w:val="28"/>
                <w:szCs w:val="28"/>
              </w:rPr>
            </w:pPr>
            <w:r>
              <w:rPr>
                <w:rFonts w:ascii="仿宋" w:eastAsia="仿宋" w:hAnsi="仿宋" w:hint="eastAsia"/>
                <w:color w:val="000000"/>
                <w:sz w:val="28"/>
                <w:szCs w:val="28"/>
              </w:rPr>
              <w:t>工程总费用</w:t>
            </w:r>
          </w:p>
        </w:tc>
        <w:tc>
          <w:tcPr>
            <w:tcW w:w="2155" w:type="dxa"/>
            <w:vAlign w:val="center"/>
          </w:tcPr>
          <w:p w:rsidR="00A83E60" w:rsidRDefault="00A83E60" w:rsidP="00C75A83">
            <w:pPr>
              <w:jc w:val="center"/>
              <w:rPr>
                <w:rFonts w:ascii="仿宋" w:eastAsia="仿宋" w:hAnsi="仿宋" w:cs="宋体"/>
                <w:color w:val="000000"/>
                <w:sz w:val="28"/>
                <w:szCs w:val="28"/>
              </w:rPr>
            </w:pPr>
          </w:p>
        </w:tc>
        <w:tc>
          <w:tcPr>
            <w:tcW w:w="3005" w:type="dxa"/>
            <w:vAlign w:val="center"/>
          </w:tcPr>
          <w:p w:rsidR="00A83E60" w:rsidRDefault="00A83E60" w:rsidP="00C75A83">
            <w:pPr>
              <w:jc w:val="center"/>
              <w:rPr>
                <w:rFonts w:ascii="仿宋" w:eastAsia="仿宋" w:hAnsi="仿宋" w:cs="宋体"/>
                <w:color w:val="000000"/>
                <w:sz w:val="28"/>
                <w:szCs w:val="28"/>
              </w:rPr>
            </w:pPr>
          </w:p>
        </w:tc>
      </w:tr>
    </w:tbl>
    <w:p w:rsidR="00A83E60" w:rsidRDefault="00A83E60" w:rsidP="00A83E60">
      <w:pPr>
        <w:pStyle w:val="40"/>
        <w:spacing w:line="440" w:lineRule="exact"/>
        <w:jc w:val="left"/>
        <w:rPr>
          <w:rFonts w:ascii="仿宋" w:eastAsia="仿宋" w:hAnsi="仿宋"/>
          <w:sz w:val="28"/>
          <w:szCs w:val="28"/>
        </w:rPr>
      </w:pPr>
    </w:p>
    <w:p w:rsidR="00A83E60" w:rsidRDefault="00A83E60" w:rsidP="00A83E60">
      <w:pPr>
        <w:pStyle w:val="40"/>
        <w:spacing w:line="440" w:lineRule="exact"/>
        <w:jc w:val="left"/>
        <w:rPr>
          <w:rFonts w:ascii="仿宋" w:eastAsia="仿宋" w:hAnsi="仿宋"/>
          <w:sz w:val="28"/>
          <w:szCs w:val="28"/>
        </w:rPr>
      </w:pPr>
      <w:r>
        <w:rPr>
          <w:rFonts w:ascii="仿宋" w:eastAsia="仿宋" w:hAnsi="仿宋"/>
          <w:sz w:val="28"/>
          <w:szCs w:val="28"/>
        </w:rPr>
        <w:lastRenderedPageBreak/>
        <w:br w:type="page"/>
      </w:r>
    </w:p>
    <w:p w:rsidR="00A83E60" w:rsidRDefault="00A83E60" w:rsidP="00A83E60">
      <w:pPr>
        <w:spacing w:line="440" w:lineRule="exact"/>
        <w:ind w:firstLineChars="202" w:firstLine="566"/>
        <w:jc w:val="left"/>
        <w:rPr>
          <w:rFonts w:ascii="仿宋" w:eastAsia="仿宋" w:hAnsi="仿宋" w:cs="宋体"/>
          <w:sz w:val="28"/>
          <w:szCs w:val="28"/>
        </w:rPr>
      </w:pPr>
      <w:r>
        <w:rPr>
          <w:rFonts w:ascii="仿宋" w:eastAsia="仿宋" w:hAnsi="仿宋" w:cs="宋体" w:hint="eastAsia"/>
          <w:sz w:val="28"/>
          <w:szCs w:val="28"/>
        </w:rPr>
        <w:lastRenderedPageBreak/>
        <w:t>附件2：</w:t>
      </w:r>
    </w:p>
    <w:p w:rsidR="00A83E60" w:rsidRDefault="00A83E60" w:rsidP="00A83E60">
      <w:pPr>
        <w:spacing w:line="440" w:lineRule="exact"/>
        <w:jc w:val="center"/>
        <w:rPr>
          <w:rFonts w:ascii="宋体" w:hAnsi="宋体" w:cs="宋体"/>
          <w:b/>
          <w:sz w:val="44"/>
          <w:szCs w:val="44"/>
        </w:rPr>
      </w:pPr>
      <w:r>
        <w:rPr>
          <w:rFonts w:ascii="宋体" w:hAnsi="宋体" w:cs="宋体" w:hint="eastAsia"/>
          <w:b/>
          <w:sz w:val="44"/>
          <w:szCs w:val="44"/>
        </w:rPr>
        <w:t>工程质量保修书</w:t>
      </w:r>
    </w:p>
    <w:p w:rsidR="00A83E60" w:rsidRDefault="00A83E60" w:rsidP="00A83E60">
      <w:pPr>
        <w:spacing w:line="440" w:lineRule="exact"/>
        <w:ind w:firstLineChars="200" w:firstLine="560"/>
        <w:rPr>
          <w:rFonts w:ascii="仿宋" w:eastAsia="仿宋" w:hAnsi="仿宋" w:cs="宋体"/>
          <w:sz w:val="28"/>
          <w:szCs w:val="28"/>
        </w:rPr>
      </w:pPr>
    </w:p>
    <w:p w:rsidR="00A83E60" w:rsidRDefault="00A83E60" w:rsidP="00A83E60">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发包人（全称）：</w:t>
      </w:r>
      <w:r>
        <w:rPr>
          <w:rFonts w:ascii="仿宋" w:eastAsia="仿宋" w:hAnsi="仿宋" w:cs="宋体"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A83E60" w:rsidRDefault="00A83E60" w:rsidP="00A83E60">
      <w:pPr>
        <w:spacing w:line="440" w:lineRule="exact"/>
        <w:ind w:firstLineChars="200" w:firstLine="560"/>
        <w:rPr>
          <w:rFonts w:ascii="仿宋" w:eastAsia="仿宋" w:hAnsi="仿宋"/>
          <w:sz w:val="28"/>
          <w:szCs w:val="28"/>
          <w:u w:val="single"/>
        </w:rPr>
      </w:pPr>
      <w:r>
        <w:rPr>
          <w:rFonts w:ascii="仿宋" w:eastAsia="仿宋" w:hAnsi="仿宋" w:cs="宋体" w:hint="eastAsia"/>
          <w:sz w:val="28"/>
          <w:szCs w:val="28"/>
        </w:rPr>
        <w:t>承包人（全称）：</w:t>
      </w:r>
      <w:r>
        <w:rPr>
          <w:rFonts w:ascii="仿宋" w:eastAsia="仿宋" w:hAnsi="仿宋" w:cs="宋体"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A83E60" w:rsidRDefault="00A83E60" w:rsidP="00A83E60">
      <w:pPr>
        <w:spacing w:line="440" w:lineRule="exact"/>
        <w:jc w:val="left"/>
        <w:rPr>
          <w:rFonts w:ascii="仿宋" w:eastAsia="仿宋" w:hAnsi="仿宋" w:cs="宋体"/>
          <w:sz w:val="28"/>
          <w:szCs w:val="28"/>
        </w:rPr>
      </w:pPr>
      <w:r>
        <w:rPr>
          <w:rFonts w:ascii="仿宋" w:eastAsia="仿宋" w:hAnsi="仿宋" w:cs="宋体" w:hint="eastAsia"/>
          <w:sz w:val="28"/>
          <w:szCs w:val="28"/>
        </w:rPr>
        <w:t xml:space="preserve">　　发包人和承包人根据《中华人民共和国建筑法》和《建设工程质量管理条例》，经协商一致就</w:t>
      </w:r>
      <w:r>
        <w:rPr>
          <w:rFonts w:ascii="仿宋" w:eastAsia="仿宋" w:hAnsi="仿宋" w:hint="eastAsia"/>
          <w:sz w:val="28"/>
          <w:szCs w:val="28"/>
          <w:u w:val="single"/>
        </w:rPr>
        <w:t xml:space="preserve">             </w:t>
      </w:r>
      <w:r>
        <w:rPr>
          <w:rFonts w:ascii="仿宋" w:eastAsia="仿宋" w:hAnsi="仿宋" w:cs="宋体" w:hint="eastAsia"/>
          <w:sz w:val="28"/>
          <w:szCs w:val="28"/>
        </w:rPr>
        <w:t>签订工程质量保修书。</w:t>
      </w:r>
    </w:p>
    <w:p w:rsidR="00A83E60" w:rsidRPr="00B33C79" w:rsidRDefault="00A83E60" w:rsidP="00A83E60">
      <w:pPr>
        <w:spacing w:line="440" w:lineRule="exact"/>
        <w:ind w:firstLineChars="200" w:firstLine="562"/>
        <w:rPr>
          <w:rFonts w:ascii="仿宋" w:eastAsia="仿宋" w:hAnsi="仿宋" w:cs="宋体"/>
          <w:b/>
          <w:sz w:val="28"/>
          <w:szCs w:val="28"/>
        </w:rPr>
      </w:pPr>
      <w:r w:rsidRPr="00B33C79">
        <w:rPr>
          <w:rFonts w:ascii="仿宋" w:eastAsia="仿宋" w:hAnsi="仿宋" w:cs="宋体" w:hint="eastAsia"/>
          <w:b/>
          <w:sz w:val="28"/>
          <w:szCs w:val="28"/>
        </w:rPr>
        <w:t>一、工程质量保修范围和内容</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 xml:space="preserve">　　承包人在质量保修期内，按照有关法律规定和合同约定，承担工程质量保修责任。</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仿宋" w:eastAsia="仿宋" w:hAnsi="仿宋" w:cs="宋体" w:hint="eastAsia"/>
          <w:sz w:val="28"/>
          <w:szCs w:val="28"/>
          <w:u w:val="single"/>
        </w:rPr>
        <w:t xml:space="preserve">                 </w:t>
      </w:r>
    </w:p>
    <w:p w:rsidR="00A83E60" w:rsidRPr="00B33C79" w:rsidRDefault="00A83E60" w:rsidP="00A83E60">
      <w:pPr>
        <w:spacing w:line="440" w:lineRule="exact"/>
        <w:ind w:firstLineChars="200" w:firstLine="562"/>
        <w:rPr>
          <w:rFonts w:ascii="仿宋" w:eastAsia="仿宋" w:hAnsi="仿宋" w:cs="宋体"/>
          <w:b/>
          <w:sz w:val="28"/>
          <w:szCs w:val="28"/>
        </w:rPr>
      </w:pPr>
      <w:r w:rsidRPr="00B33C79">
        <w:rPr>
          <w:rFonts w:ascii="仿宋" w:eastAsia="仿宋" w:hAnsi="仿宋" w:cs="宋体" w:hint="eastAsia"/>
          <w:b/>
          <w:sz w:val="28"/>
          <w:szCs w:val="28"/>
        </w:rPr>
        <w:t>二、质量保修期</w:t>
      </w:r>
    </w:p>
    <w:p w:rsidR="00A83E60" w:rsidRDefault="00A83E60" w:rsidP="00A83E60">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根据《建设工程质量管理条例》及有关规定，工程的质量保修期如下：</w:t>
      </w:r>
    </w:p>
    <w:p w:rsidR="00A83E60" w:rsidRDefault="00A83E60" w:rsidP="00A83E60">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1．地基基础工程和主体结构工程为设计文件规定的工程合理使用年限；</w:t>
      </w:r>
    </w:p>
    <w:p w:rsidR="00A83E60" w:rsidRDefault="00A83E60" w:rsidP="00A83E60">
      <w:pPr>
        <w:spacing w:line="44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2．屋面防水工程、有防水要求的卫生间、房间和外墙面的防渗为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3．装修工程为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4．电气管线、给排水管道、设备安装工程为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5．供热与供冷系统为</w:t>
      </w:r>
      <w:r>
        <w:rPr>
          <w:rFonts w:ascii="仿宋" w:eastAsia="仿宋" w:hAnsi="仿宋" w:cs="宋体" w:hint="eastAsia"/>
          <w:sz w:val="28"/>
          <w:szCs w:val="28"/>
          <w:u w:val="single"/>
        </w:rPr>
        <w:t xml:space="preserve">    </w:t>
      </w:r>
      <w:r>
        <w:rPr>
          <w:rFonts w:ascii="仿宋" w:eastAsia="仿宋" w:hAnsi="仿宋" w:cs="宋体" w:hint="eastAsia"/>
          <w:sz w:val="28"/>
          <w:szCs w:val="28"/>
        </w:rPr>
        <w:t>个采暖期、供冷期；</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6．住宅小区内的给排水设施、道路等配套工程为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7．其他项目保修期限约定如下：</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u w:val="single"/>
        </w:rPr>
        <w:t xml:space="preserve">                                    </w:t>
      </w:r>
      <w:r>
        <w:rPr>
          <w:rFonts w:ascii="仿宋" w:eastAsia="仿宋" w:hAnsi="仿宋" w:cs="宋体" w:hint="eastAsia"/>
          <w:sz w:val="28"/>
          <w:szCs w:val="28"/>
        </w:rPr>
        <w:t>。</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 xml:space="preserve">　　质量保修期自工程开工之日起计算。</w:t>
      </w:r>
    </w:p>
    <w:p w:rsidR="00A83E60" w:rsidRPr="00B33C79" w:rsidRDefault="00A83E60" w:rsidP="00A83E60">
      <w:pPr>
        <w:spacing w:line="440" w:lineRule="exact"/>
        <w:ind w:firstLineChars="200" w:firstLine="562"/>
        <w:rPr>
          <w:rFonts w:ascii="仿宋" w:eastAsia="仿宋" w:hAnsi="仿宋" w:cs="宋体"/>
          <w:b/>
          <w:sz w:val="28"/>
          <w:szCs w:val="28"/>
        </w:rPr>
      </w:pPr>
      <w:r w:rsidRPr="00B33C79">
        <w:rPr>
          <w:rFonts w:ascii="仿宋" w:eastAsia="仿宋" w:hAnsi="仿宋" w:cs="宋体" w:hint="eastAsia"/>
          <w:b/>
          <w:sz w:val="28"/>
          <w:szCs w:val="28"/>
        </w:rPr>
        <w:t>三、缺陷责任期</w:t>
      </w:r>
    </w:p>
    <w:p w:rsidR="00A83E60" w:rsidRDefault="00A83E60" w:rsidP="00A83E60">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工程缺陷责任期为</w:t>
      </w:r>
      <w:r>
        <w:rPr>
          <w:rFonts w:ascii="仿宋" w:eastAsia="仿宋" w:hAnsi="仿宋" w:cs="宋体" w:hint="eastAsia"/>
          <w:sz w:val="28"/>
          <w:szCs w:val="28"/>
          <w:u w:val="single"/>
        </w:rPr>
        <w:t xml:space="preserve">    </w:t>
      </w:r>
      <w:r>
        <w:rPr>
          <w:rFonts w:ascii="仿宋" w:eastAsia="仿宋" w:hAnsi="仿宋" w:cs="宋体" w:hint="eastAsia"/>
          <w:sz w:val="28"/>
          <w:szCs w:val="28"/>
        </w:rPr>
        <w:t>个月，缺陷责任期自工程开工之日起计算。单位工程先于全部工程进行验收，单位工程缺陷责任期自单位工程开工之日起算。缺陷责任期终止后，发包人应退还剩余的缺陷责任保修金。</w:t>
      </w:r>
    </w:p>
    <w:p w:rsidR="00A83E60" w:rsidRPr="00B33C79" w:rsidRDefault="00A83E60" w:rsidP="00A83E60">
      <w:pPr>
        <w:spacing w:line="440" w:lineRule="exact"/>
        <w:ind w:firstLineChars="200" w:firstLine="562"/>
        <w:rPr>
          <w:rFonts w:ascii="仿宋" w:eastAsia="仿宋" w:hAnsi="仿宋" w:cs="宋体"/>
          <w:b/>
          <w:sz w:val="28"/>
          <w:szCs w:val="28"/>
        </w:rPr>
      </w:pPr>
      <w:r w:rsidRPr="00B33C79">
        <w:rPr>
          <w:rFonts w:ascii="仿宋" w:eastAsia="仿宋" w:hAnsi="仿宋" w:cs="宋体" w:hint="eastAsia"/>
          <w:b/>
          <w:sz w:val="28"/>
          <w:szCs w:val="28"/>
        </w:rPr>
        <w:t>四、质量保修责任</w:t>
      </w:r>
    </w:p>
    <w:p w:rsidR="00A83E60" w:rsidRDefault="00A83E60" w:rsidP="00A83E60">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1．属于保修范围、内容的项目，承包人应当在接到保修通知之日起7天</w:t>
      </w:r>
      <w:r>
        <w:rPr>
          <w:rFonts w:ascii="仿宋" w:eastAsia="仿宋" w:hAnsi="仿宋" w:cs="宋体" w:hint="eastAsia"/>
          <w:sz w:val="28"/>
          <w:szCs w:val="28"/>
        </w:rPr>
        <w:lastRenderedPageBreak/>
        <w:t>内派人保修。承包人不在约定期限内派人保修的，发包人可以委托他人修理。</w:t>
      </w:r>
    </w:p>
    <w:p w:rsidR="00A83E60" w:rsidRDefault="00A83E60" w:rsidP="00A83E60">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2．发生紧急事故需抢修的，承包人在接到事故通知后，应当立即到达事故现场抢修。</w:t>
      </w:r>
    </w:p>
    <w:p w:rsidR="00A83E60" w:rsidRDefault="00A83E60" w:rsidP="00A83E60">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A83E60" w:rsidRDefault="00A83E60" w:rsidP="00A83E60">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4．质量保修完成后，由发包人组织验收。</w:t>
      </w:r>
    </w:p>
    <w:p w:rsidR="00A83E60" w:rsidRPr="00B33C79" w:rsidRDefault="00A83E60" w:rsidP="00A83E60">
      <w:pPr>
        <w:spacing w:line="440" w:lineRule="exact"/>
        <w:ind w:firstLineChars="200" w:firstLine="562"/>
        <w:rPr>
          <w:rFonts w:ascii="仿宋" w:eastAsia="仿宋" w:hAnsi="仿宋" w:cs="宋体"/>
          <w:b/>
          <w:sz w:val="28"/>
          <w:szCs w:val="28"/>
        </w:rPr>
      </w:pPr>
      <w:r w:rsidRPr="00B33C79">
        <w:rPr>
          <w:rFonts w:ascii="仿宋" w:eastAsia="仿宋" w:hAnsi="仿宋" w:cs="宋体" w:hint="eastAsia"/>
          <w:b/>
          <w:sz w:val="28"/>
          <w:szCs w:val="28"/>
        </w:rPr>
        <w:t>五、保修费用</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 xml:space="preserve">　　保修费用由造成质量缺陷的责任方承担。</w:t>
      </w:r>
    </w:p>
    <w:p w:rsidR="00A83E60" w:rsidRDefault="00A83E60" w:rsidP="00A83E60">
      <w:pPr>
        <w:spacing w:line="440" w:lineRule="exact"/>
        <w:ind w:firstLineChars="201" w:firstLine="563"/>
        <w:jc w:val="left"/>
        <w:rPr>
          <w:rFonts w:ascii="仿宋" w:eastAsia="仿宋" w:hAnsi="仿宋" w:cs="宋体"/>
          <w:sz w:val="28"/>
          <w:szCs w:val="28"/>
        </w:rPr>
      </w:pPr>
      <w:r>
        <w:rPr>
          <w:rFonts w:ascii="黑体" w:eastAsia="黑体" w:hAnsi="黑体" w:cs="宋体" w:hint="eastAsia"/>
          <w:sz w:val="28"/>
          <w:szCs w:val="28"/>
        </w:rPr>
        <w:t>六、</w:t>
      </w:r>
      <w:r>
        <w:rPr>
          <w:rFonts w:ascii="仿宋" w:eastAsia="仿宋" w:hAnsi="仿宋" w:cs="宋体" w:hint="eastAsia"/>
          <w:sz w:val="28"/>
          <w:szCs w:val="28"/>
        </w:rPr>
        <w:t>双方约定的其他工程质量保修事项：</w:t>
      </w:r>
      <w:r>
        <w:rPr>
          <w:rFonts w:ascii="仿宋" w:eastAsia="仿宋" w:hAnsi="仿宋" w:cs="宋体" w:hint="eastAsia"/>
          <w:sz w:val="28"/>
          <w:szCs w:val="28"/>
          <w:u w:val="single"/>
        </w:rPr>
        <w:t xml:space="preserve">            </w:t>
      </w:r>
      <w:r>
        <w:rPr>
          <w:rFonts w:ascii="仿宋" w:eastAsia="仿宋" w:hAnsi="仿宋" w:cs="宋体" w:hint="eastAsia"/>
          <w:sz w:val="28"/>
          <w:szCs w:val="28"/>
        </w:rPr>
        <w:t>。</w:t>
      </w:r>
    </w:p>
    <w:p w:rsidR="00A83E60" w:rsidRDefault="00A83E60" w:rsidP="00A83E60">
      <w:pPr>
        <w:spacing w:line="440" w:lineRule="exact"/>
        <w:ind w:firstLineChars="190" w:firstLine="532"/>
        <w:rPr>
          <w:rFonts w:ascii="仿宋" w:eastAsia="仿宋" w:hAnsi="仿宋" w:cs="宋体"/>
          <w:sz w:val="28"/>
          <w:szCs w:val="28"/>
        </w:rPr>
      </w:pPr>
      <w:r>
        <w:rPr>
          <w:rFonts w:ascii="仿宋" w:eastAsia="仿宋" w:hAnsi="仿宋" w:cs="宋体" w:hint="eastAsia"/>
          <w:sz w:val="28"/>
          <w:szCs w:val="28"/>
        </w:rPr>
        <w:t>工程质量保修书由发包人、承包人在工程竣工验收前共同签署，作为施工合同附件，其有效期限至保修期满。</w:t>
      </w:r>
    </w:p>
    <w:p w:rsidR="00A83E60" w:rsidRDefault="00A83E60" w:rsidP="00A83E60">
      <w:pPr>
        <w:spacing w:line="440" w:lineRule="exact"/>
        <w:ind w:firstLine="420"/>
        <w:rPr>
          <w:rFonts w:ascii="仿宋" w:eastAsia="仿宋" w:hAnsi="仿宋" w:cs="宋体"/>
          <w:sz w:val="28"/>
          <w:szCs w:val="28"/>
        </w:rPr>
      </w:pP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发包人(公章)：</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承包人(公章)：</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地  址：</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地  址：</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法定代表人(签字)：</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法定代表人(签字)：</w:t>
      </w:r>
      <w:r>
        <w:rPr>
          <w:rFonts w:ascii="仿宋" w:eastAsia="仿宋" w:hAnsi="仿宋" w:cs="宋体" w:hint="eastAsia"/>
          <w:sz w:val="28"/>
          <w:szCs w:val="28"/>
          <w:u w:val="single"/>
        </w:rPr>
        <w:t xml:space="preserve">             </w:t>
      </w: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委托代理人(签字)：</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委托代理人(签字)：</w:t>
      </w:r>
      <w:r>
        <w:rPr>
          <w:rFonts w:ascii="仿宋" w:eastAsia="仿宋" w:hAnsi="仿宋" w:cs="宋体" w:hint="eastAsia"/>
          <w:sz w:val="28"/>
          <w:szCs w:val="28"/>
          <w:u w:val="single"/>
        </w:rPr>
        <w:t xml:space="preserve">             </w:t>
      </w: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电  话：</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电  话：</w:t>
      </w:r>
      <w:r>
        <w:rPr>
          <w:rFonts w:ascii="仿宋" w:eastAsia="仿宋" w:hAnsi="仿宋" w:cs="宋体" w:hint="eastAsia"/>
          <w:sz w:val="28"/>
          <w:szCs w:val="28"/>
          <w:u w:val="single"/>
        </w:rPr>
        <w:t xml:space="preserve">                       </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传  真：</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传  真：</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A83E60" w:rsidRDefault="00A83E60" w:rsidP="00A83E60">
      <w:pPr>
        <w:spacing w:line="440" w:lineRule="exact"/>
        <w:rPr>
          <w:rFonts w:ascii="仿宋" w:eastAsia="仿宋" w:hAnsi="仿宋" w:cs="宋体"/>
          <w:sz w:val="28"/>
          <w:szCs w:val="28"/>
        </w:rPr>
      </w:pPr>
      <w:r>
        <w:rPr>
          <w:rFonts w:ascii="仿宋" w:eastAsia="仿宋" w:hAnsi="仿宋" w:cs="宋体" w:hint="eastAsia"/>
          <w:sz w:val="28"/>
          <w:szCs w:val="28"/>
        </w:rPr>
        <w:t>开户银行：</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开户银行：</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A83E60" w:rsidRDefault="00A83E60" w:rsidP="00A83E60">
      <w:pPr>
        <w:spacing w:line="440" w:lineRule="exact"/>
        <w:rPr>
          <w:rFonts w:ascii="仿宋" w:eastAsia="仿宋" w:hAnsi="仿宋" w:cs="宋体"/>
          <w:sz w:val="28"/>
          <w:szCs w:val="28"/>
          <w:u w:val="single"/>
        </w:rPr>
      </w:pPr>
      <w:r>
        <w:rPr>
          <w:rFonts w:ascii="仿宋" w:eastAsia="仿宋" w:hAnsi="仿宋" w:cs="宋体" w:hint="eastAsia"/>
          <w:sz w:val="28"/>
          <w:szCs w:val="28"/>
        </w:rPr>
        <w:t>账  号：</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账  号：</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A83E60" w:rsidRDefault="00A83E60" w:rsidP="00A83E60">
      <w:pPr>
        <w:spacing w:line="440" w:lineRule="exact"/>
        <w:rPr>
          <w:rFonts w:ascii="仿宋" w:eastAsia="仿宋" w:hAnsi="仿宋"/>
          <w:sz w:val="28"/>
          <w:szCs w:val="28"/>
        </w:rPr>
      </w:pPr>
      <w:r>
        <w:rPr>
          <w:rFonts w:ascii="仿宋" w:eastAsia="仿宋" w:hAnsi="仿宋" w:cs="宋体" w:hint="eastAsia"/>
          <w:sz w:val="28"/>
          <w:szCs w:val="28"/>
        </w:rPr>
        <w:t>邮政编码：</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邮政编码：</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A83E60" w:rsidRDefault="00A83E60" w:rsidP="00A83E60">
      <w:pPr>
        <w:sectPr w:rsidR="00A83E60">
          <w:pgSz w:w="11906" w:h="16838"/>
          <w:pgMar w:top="1418" w:right="1134" w:bottom="1418" w:left="1134" w:header="851" w:footer="992" w:gutter="0"/>
          <w:cols w:space="720"/>
          <w:docGrid w:type="linesAndChars" w:linePitch="312"/>
        </w:sectPr>
      </w:pPr>
    </w:p>
    <w:p w:rsidR="00A83E60" w:rsidRPr="00E21A9E" w:rsidRDefault="00A83E60" w:rsidP="00A83E60">
      <w:pPr>
        <w:pStyle w:val="2"/>
        <w:spacing w:before="0" w:after="0"/>
        <w:jc w:val="center"/>
        <w:rPr>
          <w:rFonts w:ascii="宋体" w:eastAsia="宋体" w:hAnsi="宋体"/>
        </w:rPr>
      </w:pPr>
      <w:bookmarkStart w:id="691" w:name="_Toc10671969"/>
      <w:bookmarkEnd w:id="678"/>
      <w:bookmarkEnd w:id="679"/>
      <w:bookmarkEnd w:id="680"/>
      <w:bookmarkEnd w:id="681"/>
      <w:bookmarkEnd w:id="682"/>
      <w:bookmarkEnd w:id="683"/>
      <w:bookmarkEnd w:id="684"/>
      <w:r>
        <w:rPr>
          <w:rFonts w:ascii="宋体" w:eastAsia="宋体" w:hAnsi="宋体" w:hint="eastAsia"/>
        </w:rPr>
        <w:lastRenderedPageBreak/>
        <w:t xml:space="preserve">第五章 </w:t>
      </w:r>
      <w:r w:rsidRPr="008E4D34">
        <w:rPr>
          <w:rFonts w:ascii="宋体" w:eastAsia="宋体" w:hAnsi="宋体" w:hint="eastAsia"/>
        </w:rPr>
        <w:t>技术标准和要求</w:t>
      </w:r>
      <w:bookmarkEnd w:id="691"/>
    </w:p>
    <w:p w:rsidR="00A83E60" w:rsidRPr="005539BB" w:rsidRDefault="00A83E60" w:rsidP="00A83E60">
      <w:pPr>
        <w:kinsoku w:val="0"/>
        <w:overflowPunct w:val="0"/>
        <w:autoSpaceDE w:val="0"/>
        <w:autoSpaceDN w:val="0"/>
        <w:adjustRightInd w:val="0"/>
        <w:snapToGrid w:val="0"/>
        <w:spacing w:line="360" w:lineRule="auto"/>
        <w:rPr>
          <w:rFonts w:ascii="宋体" w:hAnsi="宋体" w:cs="宋体"/>
          <w:color w:val="000000"/>
        </w:rPr>
      </w:pPr>
      <w:bookmarkStart w:id="692" w:name="_Toc152042575"/>
      <w:bookmarkStart w:id="693" w:name="_Toc152045786"/>
      <w:bookmarkStart w:id="694" w:name="_Toc144974855"/>
      <w:bookmarkStart w:id="695" w:name="_Toc247527826"/>
      <w:bookmarkStart w:id="696" w:name="_Toc247514245"/>
      <w:r w:rsidRPr="005539BB">
        <w:rPr>
          <w:rFonts w:ascii="宋体" w:hAnsi="宋体" w:cs="宋体" w:hint="eastAsia"/>
          <w:color w:val="000000"/>
        </w:rPr>
        <w:t>一、有关技术说明文件</w:t>
      </w:r>
    </w:p>
    <w:p w:rsidR="00A83E60" w:rsidRPr="005539BB" w:rsidRDefault="00A83E60" w:rsidP="00A83E60">
      <w:pPr>
        <w:kinsoku w:val="0"/>
        <w:overflowPunct w:val="0"/>
        <w:autoSpaceDE w:val="0"/>
        <w:autoSpaceDN w:val="0"/>
        <w:adjustRightInd w:val="0"/>
        <w:snapToGrid w:val="0"/>
        <w:spacing w:line="360" w:lineRule="auto"/>
        <w:rPr>
          <w:rFonts w:ascii="宋体" w:hAnsi="宋体" w:cs="宋体"/>
          <w:color w:val="000000"/>
        </w:rPr>
      </w:pPr>
      <w:r w:rsidRPr="005539BB">
        <w:rPr>
          <w:rFonts w:ascii="宋体" w:hAnsi="宋体" w:cs="宋体" w:hint="eastAsia"/>
          <w:color w:val="000000"/>
        </w:rPr>
        <w:t>二、实施的有关标准与法规</w:t>
      </w:r>
    </w:p>
    <w:p w:rsidR="00A83E60" w:rsidRPr="005539BB" w:rsidRDefault="00A83E60" w:rsidP="00A83E60">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sidRPr="005539BB">
        <w:rPr>
          <w:rFonts w:ascii="宋体" w:hAnsi="宋体" w:cs="宋体" w:hint="eastAsia"/>
          <w:color w:val="000000"/>
        </w:rPr>
        <w:t>国家、地方现行的工程建设设计及施工及验收规范、施工技术标准、工程建设施工操作规程、《建设工程质量管理条例》、《建设工程安全生产管理条例》等；规范中指定的标准或法规为工程实施中实际采用的标准和法规，中标人提出采用的其他标准及规范，如能保证其达到与本规范所规定的标准及规范相同的质量或更高的质量。经项目总监事先审阅和书面批准即可采用。本规范中明显地未提到的任何细节，或在涉及任何条款的细节说明中有明显的遗漏，都应被认为指的是采用令人满意的建筑建设工程及其他相关工程的习惯作法。</w:t>
      </w:r>
    </w:p>
    <w:p w:rsidR="00A83E60" w:rsidRPr="005539BB" w:rsidRDefault="00A83E60" w:rsidP="00A83E60">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sidRPr="005539BB">
        <w:rPr>
          <w:rFonts w:ascii="宋体" w:hAnsi="宋体" w:cs="宋体" w:hint="eastAsia"/>
          <w:color w:val="000000"/>
        </w:rPr>
        <w:t>本项目实施中所采用的材料、设备和工艺应在各个方面符合引用的标准规范。</w:t>
      </w:r>
    </w:p>
    <w:p w:rsidR="00A83E60" w:rsidRPr="005539BB" w:rsidRDefault="00A83E60" w:rsidP="00A83E60">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sidRPr="005539BB">
        <w:rPr>
          <w:rFonts w:ascii="宋体" w:hAnsi="宋体" w:cs="宋体" w:hint="eastAsia"/>
          <w:color w:val="000000"/>
        </w:rPr>
        <w:t>本项目实施中采用图纸中指定的和以下列出的有关技术规范和标准。所采用的规范和标准如出现标准不一致的情况，以标准高的为准。</w:t>
      </w:r>
    </w:p>
    <w:p w:rsidR="00A83E60" w:rsidRPr="005539BB" w:rsidRDefault="00A83E60" w:rsidP="00A83E60">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sidRPr="005539BB">
        <w:rPr>
          <w:rFonts w:ascii="宋体" w:hAnsi="宋体" w:cs="宋体" w:hint="eastAsia"/>
          <w:color w:val="000000"/>
        </w:rPr>
        <w:t>其它现行的有关工程技术、施工验收标准及规范。</w:t>
      </w:r>
    </w:p>
    <w:p w:rsidR="00A83E60" w:rsidRPr="005539BB" w:rsidRDefault="00A83E60" w:rsidP="00A83E60">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sidRPr="005539BB">
        <w:rPr>
          <w:rFonts w:ascii="宋体" w:hAnsi="宋体" w:cs="宋体" w:hint="eastAsia"/>
          <w:color w:val="000000"/>
        </w:rPr>
        <w:t>技术规范和标准不全或与现行规范标准不一致时，以现行规范标准为准。</w:t>
      </w:r>
    </w:p>
    <w:p w:rsidR="00A83E60" w:rsidRPr="005539BB" w:rsidRDefault="00A83E60" w:rsidP="00A83E60">
      <w:pPr>
        <w:kinsoku w:val="0"/>
        <w:overflowPunct w:val="0"/>
        <w:autoSpaceDE w:val="0"/>
        <w:autoSpaceDN w:val="0"/>
        <w:adjustRightInd w:val="0"/>
        <w:snapToGrid w:val="0"/>
        <w:spacing w:line="360" w:lineRule="auto"/>
        <w:rPr>
          <w:rFonts w:ascii="宋体" w:hAnsi="宋体" w:cs="宋体"/>
          <w:color w:val="000000"/>
        </w:rPr>
      </w:pPr>
      <w:r w:rsidRPr="005539BB">
        <w:rPr>
          <w:rFonts w:ascii="宋体" w:hAnsi="宋体" w:cs="宋体" w:hint="eastAsia"/>
          <w:color w:val="000000"/>
        </w:rPr>
        <w:t>三、工程验收</w:t>
      </w:r>
    </w:p>
    <w:p w:rsidR="00A83E60" w:rsidRPr="005539BB" w:rsidRDefault="00A83E60" w:rsidP="00A83E60">
      <w:pPr>
        <w:kinsoku w:val="0"/>
        <w:overflowPunct w:val="0"/>
        <w:autoSpaceDE w:val="0"/>
        <w:autoSpaceDN w:val="0"/>
        <w:adjustRightInd w:val="0"/>
        <w:snapToGrid w:val="0"/>
        <w:spacing w:line="360" w:lineRule="auto"/>
        <w:rPr>
          <w:rFonts w:ascii="宋体" w:hAnsi="宋体" w:cs="宋体"/>
          <w:color w:val="000000"/>
        </w:rPr>
      </w:pPr>
    </w:p>
    <w:p w:rsidR="00A83E60" w:rsidRPr="005539BB" w:rsidRDefault="00A83E60" w:rsidP="00A83E60">
      <w:pPr>
        <w:kinsoku w:val="0"/>
        <w:overflowPunct w:val="0"/>
        <w:autoSpaceDE w:val="0"/>
        <w:autoSpaceDN w:val="0"/>
        <w:adjustRightInd w:val="0"/>
        <w:snapToGrid w:val="0"/>
        <w:spacing w:line="360" w:lineRule="auto"/>
        <w:ind w:firstLineChars="200" w:firstLine="420"/>
        <w:rPr>
          <w:rFonts w:ascii="宋体" w:hAnsi="宋体" w:cs="宋体"/>
          <w:color w:val="000000"/>
        </w:rPr>
      </w:pPr>
      <w:r w:rsidRPr="005539BB">
        <w:rPr>
          <w:rFonts w:ascii="宋体" w:hAnsi="宋体" w:cs="宋体" w:hint="eastAsia"/>
          <w:color w:val="000000"/>
        </w:rPr>
        <w:t>工程验收按照国家目前有关规定执行。</w:t>
      </w:r>
    </w:p>
    <w:p w:rsidR="00A83E60" w:rsidRDefault="00A83E60" w:rsidP="00A83E60">
      <w:pPr>
        <w:spacing w:line="400" w:lineRule="exact"/>
        <w:rPr>
          <w:rFonts w:ascii="宋体" w:hAnsi="宋体"/>
        </w:rPr>
      </w:pPr>
      <w:r>
        <w:rPr>
          <w:rFonts w:ascii="宋体" w:hAnsi="宋体"/>
        </w:rPr>
        <w:br w:type="page"/>
      </w:r>
    </w:p>
    <w:p w:rsidR="00A83E60" w:rsidRDefault="00A83E60" w:rsidP="00A83E60">
      <w:pPr>
        <w:pStyle w:val="1"/>
        <w:jc w:val="center"/>
        <w:rPr>
          <w:rFonts w:ascii="宋体" w:hAnsi="宋体"/>
        </w:rPr>
      </w:pPr>
      <w:bookmarkStart w:id="697" w:name="_Toc10671970"/>
      <w:r>
        <w:rPr>
          <w:rFonts w:ascii="宋体" w:hAnsi="宋体" w:hint="eastAsia"/>
        </w:rPr>
        <w:lastRenderedPageBreak/>
        <w:t>第六章  投标文件格式</w:t>
      </w:r>
      <w:bookmarkEnd w:id="692"/>
      <w:bookmarkEnd w:id="693"/>
      <w:bookmarkEnd w:id="694"/>
      <w:bookmarkEnd w:id="695"/>
      <w:bookmarkEnd w:id="696"/>
      <w:bookmarkEnd w:id="697"/>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r>
        <w:rPr>
          <w:rFonts w:ascii="宋体" w:hAnsi="宋体"/>
        </w:rPr>
        <w:br w:type="page"/>
      </w:r>
    </w:p>
    <w:p w:rsidR="00A83E60" w:rsidRDefault="00A83E60" w:rsidP="00A83E60">
      <w:pPr>
        <w:spacing w:line="440" w:lineRule="exact"/>
        <w:rPr>
          <w:rFonts w:ascii="宋体" w:hAnsi="宋体"/>
          <w:sz w:val="20"/>
          <w:szCs w:val="20"/>
        </w:rPr>
      </w:pPr>
    </w:p>
    <w:p w:rsidR="00A83E60" w:rsidRDefault="00A83E60" w:rsidP="00A83E60">
      <w:pPr>
        <w:spacing w:line="440" w:lineRule="exact"/>
        <w:rPr>
          <w:rFonts w:ascii="宋体" w:hAnsi="宋体"/>
          <w:sz w:val="20"/>
          <w:szCs w:val="20"/>
        </w:rPr>
      </w:pPr>
    </w:p>
    <w:p w:rsidR="00A83E60" w:rsidRDefault="00A83E60" w:rsidP="00A83E60">
      <w:pPr>
        <w:jc w:val="center"/>
        <w:rPr>
          <w:rFonts w:ascii="宋体" w:hAnsi="宋体"/>
          <w:sz w:val="28"/>
          <w:szCs w:val="28"/>
        </w:rPr>
      </w:pPr>
      <w:r>
        <w:rPr>
          <w:rFonts w:ascii="宋体" w:hAnsi="宋体"/>
          <w:sz w:val="28"/>
          <w:szCs w:val="28"/>
        </w:rPr>
        <w:t>（项目名称）</w:t>
      </w:r>
    </w:p>
    <w:p w:rsidR="00A83E60" w:rsidRDefault="00A83E60" w:rsidP="00A83E60">
      <w:pPr>
        <w:rPr>
          <w:rFonts w:ascii="宋体" w:hAnsi="宋体"/>
          <w:sz w:val="20"/>
          <w:szCs w:val="20"/>
        </w:rPr>
      </w:pPr>
    </w:p>
    <w:p w:rsidR="00A83E60" w:rsidRDefault="00A83E60" w:rsidP="00A83E60">
      <w:pPr>
        <w:rPr>
          <w:rFonts w:ascii="宋体" w:hAnsi="宋体"/>
          <w:sz w:val="20"/>
          <w:szCs w:val="20"/>
        </w:rPr>
      </w:pPr>
    </w:p>
    <w:p w:rsidR="00A83E60" w:rsidRDefault="00A83E60" w:rsidP="00A83E60">
      <w:pPr>
        <w:jc w:val="center"/>
        <w:rPr>
          <w:rFonts w:ascii="宋体" w:hAnsi="宋体"/>
          <w:sz w:val="44"/>
          <w:szCs w:val="44"/>
        </w:rPr>
      </w:pPr>
      <w:r>
        <w:rPr>
          <w:rFonts w:ascii="宋体" w:hAnsi="宋体"/>
          <w:sz w:val="44"/>
          <w:szCs w:val="44"/>
        </w:rPr>
        <w:t>投  标  文  件</w:t>
      </w: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rPr>
          <w:rFonts w:ascii="宋体" w:hAnsi="宋体"/>
          <w:sz w:val="28"/>
          <w:szCs w:val="28"/>
        </w:rPr>
      </w:pPr>
    </w:p>
    <w:p w:rsidR="00A83E60" w:rsidRDefault="00A83E60" w:rsidP="00A83E60">
      <w:pPr>
        <w:jc w:val="center"/>
        <w:rPr>
          <w:rFonts w:ascii="宋体" w:hAnsi="宋体"/>
          <w:sz w:val="28"/>
          <w:szCs w:val="28"/>
          <w:u w:val="single"/>
        </w:rPr>
      </w:pPr>
      <w:r>
        <w:rPr>
          <w:rFonts w:ascii="宋体" w:hAnsi="宋体"/>
          <w:sz w:val="28"/>
          <w:szCs w:val="28"/>
        </w:rPr>
        <w:t>投标人：（盖单位章）</w:t>
      </w:r>
    </w:p>
    <w:p w:rsidR="00A83E60" w:rsidRDefault="00A83E60" w:rsidP="00A83E60">
      <w:pPr>
        <w:jc w:val="center"/>
        <w:rPr>
          <w:rFonts w:ascii="宋体" w:hAnsi="宋体"/>
          <w:sz w:val="28"/>
          <w:szCs w:val="28"/>
        </w:rPr>
      </w:pPr>
      <w:r>
        <w:rPr>
          <w:rFonts w:ascii="宋体" w:hAnsi="宋体"/>
          <w:sz w:val="28"/>
          <w:szCs w:val="28"/>
        </w:rPr>
        <w:t>法定代表人或其委托代理人：（签字）</w:t>
      </w:r>
    </w:p>
    <w:p w:rsidR="00A83E60" w:rsidRDefault="00A83E60" w:rsidP="00A83E60">
      <w:pPr>
        <w:jc w:val="center"/>
        <w:rPr>
          <w:rFonts w:ascii="宋体" w:hAnsi="宋体"/>
          <w:sz w:val="28"/>
          <w:szCs w:val="28"/>
        </w:rPr>
      </w:pPr>
      <w:r>
        <w:rPr>
          <w:rFonts w:ascii="宋体" w:hAnsi="宋体"/>
          <w:sz w:val="28"/>
          <w:szCs w:val="28"/>
        </w:rPr>
        <w:t>年月日</w:t>
      </w:r>
    </w:p>
    <w:p w:rsidR="00A83E60" w:rsidRDefault="00A83E60" w:rsidP="00A83E60">
      <w:pPr>
        <w:spacing w:line="440" w:lineRule="exact"/>
        <w:rPr>
          <w:rFonts w:ascii="宋体" w:hAnsi="宋体"/>
          <w:sz w:val="20"/>
          <w:szCs w:val="20"/>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bookmarkStart w:id="698" w:name="_GoBack"/>
      <w:bookmarkEnd w:id="698"/>
    </w:p>
    <w:p w:rsidR="00A83E60" w:rsidRDefault="00A83E60" w:rsidP="00A83E60">
      <w:pPr>
        <w:spacing w:line="400" w:lineRule="exact"/>
        <w:rPr>
          <w:rFonts w:ascii="宋体" w:hAnsi="宋体"/>
        </w:rPr>
      </w:pPr>
    </w:p>
    <w:p w:rsidR="00A83E60" w:rsidRDefault="00A83E60" w:rsidP="00A83E60">
      <w:pPr>
        <w:spacing w:line="400" w:lineRule="exact"/>
        <w:rPr>
          <w:rFonts w:ascii="宋体" w:hAnsi="宋体"/>
        </w:rPr>
      </w:pPr>
    </w:p>
    <w:p w:rsidR="00A83E60" w:rsidRDefault="00A83E60" w:rsidP="00A83E60">
      <w:pPr>
        <w:pStyle w:val="2"/>
        <w:jc w:val="center"/>
        <w:rPr>
          <w:rFonts w:ascii="宋体" w:eastAsia="宋体" w:hAnsi="宋体"/>
        </w:rPr>
      </w:pPr>
      <w:bookmarkStart w:id="699" w:name="_Toc247514246"/>
      <w:bookmarkStart w:id="700" w:name="_Toc152045787"/>
      <w:bookmarkStart w:id="701" w:name="_Toc388467403"/>
      <w:bookmarkStart w:id="702" w:name="_Toc152042576"/>
      <w:bookmarkStart w:id="703" w:name="_Toc499939768"/>
      <w:bookmarkStart w:id="704" w:name="_Toc247527827"/>
      <w:bookmarkStart w:id="705" w:name="_Toc144974856"/>
      <w:bookmarkStart w:id="706" w:name="_Toc10671971"/>
      <w:r>
        <w:rPr>
          <w:rFonts w:ascii="宋体" w:eastAsia="宋体" w:hAnsi="宋体" w:hint="eastAsia"/>
        </w:rPr>
        <w:lastRenderedPageBreak/>
        <w:t>目    录</w:t>
      </w:r>
      <w:bookmarkEnd w:id="699"/>
      <w:bookmarkEnd w:id="700"/>
      <w:bookmarkEnd w:id="701"/>
      <w:bookmarkEnd w:id="702"/>
      <w:bookmarkEnd w:id="703"/>
      <w:bookmarkEnd w:id="704"/>
      <w:bookmarkEnd w:id="705"/>
      <w:bookmarkEnd w:id="706"/>
    </w:p>
    <w:p w:rsidR="00A83E60" w:rsidRDefault="00A83E60" w:rsidP="00A83E60">
      <w:pPr>
        <w:spacing w:line="540" w:lineRule="exact"/>
        <w:rPr>
          <w:rFonts w:ascii="宋体" w:hAnsi="宋体"/>
        </w:rPr>
      </w:pPr>
    </w:p>
    <w:p w:rsidR="00A83E60" w:rsidRPr="00CD3254" w:rsidRDefault="00A83E60" w:rsidP="00A83E60">
      <w:pPr>
        <w:spacing w:line="540" w:lineRule="exact"/>
        <w:rPr>
          <w:rFonts w:ascii="宋体" w:hAnsi="宋体"/>
        </w:rPr>
      </w:pPr>
      <w:r w:rsidRPr="00CD3254">
        <w:rPr>
          <w:rFonts w:ascii="宋体" w:hAnsi="宋体" w:hint="eastAsia"/>
        </w:rPr>
        <w:t>一、投标函、投标函附录及投标报价表</w:t>
      </w:r>
    </w:p>
    <w:p w:rsidR="00A83E60" w:rsidRDefault="00A83E60" w:rsidP="00A83E60">
      <w:pPr>
        <w:spacing w:line="540" w:lineRule="exact"/>
        <w:rPr>
          <w:rFonts w:ascii="宋体" w:hAnsi="宋体"/>
        </w:rPr>
      </w:pPr>
      <w:r>
        <w:rPr>
          <w:rFonts w:ascii="宋体" w:hAnsi="宋体" w:hint="eastAsia"/>
        </w:rPr>
        <w:t>二、法定代表人身份证明或授权委托书</w:t>
      </w:r>
    </w:p>
    <w:p w:rsidR="00A83E60" w:rsidRDefault="00A83E60" w:rsidP="00A83E60">
      <w:pPr>
        <w:spacing w:line="540" w:lineRule="exact"/>
        <w:rPr>
          <w:rFonts w:ascii="宋体" w:hAnsi="宋体"/>
        </w:rPr>
      </w:pPr>
      <w:r>
        <w:rPr>
          <w:rFonts w:ascii="宋体" w:hAnsi="宋体" w:hint="eastAsia"/>
        </w:rPr>
        <w:t>三、投标保证金</w:t>
      </w:r>
    </w:p>
    <w:p w:rsidR="00A83E60" w:rsidRDefault="00A83E60" w:rsidP="00A83E60">
      <w:pPr>
        <w:spacing w:line="540" w:lineRule="exact"/>
        <w:rPr>
          <w:rFonts w:ascii="宋体" w:hAnsi="宋体"/>
        </w:rPr>
      </w:pPr>
      <w:r>
        <w:rPr>
          <w:rFonts w:ascii="宋体" w:hAnsi="宋体" w:hint="eastAsia"/>
        </w:rPr>
        <w:t>四、项目实施组织设计</w:t>
      </w:r>
    </w:p>
    <w:p w:rsidR="00A83E60" w:rsidRDefault="00A83E60" w:rsidP="00A83E60">
      <w:pPr>
        <w:spacing w:line="540" w:lineRule="exact"/>
        <w:rPr>
          <w:rFonts w:ascii="宋体" w:hAnsi="宋体"/>
        </w:rPr>
      </w:pPr>
      <w:r>
        <w:rPr>
          <w:rFonts w:ascii="宋体" w:hAnsi="宋体" w:hint="eastAsia"/>
        </w:rPr>
        <w:t>五、针对本项目的设计方案及承包人管理方案</w:t>
      </w:r>
    </w:p>
    <w:p w:rsidR="00A83E60" w:rsidRDefault="00A83E60" w:rsidP="00A83E60">
      <w:pPr>
        <w:spacing w:line="540" w:lineRule="exact"/>
        <w:rPr>
          <w:rFonts w:ascii="宋体" w:hAnsi="宋体"/>
        </w:rPr>
      </w:pPr>
      <w:r>
        <w:rPr>
          <w:rFonts w:ascii="宋体" w:hAnsi="宋体" w:hint="eastAsia"/>
        </w:rPr>
        <w:t>六、项目管理机构</w:t>
      </w:r>
    </w:p>
    <w:p w:rsidR="00A83E60" w:rsidRDefault="00A83E60" w:rsidP="00A83E60">
      <w:pPr>
        <w:spacing w:line="540" w:lineRule="exact"/>
        <w:rPr>
          <w:rFonts w:ascii="宋体" w:hAnsi="宋体"/>
        </w:rPr>
      </w:pPr>
      <w:r>
        <w:rPr>
          <w:rFonts w:ascii="宋体" w:hAnsi="宋体" w:hint="eastAsia"/>
        </w:rPr>
        <w:t>七、资格审查资料</w:t>
      </w:r>
    </w:p>
    <w:p w:rsidR="00A83E60" w:rsidRDefault="00A83E60" w:rsidP="00A83E60">
      <w:pPr>
        <w:spacing w:line="540" w:lineRule="exact"/>
        <w:rPr>
          <w:rFonts w:ascii="宋体" w:hAnsi="宋体"/>
        </w:rPr>
      </w:pPr>
      <w:r>
        <w:rPr>
          <w:rFonts w:ascii="宋体" w:hAnsi="宋体" w:hint="eastAsia"/>
        </w:rPr>
        <w:t>八、其他资料</w:t>
      </w:r>
    </w:p>
    <w:p w:rsidR="00A83E60" w:rsidRPr="00163091" w:rsidRDefault="00A83E60" w:rsidP="00A83E60">
      <w:pPr>
        <w:pStyle w:val="2"/>
        <w:spacing w:before="0" w:after="0"/>
        <w:jc w:val="center"/>
        <w:rPr>
          <w:rFonts w:ascii="宋体" w:eastAsia="宋体" w:hAnsi="宋体"/>
        </w:rPr>
      </w:pPr>
      <w:r>
        <w:rPr>
          <w:rFonts w:ascii="宋体" w:hAnsi="宋体"/>
        </w:rPr>
        <w:br w:type="page"/>
      </w:r>
      <w:bookmarkStart w:id="707" w:name="_Toc152045788"/>
      <w:bookmarkStart w:id="708" w:name="_Toc247527828"/>
      <w:bookmarkStart w:id="709" w:name="_Toc144974857"/>
      <w:bookmarkStart w:id="710" w:name="_Toc247514247"/>
      <w:bookmarkStart w:id="711" w:name="_Toc152042577"/>
      <w:bookmarkStart w:id="712" w:name="_Toc10671972"/>
      <w:r w:rsidRPr="00163091">
        <w:rPr>
          <w:rFonts w:ascii="宋体" w:eastAsia="宋体" w:hAnsi="宋体"/>
        </w:rPr>
        <w:lastRenderedPageBreak/>
        <w:t>一、</w:t>
      </w:r>
      <w:bookmarkStart w:id="713" w:name="_Toc144974858"/>
      <w:bookmarkStart w:id="714" w:name="_Toc247527829"/>
      <w:bookmarkStart w:id="715" w:name="_Toc152045789"/>
      <w:bookmarkStart w:id="716" w:name="_Toc300835211"/>
      <w:bookmarkStart w:id="717" w:name="_Toc388467405"/>
      <w:bookmarkStart w:id="718" w:name="_Toc152042578"/>
      <w:bookmarkStart w:id="719" w:name="_Toc247514248"/>
      <w:bookmarkEnd w:id="707"/>
      <w:bookmarkEnd w:id="708"/>
      <w:bookmarkEnd w:id="709"/>
      <w:bookmarkEnd w:id="710"/>
      <w:bookmarkEnd w:id="711"/>
      <w:bookmarkEnd w:id="712"/>
      <w:r w:rsidRPr="00C93752">
        <w:rPr>
          <w:rFonts w:ascii="宋体" w:eastAsia="宋体" w:hAnsi="宋体" w:hint="eastAsia"/>
        </w:rPr>
        <w:t>投标函、投标函附录及投标报价表</w:t>
      </w:r>
    </w:p>
    <w:p w:rsidR="00A83E60" w:rsidRDefault="00A83E60" w:rsidP="00A83E60">
      <w:pPr>
        <w:pStyle w:val="3"/>
        <w:spacing w:before="0" w:after="0"/>
        <w:jc w:val="center"/>
        <w:rPr>
          <w:rFonts w:ascii="宋体" w:eastAsia="宋体"/>
        </w:rPr>
      </w:pPr>
      <w:bookmarkStart w:id="720" w:name="_Toc10665432"/>
      <w:bookmarkStart w:id="721" w:name="_Toc10671973"/>
      <w:r>
        <w:rPr>
          <w:rFonts w:ascii="宋体" w:eastAsia="宋体"/>
        </w:rPr>
        <w:t>（一）投标函</w:t>
      </w:r>
      <w:bookmarkEnd w:id="713"/>
      <w:bookmarkEnd w:id="714"/>
      <w:bookmarkEnd w:id="715"/>
      <w:bookmarkEnd w:id="716"/>
      <w:bookmarkEnd w:id="717"/>
      <w:bookmarkEnd w:id="718"/>
      <w:bookmarkEnd w:id="719"/>
      <w:bookmarkEnd w:id="720"/>
      <w:bookmarkEnd w:id="721"/>
    </w:p>
    <w:p w:rsidR="00A83E60" w:rsidRDefault="00A83E60" w:rsidP="00A83E60">
      <w:pPr>
        <w:rPr>
          <w:rFonts w:ascii="宋体" w:hAnsi="宋体"/>
        </w:rPr>
      </w:pPr>
      <w:r>
        <w:rPr>
          <w:rFonts w:ascii="宋体" w:hAnsi="宋体"/>
          <w:szCs w:val="21"/>
        </w:rPr>
        <w:t>（招标人名称）：</w:t>
      </w:r>
    </w:p>
    <w:p w:rsidR="00A83E60" w:rsidRDefault="00A83E60" w:rsidP="00A83E60">
      <w:pPr>
        <w:numPr>
          <w:ilvl w:val="0"/>
          <w:numId w:val="7"/>
        </w:numPr>
        <w:spacing w:line="440" w:lineRule="exact"/>
        <w:ind w:firstLineChars="200" w:firstLine="420"/>
        <w:rPr>
          <w:szCs w:val="21"/>
        </w:rPr>
      </w:pPr>
      <w:r>
        <w:rPr>
          <w:szCs w:val="21"/>
        </w:rPr>
        <w:t>我方已仔细研究了</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设计</w:t>
      </w:r>
      <w:r>
        <w:rPr>
          <w:szCs w:val="21"/>
        </w:rPr>
        <w:t>施工</w:t>
      </w:r>
      <w:r>
        <w:rPr>
          <w:rFonts w:hint="eastAsia"/>
          <w:szCs w:val="21"/>
        </w:rPr>
        <w:t>总承包</w:t>
      </w:r>
      <w:r>
        <w:rPr>
          <w:szCs w:val="21"/>
        </w:rPr>
        <w:t>招标文件的全部内容，愿意以</w:t>
      </w:r>
      <w:r>
        <w:rPr>
          <w:rFonts w:hint="eastAsia"/>
          <w:szCs w:val="21"/>
        </w:rPr>
        <w:t>设计费报价为</w:t>
      </w:r>
      <w:r>
        <w:rPr>
          <w:rFonts w:ascii="宋体" w:hAnsi="宋体" w:cs="宋体" w:hint="eastAsia"/>
          <w:bCs/>
          <w:szCs w:val="21"/>
        </w:rPr>
        <w:t>经财政评审后建安工程费的</w:t>
      </w:r>
      <w:r>
        <w:rPr>
          <w:rFonts w:hint="eastAsia"/>
          <w:szCs w:val="21"/>
          <w:u w:val="single"/>
        </w:rPr>
        <w:t xml:space="preserve">              </w:t>
      </w:r>
      <w:r>
        <w:rPr>
          <w:rFonts w:hint="eastAsia"/>
          <w:szCs w:val="21"/>
        </w:rPr>
        <w:t>%</w:t>
      </w:r>
      <w:r>
        <w:rPr>
          <w:rFonts w:hint="eastAsia"/>
          <w:szCs w:val="21"/>
        </w:rPr>
        <w:t>，建安工程费报价为</w:t>
      </w:r>
      <w:r>
        <w:rPr>
          <w:rFonts w:ascii="宋体" w:hAnsi="宋体" w:cs="宋体" w:hint="eastAsia"/>
          <w:bCs/>
          <w:szCs w:val="21"/>
        </w:rPr>
        <w:t>经财政评审后建安工程费的</w:t>
      </w:r>
      <w:r>
        <w:rPr>
          <w:rFonts w:ascii="宋体" w:hAnsi="宋体" w:cs="宋体" w:hint="eastAsia"/>
          <w:bCs/>
          <w:szCs w:val="21"/>
          <w:u w:val="single"/>
        </w:rPr>
        <w:t xml:space="preserve">    </w:t>
      </w:r>
      <w:r>
        <w:rPr>
          <w:rFonts w:ascii="宋体" w:hAnsi="宋体" w:cs="宋体" w:hint="eastAsia"/>
          <w:bCs/>
          <w:szCs w:val="21"/>
        </w:rPr>
        <w:t>%</w:t>
      </w:r>
      <w:r>
        <w:rPr>
          <w:rFonts w:ascii="宋体" w:hAnsi="宋体" w:cs="宋体" w:hint="eastAsia"/>
          <w:szCs w:val="21"/>
        </w:rPr>
        <w:t>），</w:t>
      </w:r>
      <w:r>
        <w:rPr>
          <w:rFonts w:hint="eastAsia"/>
          <w:szCs w:val="21"/>
        </w:rPr>
        <w:t>工期</w:t>
      </w:r>
      <w:r>
        <w:rPr>
          <w:rFonts w:hint="eastAsia"/>
          <w:szCs w:val="21"/>
          <w:u w:val="single"/>
        </w:rPr>
        <w:t xml:space="preserve">      </w:t>
      </w:r>
      <w:r>
        <w:rPr>
          <w:rFonts w:hint="eastAsia"/>
          <w:szCs w:val="21"/>
        </w:rPr>
        <w:t>日历天，其中设计周期为</w:t>
      </w:r>
      <w:r>
        <w:rPr>
          <w:rFonts w:hint="eastAsia"/>
          <w:szCs w:val="21"/>
          <w:u w:val="single"/>
        </w:rPr>
        <w:t xml:space="preserve">       </w:t>
      </w:r>
      <w:r>
        <w:rPr>
          <w:rFonts w:hint="eastAsia"/>
          <w:szCs w:val="21"/>
        </w:rPr>
        <w:t>日历天，施工质量为</w:t>
      </w:r>
      <w:r>
        <w:rPr>
          <w:rFonts w:hint="eastAsia"/>
          <w:szCs w:val="21"/>
          <w:u w:val="single"/>
        </w:rPr>
        <w:t xml:space="preserve">        </w:t>
      </w:r>
      <w:r>
        <w:rPr>
          <w:rFonts w:hint="eastAsia"/>
          <w:szCs w:val="21"/>
        </w:rPr>
        <w:t>，</w:t>
      </w:r>
      <w:r>
        <w:rPr>
          <w:szCs w:val="21"/>
        </w:rPr>
        <w:t>按合同约定</w:t>
      </w:r>
      <w:r>
        <w:rPr>
          <w:rFonts w:hint="eastAsia"/>
          <w:szCs w:val="21"/>
        </w:rPr>
        <w:t>进行设计、</w:t>
      </w:r>
      <w:r>
        <w:rPr>
          <w:szCs w:val="21"/>
        </w:rPr>
        <w:t>实施和</w:t>
      </w:r>
      <w:r>
        <w:rPr>
          <w:rFonts w:hint="eastAsia"/>
          <w:szCs w:val="21"/>
        </w:rPr>
        <w:t>竣工</w:t>
      </w:r>
      <w:r>
        <w:rPr>
          <w:szCs w:val="21"/>
        </w:rPr>
        <w:t>承包工程，修补工程中的任何缺陷，</w:t>
      </w:r>
      <w:r>
        <w:rPr>
          <w:rFonts w:hint="eastAsia"/>
          <w:szCs w:val="21"/>
        </w:rPr>
        <w:t>实现工程目的</w:t>
      </w:r>
      <w:r>
        <w:rPr>
          <w:szCs w:val="21"/>
        </w:rPr>
        <w:t>。</w:t>
      </w:r>
    </w:p>
    <w:p w:rsidR="00A83E60" w:rsidRDefault="00A83E60" w:rsidP="00A83E60">
      <w:pPr>
        <w:spacing w:line="440" w:lineRule="exact"/>
        <w:ind w:firstLineChars="200" w:firstLine="420"/>
        <w:rPr>
          <w:rFonts w:ascii="宋体" w:hAnsi="宋体"/>
          <w:szCs w:val="21"/>
        </w:rPr>
      </w:pPr>
      <w:r>
        <w:rPr>
          <w:rFonts w:ascii="宋体" w:hAnsi="宋体"/>
          <w:szCs w:val="21"/>
        </w:rPr>
        <w:t>2．我方承诺在</w:t>
      </w:r>
      <w:r>
        <w:rPr>
          <w:rFonts w:ascii="宋体" w:hAnsi="宋体" w:hint="eastAsia"/>
          <w:szCs w:val="21"/>
        </w:rPr>
        <w:t>招标文件规定的</w:t>
      </w:r>
      <w:r>
        <w:rPr>
          <w:rFonts w:ascii="宋体" w:hAnsi="宋体"/>
          <w:szCs w:val="21"/>
        </w:rPr>
        <w:t>投标有效期内不修改、撤销投标文件</w:t>
      </w:r>
      <w:r>
        <w:rPr>
          <w:rFonts w:ascii="宋体" w:hAnsi="宋体" w:hint="eastAsia"/>
          <w:szCs w:val="21"/>
        </w:rPr>
        <w:t>。</w:t>
      </w:r>
    </w:p>
    <w:p w:rsidR="00A83E60" w:rsidRDefault="00A83E60" w:rsidP="00A83E60">
      <w:pPr>
        <w:spacing w:line="440" w:lineRule="exact"/>
        <w:ind w:firstLineChars="200" w:firstLine="420"/>
        <w:rPr>
          <w:rFonts w:ascii="宋体" w:hAnsi="宋体"/>
          <w:szCs w:val="21"/>
        </w:rPr>
      </w:pPr>
      <w:r>
        <w:rPr>
          <w:rFonts w:ascii="宋体" w:hAnsi="宋体"/>
          <w:szCs w:val="21"/>
        </w:rPr>
        <w:t>3．随同本投标函提交投标保证金一份，金额为人民币（大写）</w:t>
      </w:r>
      <w:r>
        <w:rPr>
          <w:rFonts w:ascii="宋体" w:hAnsi="宋体" w:hint="eastAsia"/>
          <w:szCs w:val="21"/>
          <w:u w:val="single"/>
        </w:rPr>
        <w:t xml:space="preserve">       </w:t>
      </w:r>
      <w:r>
        <w:rPr>
          <w:rFonts w:ascii="宋体" w:hAnsi="宋体"/>
          <w:szCs w:val="21"/>
        </w:rPr>
        <w:t>（¥ ）。</w:t>
      </w:r>
    </w:p>
    <w:p w:rsidR="00A83E60" w:rsidRDefault="00A83E60" w:rsidP="00A83E60">
      <w:pPr>
        <w:spacing w:line="440" w:lineRule="exact"/>
        <w:ind w:firstLineChars="200" w:firstLine="420"/>
        <w:rPr>
          <w:rFonts w:ascii="宋体" w:hAnsi="宋体"/>
          <w:szCs w:val="21"/>
        </w:rPr>
      </w:pPr>
      <w:r>
        <w:rPr>
          <w:rFonts w:ascii="宋体" w:hAnsi="宋体"/>
          <w:szCs w:val="21"/>
        </w:rPr>
        <w:t>4．如我方中标：</w:t>
      </w:r>
    </w:p>
    <w:p w:rsidR="00A83E60" w:rsidRDefault="00A83E60" w:rsidP="00A83E60">
      <w:pPr>
        <w:spacing w:line="440" w:lineRule="exact"/>
        <w:ind w:firstLineChars="342" w:firstLine="718"/>
        <w:rPr>
          <w:rFonts w:ascii="宋体" w:hAnsi="宋体"/>
          <w:szCs w:val="21"/>
        </w:rPr>
      </w:pPr>
      <w:r>
        <w:rPr>
          <w:rFonts w:ascii="宋体" w:hAnsi="宋体"/>
          <w:szCs w:val="21"/>
        </w:rPr>
        <w:t>（1）我方承诺在收到中标通知书后，在中标通知书规定的期限内与你方签订合同。</w:t>
      </w:r>
    </w:p>
    <w:p w:rsidR="00A83E60" w:rsidRDefault="00A83E60" w:rsidP="00A83E60">
      <w:pPr>
        <w:spacing w:line="440" w:lineRule="exact"/>
        <w:ind w:firstLineChars="342" w:firstLine="718"/>
        <w:rPr>
          <w:rFonts w:ascii="宋体" w:hAnsi="宋体"/>
          <w:szCs w:val="21"/>
        </w:rPr>
      </w:pPr>
      <w:r>
        <w:rPr>
          <w:rFonts w:ascii="宋体" w:hAnsi="宋体"/>
          <w:szCs w:val="21"/>
        </w:rPr>
        <w:t>（2）随同本投标函递交的投标函附录属于合同文件的组成部分。</w:t>
      </w:r>
    </w:p>
    <w:p w:rsidR="00A83E60" w:rsidRDefault="00A83E60" w:rsidP="00A83E60">
      <w:pPr>
        <w:spacing w:line="440" w:lineRule="exact"/>
        <w:ind w:firstLineChars="342" w:firstLine="718"/>
        <w:rPr>
          <w:rFonts w:ascii="宋体" w:hAnsi="宋体"/>
          <w:szCs w:val="21"/>
        </w:rPr>
      </w:pPr>
      <w:r>
        <w:rPr>
          <w:rFonts w:ascii="宋体" w:hAnsi="宋体"/>
          <w:szCs w:val="21"/>
        </w:rPr>
        <w:t>（3）我方承诺按照招标文件规定向你方递交履约担保。</w:t>
      </w:r>
    </w:p>
    <w:p w:rsidR="00A83E60" w:rsidRDefault="00A83E60" w:rsidP="00A83E60">
      <w:pPr>
        <w:spacing w:line="440" w:lineRule="exact"/>
        <w:ind w:firstLineChars="342" w:firstLine="718"/>
        <w:rPr>
          <w:rFonts w:ascii="宋体" w:hAnsi="宋体"/>
          <w:szCs w:val="21"/>
        </w:rPr>
      </w:pPr>
      <w:r>
        <w:rPr>
          <w:rFonts w:ascii="宋体" w:hAnsi="宋体"/>
          <w:szCs w:val="21"/>
        </w:rPr>
        <w:t>（4）我方承诺在合同约定的期限内完成并移交全部合同工程。</w:t>
      </w:r>
    </w:p>
    <w:p w:rsidR="00A83E60" w:rsidRDefault="00A83E60" w:rsidP="00A83E60">
      <w:pPr>
        <w:spacing w:line="440" w:lineRule="exact"/>
        <w:ind w:firstLineChars="342" w:firstLine="718"/>
        <w:rPr>
          <w:rFonts w:ascii="宋体" w:hAnsi="宋体"/>
          <w:szCs w:val="21"/>
        </w:rPr>
      </w:pPr>
      <w:r>
        <w:rPr>
          <w:rFonts w:ascii="宋体" w:hAnsi="宋体" w:hint="eastAsia"/>
          <w:szCs w:val="21"/>
        </w:rPr>
        <w:t>（5）我方承诺向招标代理机构缴纳招标代理费。</w:t>
      </w:r>
    </w:p>
    <w:p w:rsidR="00A83E60" w:rsidRDefault="00A83E60" w:rsidP="00A83E60">
      <w:pPr>
        <w:spacing w:line="440" w:lineRule="exact"/>
        <w:ind w:firstLineChars="200" w:firstLine="420"/>
        <w:rPr>
          <w:rFonts w:ascii="宋体" w:hAnsi="宋体"/>
          <w:szCs w:val="21"/>
        </w:rPr>
      </w:pPr>
      <w:r>
        <w:rPr>
          <w:rFonts w:ascii="宋体" w:hAnsi="宋体"/>
          <w:szCs w:val="21"/>
        </w:rPr>
        <w:t>5．</w:t>
      </w:r>
      <w:r>
        <w:rPr>
          <w:rFonts w:ascii="宋体" w:hAnsi="宋体" w:hint="eastAsia"/>
        </w:rPr>
        <w:t>我方在此声明，所递交的投标文件及有关资料内容完整、真实和准确，且不存在第二章“投标人须知”第1.4.3项和第1.4.4项规定的任何一种情形。</w:t>
      </w:r>
    </w:p>
    <w:p w:rsidR="00A83E60" w:rsidRDefault="00A83E60" w:rsidP="00A83E60">
      <w:pPr>
        <w:spacing w:line="440" w:lineRule="exact"/>
        <w:ind w:firstLineChars="200" w:firstLine="42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其他</w:t>
      </w:r>
      <w:r>
        <w:rPr>
          <w:rFonts w:ascii="宋体" w:hAnsi="宋体"/>
          <w:szCs w:val="21"/>
        </w:rPr>
        <w:t>补充说明）。</w:t>
      </w:r>
    </w:p>
    <w:p w:rsidR="00A83E60" w:rsidRDefault="00A83E60" w:rsidP="00A83E60">
      <w:pPr>
        <w:spacing w:line="440" w:lineRule="exact"/>
        <w:ind w:firstLineChars="1750" w:firstLine="3675"/>
        <w:rPr>
          <w:rFonts w:ascii="宋体" w:hAnsi="宋体"/>
          <w:szCs w:val="21"/>
        </w:rPr>
      </w:pPr>
      <w:r>
        <w:rPr>
          <w:rFonts w:ascii="宋体" w:hAnsi="宋体"/>
          <w:szCs w:val="21"/>
        </w:rPr>
        <w:t>投 标 人：（盖单位章）</w:t>
      </w:r>
    </w:p>
    <w:p w:rsidR="00A83E60" w:rsidRDefault="00A83E60" w:rsidP="00A83E60">
      <w:pPr>
        <w:spacing w:line="440" w:lineRule="exact"/>
        <w:ind w:firstLineChars="1750" w:firstLine="3675"/>
        <w:rPr>
          <w:rFonts w:ascii="宋体" w:hAnsi="宋体"/>
          <w:szCs w:val="21"/>
        </w:rPr>
      </w:pPr>
      <w:r>
        <w:rPr>
          <w:rFonts w:ascii="宋体" w:hAnsi="宋体"/>
          <w:szCs w:val="21"/>
        </w:rPr>
        <w:t>法定代表人或其委托代理人：（签字）</w:t>
      </w:r>
    </w:p>
    <w:p w:rsidR="00A83E60" w:rsidRDefault="00A83E60" w:rsidP="00A83E60">
      <w:pPr>
        <w:spacing w:line="440" w:lineRule="exact"/>
        <w:ind w:firstLineChars="1750" w:firstLine="3675"/>
        <w:rPr>
          <w:rFonts w:ascii="宋体" w:hAnsi="宋体"/>
          <w:szCs w:val="21"/>
        </w:rPr>
      </w:pPr>
      <w:r>
        <w:rPr>
          <w:rFonts w:ascii="宋体" w:hAnsi="宋体"/>
          <w:szCs w:val="21"/>
        </w:rPr>
        <w:t>地址：</w:t>
      </w:r>
    </w:p>
    <w:p w:rsidR="00A83E60" w:rsidRDefault="00A83E60" w:rsidP="00A83E60">
      <w:pPr>
        <w:spacing w:line="440" w:lineRule="exact"/>
        <w:ind w:firstLineChars="1750" w:firstLine="3675"/>
        <w:rPr>
          <w:rFonts w:ascii="宋体" w:hAnsi="宋体"/>
          <w:szCs w:val="21"/>
        </w:rPr>
      </w:pPr>
      <w:r>
        <w:rPr>
          <w:rFonts w:ascii="宋体" w:hAnsi="宋体"/>
          <w:szCs w:val="21"/>
        </w:rPr>
        <w:t>电话：</w:t>
      </w:r>
    </w:p>
    <w:p w:rsidR="00A83E60" w:rsidRDefault="00A83E60" w:rsidP="00A83E60">
      <w:pPr>
        <w:spacing w:line="440" w:lineRule="exact"/>
        <w:ind w:firstLineChars="2250" w:firstLine="4725"/>
        <w:rPr>
          <w:rFonts w:ascii="宋体" w:hAnsi="宋体"/>
          <w:szCs w:val="21"/>
        </w:rPr>
      </w:pPr>
      <w:r>
        <w:rPr>
          <w:rFonts w:ascii="宋体" w:hAnsi="宋体"/>
          <w:szCs w:val="21"/>
        </w:rPr>
        <w:t>年月日</w:t>
      </w: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spacing w:line="440" w:lineRule="exact"/>
        <w:ind w:firstLineChars="2250" w:firstLine="4725"/>
        <w:rPr>
          <w:rFonts w:ascii="宋体" w:hAnsi="宋体"/>
          <w:szCs w:val="21"/>
        </w:rPr>
      </w:pPr>
    </w:p>
    <w:p w:rsidR="00A83E60" w:rsidRDefault="00A83E60" w:rsidP="00A83E60">
      <w:pPr>
        <w:pStyle w:val="3"/>
        <w:spacing w:before="0" w:after="0"/>
        <w:jc w:val="center"/>
        <w:rPr>
          <w:rFonts w:ascii="宋体" w:eastAsia="宋体"/>
        </w:rPr>
      </w:pPr>
      <w:bookmarkStart w:id="722" w:name="_Toc247514249"/>
      <w:bookmarkStart w:id="723" w:name="_Toc152042579"/>
      <w:bookmarkStart w:id="724" w:name="_Toc152045790"/>
      <w:bookmarkStart w:id="725" w:name="_Toc300835212"/>
      <w:bookmarkStart w:id="726" w:name="_Toc388467406"/>
      <w:bookmarkStart w:id="727" w:name="_Toc247527830"/>
      <w:bookmarkStart w:id="728" w:name="_Toc144974859"/>
      <w:bookmarkStart w:id="729" w:name="_Toc10665433"/>
      <w:bookmarkStart w:id="730" w:name="_Toc10671974"/>
      <w:r>
        <w:rPr>
          <w:rFonts w:ascii="宋体" w:eastAsia="宋体"/>
        </w:rPr>
        <w:lastRenderedPageBreak/>
        <w:t>（二）投标函附录</w:t>
      </w:r>
      <w:bookmarkEnd w:id="722"/>
      <w:bookmarkEnd w:id="723"/>
      <w:bookmarkEnd w:id="724"/>
      <w:bookmarkEnd w:id="725"/>
      <w:bookmarkEnd w:id="726"/>
      <w:bookmarkEnd w:id="727"/>
      <w:bookmarkEnd w:id="728"/>
      <w:bookmarkEnd w:id="729"/>
      <w:bookmarkEnd w:id="7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2161"/>
        <w:gridCol w:w="1986"/>
        <w:gridCol w:w="2526"/>
        <w:gridCol w:w="744"/>
      </w:tblGrid>
      <w:tr w:rsidR="00A83E60" w:rsidTr="00C75A83">
        <w:trPr>
          <w:jc w:val="center"/>
        </w:trPr>
        <w:tc>
          <w:tcPr>
            <w:tcW w:w="1354" w:type="dxa"/>
            <w:vAlign w:val="center"/>
          </w:tcPr>
          <w:p w:rsidR="00A83E60" w:rsidRDefault="00A83E60" w:rsidP="00C75A83">
            <w:pPr>
              <w:jc w:val="center"/>
              <w:rPr>
                <w:rFonts w:ascii="宋体" w:hAnsi="宋体"/>
                <w:szCs w:val="21"/>
              </w:rPr>
            </w:pPr>
            <w:r>
              <w:rPr>
                <w:rFonts w:ascii="宋体" w:hAnsi="宋体"/>
                <w:szCs w:val="21"/>
              </w:rPr>
              <w:t>序号</w:t>
            </w:r>
          </w:p>
        </w:tc>
        <w:tc>
          <w:tcPr>
            <w:tcW w:w="2161" w:type="dxa"/>
            <w:vAlign w:val="center"/>
          </w:tcPr>
          <w:p w:rsidR="00A83E60" w:rsidRDefault="00A83E60" w:rsidP="00C75A83">
            <w:pPr>
              <w:jc w:val="center"/>
              <w:rPr>
                <w:rFonts w:ascii="宋体" w:hAnsi="宋体"/>
                <w:szCs w:val="21"/>
              </w:rPr>
            </w:pPr>
            <w:r>
              <w:rPr>
                <w:rFonts w:ascii="宋体" w:hAnsi="宋体" w:hint="eastAsia"/>
                <w:szCs w:val="21"/>
              </w:rPr>
              <w:t>条款名称</w:t>
            </w:r>
          </w:p>
        </w:tc>
        <w:tc>
          <w:tcPr>
            <w:tcW w:w="1986" w:type="dxa"/>
            <w:vAlign w:val="center"/>
          </w:tcPr>
          <w:p w:rsidR="00A83E60" w:rsidRDefault="00A83E60" w:rsidP="00C75A83">
            <w:pPr>
              <w:jc w:val="center"/>
              <w:rPr>
                <w:rFonts w:ascii="宋体" w:hAnsi="宋体"/>
                <w:szCs w:val="21"/>
              </w:rPr>
            </w:pPr>
            <w:r>
              <w:rPr>
                <w:rFonts w:ascii="宋体" w:hAnsi="宋体"/>
                <w:szCs w:val="21"/>
              </w:rPr>
              <w:t>合同条款号</w:t>
            </w:r>
          </w:p>
        </w:tc>
        <w:tc>
          <w:tcPr>
            <w:tcW w:w="2526" w:type="dxa"/>
            <w:vAlign w:val="center"/>
          </w:tcPr>
          <w:p w:rsidR="00A83E60" w:rsidRDefault="00A83E60" w:rsidP="00C75A83">
            <w:pPr>
              <w:jc w:val="center"/>
              <w:rPr>
                <w:rFonts w:ascii="宋体" w:hAnsi="宋体"/>
                <w:szCs w:val="21"/>
              </w:rPr>
            </w:pPr>
            <w:r>
              <w:rPr>
                <w:rFonts w:ascii="宋体" w:hAnsi="宋体" w:hint="eastAsia"/>
                <w:szCs w:val="21"/>
              </w:rPr>
              <w:t>约定</w:t>
            </w:r>
            <w:r>
              <w:rPr>
                <w:rFonts w:ascii="宋体" w:hAnsi="宋体"/>
                <w:szCs w:val="21"/>
              </w:rPr>
              <w:t>内容</w:t>
            </w:r>
          </w:p>
        </w:tc>
        <w:tc>
          <w:tcPr>
            <w:tcW w:w="744" w:type="dxa"/>
            <w:vAlign w:val="center"/>
          </w:tcPr>
          <w:p w:rsidR="00A83E60" w:rsidRDefault="00A83E60" w:rsidP="00C75A83">
            <w:pPr>
              <w:jc w:val="center"/>
              <w:rPr>
                <w:rFonts w:ascii="宋体" w:hAnsi="宋体"/>
                <w:szCs w:val="21"/>
              </w:rPr>
            </w:pPr>
            <w:r>
              <w:rPr>
                <w:rFonts w:ascii="宋体" w:hAnsi="宋体"/>
                <w:szCs w:val="21"/>
              </w:rPr>
              <w:t>备注</w:t>
            </w:r>
          </w:p>
        </w:tc>
      </w:tr>
      <w:tr w:rsidR="00A83E60" w:rsidTr="00C75A83">
        <w:trPr>
          <w:trHeight w:val="657"/>
          <w:jc w:val="center"/>
        </w:trPr>
        <w:tc>
          <w:tcPr>
            <w:tcW w:w="1354" w:type="dxa"/>
            <w:vAlign w:val="center"/>
          </w:tcPr>
          <w:p w:rsidR="00A83E60" w:rsidRDefault="00A83E60" w:rsidP="00C75A83">
            <w:pPr>
              <w:jc w:val="center"/>
              <w:rPr>
                <w:rFonts w:ascii="宋体" w:hAnsi="宋体"/>
                <w:szCs w:val="21"/>
              </w:rPr>
            </w:pPr>
            <w:r>
              <w:rPr>
                <w:rFonts w:ascii="宋体" w:hAnsi="宋体"/>
                <w:szCs w:val="21"/>
              </w:rPr>
              <w:t>1</w:t>
            </w:r>
          </w:p>
        </w:tc>
        <w:tc>
          <w:tcPr>
            <w:tcW w:w="2161" w:type="dxa"/>
            <w:vAlign w:val="center"/>
          </w:tcPr>
          <w:p w:rsidR="00A83E60" w:rsidRDefault="00A83E60" w:rsidP="00C75A83">
            <w:pPr>
              <w:spacing w:line="440" w:lineRule="exact"/>
              <w:jc w:val="center"/>
              <w:rPr>
                <w:rFonts w:ascii="宋体" w:hAnsi="宋体"/>
                <w:szCs w:val="21"/>
              </w:rPr>
            </w:pPr>
            <w:r>
              <w:rPr>
                <w:rFonts w:ascii="宋体" w:hAnsi="宋体"/>
                <w:szCs w:val="21"/>
              </w:rPr>
              <w:t>项目</w:t>
            </w:r>
            <w:r>
              <w:rPr>
                <w:rFonts w:ascii="宋体" w:hAnsi="宋体" w:hint="eastAsia"/>
                <w:szCs w:val="21"/>
              </w:rPr>
              <w:t>负责人</w:t>
            </w:r>
          </w:p>
        </w:tc>
        <w:tc>
          <w:tcPr>
            <w:tcW w:w="1986" w:type="dxa"/>
            <w:vAlign w:val="center"/>
          </w:tcPr>
          <w:p w:rsidR="00A83E60" w:rsidRDefault="00A83E60" w:rsidP="00C75A83">
            <w:pPr>
              <w:spacing w:line="440" w:lineRule="exact"/>
              <w:jc w:val="center"/>
              <w:rPr>
                <w:rFonts w:ascii="宋体" w:hAnsi="宋体"/>
                <w:szCs w:val="21"/>
              </w:rPr>
            </w:pPr>
            <w:r>
              <w:rPr>
                <w:rFonts w:ascii="宋体" w:hAnsi="宋体"/>
                <w:szCs w:val="21"/>
              </w:rPr>
              <w:t>1.1.2.</w:t>
            </w:r>
            <w:r>
              <w:rPr>
                <w:rFonts w:ascii="宋体" w:hAnsi="宋体" w:hint="eastAsia"/>
                <w:szCs w:val="21"/>
              </w:rPr>
              <w:t>4</w:t>
            </w:r>
          </w:p>
        </w:tc>
        <w:tc>
          <w:tcPr>
            <w:tcW w:w="2526" w:type="dxa"/>
            <w:vAlign w:val="center"/>
          </w:tcPr>
          <w:p w:rsidR="00A83E60" w:rsidRDefault="00A83E60" w:rsidP="00C75A83">
            <w:pPr>
              <w:spacing w:line="440" w:lineRule="exact"/>
              <w:rPr>
                <w:rFonts w:ascii="宋体" w:hAnsi="宋体"/>
                <w:szCs w:val="21"/>
              </w:rPr>
            </w:pPr>
            <w:r>
              <w:rPr>
                <w:rFonts w:ascii="宋体" w:hAnsi="宋体"/>
                <w:szCs w:val="21"/>
              </w:rPr>
              <w:t xml:space="preserve">姓名：       </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vAlign w:val="center"/>
          </w:tcPr>
          <w:p w:rsidR="00A83E60" w:rsidRDefault="00A83E60" w:rsidP="00C75A83">
            <w:pPr>
              <w:jc w:val="center"/>
              <w:rPr>
                <w:rFonts w:ascii="宋体" w:hAnsi="宋体"/>
                <w:szCs w:val="21"/>
              </w:rPr>
            </w:pPr>
            <w:r>
              <w:rPr>
                <w:rFonts w:ascii="宋体" w:hAnsi="宋体"/>
                <w:szCs w:val="21"/>
              </w:rPr>
              <w:t>2</w:t>
            </w:r>
          </w:p>
        </w:tc>
        <w:tc>
          <w:tcPr>
            <w:tcW w:w="2161" w:type="dxa"/>
            <w:vAlign w:val="center"/>
          </w:tcPr>
          <w:p w:rsidR="00A83E60" w:rsidRDefault="00A83E60" w:rsidP="00C75A83">
            <w:pPr>
              <w:jc w:val="center"/>
              <w:rPr>
                <w:rFonts w:ascii="宋体" w:hAnsi="宋体"/>
                <w:szCs w:val="21"/>
              </w:rPr>
            </w:pPr>
            <w:r>
              <w:rPr>
                <w:rFonts w:ascii="宋体" w:hAnsi="宋体"/>
                <w:szCs w:val="21"/>
              </w:rPr>
              <w:t>工期</w:t>
            </w:r>
          </w:p>
        </w:tc>
        <w:tc>
          <w:tcPr>
            <w:tcW w:w="1986" w:type="dxa"/>
            <w:vAlign w:val="center"/>
          </w:tcPr>
          <w:p w:rsidR="00A83E60" w:rsidRDefault="00A83E60" w:rsidP="00C75A83">
            <w:pPr>
              <w:jc w:val="center"/>
              <w:rPr>
                <w:rFonts w:ascii="宋体" w:hAnsi="宋体"/>
                <w:szCs w:val="21"/>
              </w:rPr>
            </w:pPr>
            <w:r>
              <w:rPr>
                <w:rFonts w:ascii="宋体" w:hAnsi="宋体"/>
                <w:szCs w:val="21"/>
              </w:rPr>
              <w:t>1.1.4.</w:t>
            </w:r>
            <w:r>
              <w:rPr>
                <w:rFonts w:ascii="宋体" w:hAnsi="宋体" w:hint="eastAsia"/>
                <w:szCs w:val="21"/>
              </w:rPr>
              <w:t>3</w:t>
            </w:r>
          </w:p>
        </w:tc>
        <w:tc>
          <w:tcPr>
            <w:tcW w:w="2526" w:type="dxa"/>
            <w:vAlign w:val="center"/>
          </w:tcPr>
          <w:p w:rsidR="00A83E60" w:rsidRDefault="00A83E60" w:rsidP="00C75A83">
            <w:pPr>
              <w:spacing w:line="440" w:lineRule="exact"/>
              <w:rPr>
                <w:rFonts w:ascii="宋体" w:hAnsi="宋体"/>
                <w:szCs w:val="21"/>
              </w:rPr>
            </w:pPr>
            <w:r>
              <w:rPr>
                <w:rFonts w:ascii="宋体" w:hAnsi="宋体"/>
                <w:szCs w:val="21"/>
              </w:rPr>
              <w:t>天数：        日历天</w:t>
            </w:r>
          </w:p>
        </w:tc>
        <w:tc>
          <w:tcPr>
            <w:tcW w:w="744" w:type="dxa"/>
            <w:vAlign w:val="center"/>
          </w:tcPr>
          <w:p w:rsidR="00A83E60" w:rsidRDefault="00A83E60" w:rsidP="00C75A83">
            <w:pPr>
              <w:spacing w:line="440" w:lineRule="exact"/>
              <w:ind w:firstLineChars="342" w:firstLine="718"/>
              <w:rPr>
                <w:rFonts w:ascii="宋体" w:hAnsi="宋体"/>
                <w:szCs w:val="21"/>
              </w:rPr>
            </w:pPr>
          </w:p>
        </w:tc>
      </w:tr>
      <w:tr w:rsidR="00A83E60" w:rsidTr="00C75A83">
        <w:trPr>
          <w:jc w:val="center"/>
        </w:trPr>
        <w:tc>
          <w:tcPr>
            <w:tcW w:w="1354" w:type="dxa"/>
            <w:vAlign w:val="center"/>
          </w:tcPr>
          <w:p w:rsidR="00A83E60" w:rsidRDefault="00A83E60" w:rsidP="00C75A83">
            <w:pPr>
              <w:jc w:val="center"/>
              <w:rPr>
                <w:rFonts w:ascii="宋体" w:hAnsi="宋体"/>
                <w:szCs w:val="21"/>
              </w:rPr>
            </w:pPr>
            <w:r>
              <w:rPr>
                <w:rFonts w:ascii="宋体" w:hAnsi="宋体"/>
                <w:szCs w:val="21"/>
              </w:rPr>
              <w:t>3</w:t>
            </w:r>
          </w:p>
        </w:tc>
        <w:tc>
          <w:tcPr>
            <w:tcW w:w="2161" w:type="dxa"/>
            <w:vAlign w:val="center"/>
          </w:tcPr>
          <w:p w:rsidR="00A83E60" w:rsidRDefault="00A83E60" w:rsidP="00C75A83">
            <w:pPr>
              <w:jc w:val="center"/>
              <w:rPr>
                <w:rFonts w:ascii="宋体" w:hAnsi="宋体"/>
                <w:szCs w:val="21"/>
              </w:rPr>
            </w:pPr>
            <w:r>
              <w:rPr>
                <w:rFonts w:ascii="宋体" w:hAnsi="宋体"/>
                <w:szCs w:val="21"/>
              </w:rPr>
              <w:t>缺陷责任期</w:t>
            </w:r>
          </w:p>
        </w:tc>
        <w:tc>
          <w:tcPr>
            <w:tcW w:w="1986" w:type="dxa"/>
            <w:vAlign w:val="center"/>
          </w:tcPr>
          <w:p w:rsidR="00A83E60" w:rsidRDefault="00A83E60" w:rsidP="00C75A83">
            <w:pPr>
              <w:jc w:val="center"/>
              <w:rPr>
                <w:rFonts w:ascii="宋体" w:hAnsi="宋体"/>
                <w:szCs w:val="21"/>
              </w:rPr>
            </w:pPr>
            <w:r>
              <w:rPr>
                <w:rFonts w:ascii="宋体" w:hAnsi="宋体"/>
                <w:szCs w:val="21"/>
              </w:rPr>
              <w:t>1.1.4.5</w:t>
            </w:r>
          </w:p>
        </w:tc>
        <w:tc>
          <w:tcPr>
            <w:tcW w:w="2526" w:type="dxa"/>
            <w:vAlign w:val="center"/>
          </w:tcPr>
          <w:p w:rsidR="00A83E60" w:rsidRDefault="00A83E60" w:rsidP="00C75A83">
            <w:pPr>
              <w:spacing w:line="440" w:lineRule="exact"/>
              <w:jc w:val="center"/>
              <w:rPr>
                <w:rFonts w:ascii="宋体" w:hAnsi="宋体"/>
                <w:szCs w:val="21"/>
              </w:rPr>
            </w:pPr>
            <w:r>
              <w:rPr>
                <w:rFonts w:ascii="宋体" w:hAnsi="宋体"/>
                <w:szCs w:val="21"/>
              </w:rPr>
              <w:t>……</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vAlign w:val="center"/>
          </w:tcPr>
          <w:p w:rsidR="00A83E60" w:rsidRDefault="00A83E60" w:rsidP="00C75A83">
            <w:pPr>
              <w:jc w:val="center"/>
              <w:rPr>
                <w:rFonts w:ascii="宋体" w:hAnsi="宋体"/>
                <w:szCs w:val="21"/>
              </w:rPr>
            </w:pPr>
            <w:r>
              <w:rPr>
                <w:rFonts w:ascii="宋体" w:hAnsi="宋体"/>
                <w:szCs w:val="21"/>
              </w:rPr>
              <w:t>4</w:t>
            </w:r>
          </w:p>
        </w:tc>
        <w:tc>
          <w:tcPr>
            <w:tcW w:w="2161" w:type="dxa"/>
            <w:vAlign w:val="center"/>
          </w:tcPr>
          <w:p w:rsidR="00A83E60" w:rsidRDefault="00A83E60" w:rsidP="00C75A83">
            <w:pPr>
              <w:jc w:val="center"/>
              <w:rPr>
                <w:rFonts w:ascii="宋体" w:hAnsi="宋体"/>
                <w:szCs w:val="21"/>
              </w:rPr>
            </w:pPr>
            <w:r>
              <w:rPr>
                <w:rFonts w:ascii="宋体" w:hAnsi="宋体"/>
                <w:szCs w:val="21"/>
              </w:rPr>
              <w:t>分包</w:t>
            </w:r>
          </w:p>
        </w:tc>
        <w:tc>
          <w:tcPr>
            <w:tcW w:w="1986" w:type="dxa"/>
            <w:vAlign w:val="center"/>
          </w:tcPr>
          <w:p w:rsidR="00A83E60" w:rsidRDefault="00A83E60" w:rsidP="00C75A83">
            <w:pPr>
              <w:jc w:val="center"/>
              <w:rPr>
                <w:rFonts w:ascii="宋体" w:hAnsi="宋体"/>
                <w:szCs w:val="21"/>
              </w:rPr>
            </w:pPr>
            <w:r>
              <w:rPr>
                <w:rFonts w:ascii="宋体" w:hAnsi="宋体"/>
                <w:szCs w:val="21"/>
              </w:rPr>
              <w:t>4.3.</w:t>
            </w:r>
            <w:r>
              <w:rPr>
                <w:rFonts w:ascii="宋体" w:hAnsi="宋体" w:hint="eastAsia"/>
                <w:szCs w:val="21"/>
              </w:rPr>
              <w:t>4</w:t>
            </w:r>
          </w:p>
        </w:tc>
        <w:tc>
          <w:tcPr>
            <w:tcW w:w="2526" w:type="dxa"/>
            <w:vAlign w:val="center"/>
          </w:tcPr>
          <w:p w:rsidR="00A83E60" w:rsidRDefault="00A83E60" w:rsidP="00C75A83">
            <w:pPr>
              <w:spacing w:line="440" w:lineRule="exact"/>
              <w:jc w:val="center"/>
              <w:rPr>
                <w:rFonts w:ascii="宋体" w:hAnsi="宋体"/>
                <w:szCs w:val="21"/>
              </w:rPr>
            </w:pPr>
            <w:r>
              <w:rPr>
                <w:rFonts w:ascii="宋体" w:hAnsi="宋体"/>
                <w:szCs w:val="21"/>
              </w:rPr>
              <w:t>……</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tcPr>
          <w:p w:rsidR="00A83E60" w:rsidRDefault="00A83E60" w:rsidP="00C75A83">
            <w:pPr>
              <w:jc w:val="center"/>
              <w:rPr>
                <w:rFonts w:ascii="宋体" w:hAnsi="宋体"/>
                <w:szCs w:val="21"/>
              </w:rPr>
            </w:pPr>
            <w:r>
              <w:rPr>
                <w:rFonts w:ascii="宋体" w:hAnsi="宋体"/>
                <w:szCs w:val="21"/>
              </w:rPr>
              <w:t>……</w:t>
            </w:r>
          </w:p>
        </w:tc>
        <w:tc>
          <w:tcPr>
            <w:tcW w:w="2161" w:type="dxa"/>
          </w:tcPr>
          <w:p w:rsidR="00A83E60" w:rsidRDefault="00A83E60" w:rsidP="00C75A83">
            <w:pPr>
              <w:jc w:val="center"/>
              <w:rPr>
                <w:rFonts w:ascii="宋体" w:hAnsi="宋体"/>
                <w:szCs w:val="21"/>
              </w:rPr>
            </w:pPr>
            <w:r>
              <w:rPr>
                <w:rFonts w:ascii="宋体" w:hAnsi="宋体"/>
                <w:szCs w:val="21"/>
              </w:rPr>
              <w:t>……</w:t>
            </w:r>
          </w:p>
        </w:tc>
        <w:tc>
          <w:tcPr>
            <w:tcW w:w="1986" w:type="dxa"/>
            <w:vAlign w:val="center"/>
          </w:tcPr>
          <w:p w:rsidR="00A83E60" w:rsidRDefault="00A83E60" w:rsidP="00C75A83">
            <w:pPr>
              <w:jc w:val="center"/>
              <w:rPr>
                <w:rFonts w:ascii="宋体" w:hAnsi="宋体"/>
                <w:szCs w:val="21"/>
              </w:rPr>
            </w:pPr>
            <w:r>
              <w:rPr>
                <w:rFonts w:ascii="宋体" w:hAnsi="宋体"/>
                <w:szCs w:val="21"/>
              </w:rPr>
              <w:t>……</w:t>
            </w:r>
          </w:p>
        </w:tc>
        <w:tc>
          <w:tcPr>
            <w:tcW w:w="2526" w:type="dxa"/>
            <w:vAlign w:val="center"/>
          </w:tcPr>
          <w:p w:rsidR="00A83E60" w:rsidRDefault="00A83E60" w:rsidP="00C75A83">
            <w:pPr>
              <w:spacing w:line="440" w:lineRule="exact"/>
              <w:jc w:val="center"/>
              <w:rPr>
                <w:rFonts w:ascii="宋体" w:hAnsi="宋体"/>
                <w:szCs w:val="21"/>
              </w:rPr>
            </w:pPr>
            <w:r>
              <w:rPr>
                <w:rFonts w:ascii="宋体" w:hAnsi="宋体"/>
                <w:szCs w:val="21"/>
              </w:rPr>
              <w:t>……</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tcPr>
          <w:p w:rsidR="00A83E60" w:rsidRDefault="00A83E60" w:rsidP="00C75A83">
            <w:pPr>
              <w:jc w:val="center"/>
              <w:rPr>
                <w:rFonts w:ascii="宋体" w:hAnsi="宋体"/>
                <w:szCs w:val="21"/>
              </w:rPr>
            </w:pPr>
            <w:r>
              <w:rPr>
                <w:rFonts w:ascii="宋体" w:hAnsi="宋体"/>
                <w:szCs w:val="21"/>
              </w:rPr>
              <w:t>……</w:t>
            </w:r>
          </w:p>
        </w:tc>
        <w:tc>
          <w:tcPr>
            <w:tcW w:w="2161" w:type="dxa"/>
          </w:tcPr>
          <w:p w:rsidR="00A83E60" w:rsidRDefault="00A83E60" w:rsidP="00C75A83">
            <w:pPr>
              <w:jc w:val="center"/>
              <w:rPr>
                <w:rFonts w:ascii="宋体" w:hAnsi="宋体"/>
                <w:szCs w:val="21"/>
              </w:rPr>
            </w:pPr>
            <w:r>
              <w:rPr>
                <w:rFonts w:ascii="宋体" w:hAnsi="宋体"/>
                <w:szCs w:val="21"/>
              </w:rPr>
              <w:t>……</w:t>
            </w:r>
          </w:p>
        </w:tc>
        <w:tc>
          <w:tcPr>
            <w:tcW w:w="1986" w:type="dxa"/>
            <w:vAlign w:val="center"/>
          </w:tcPr>
          <w:p w:rsidR="00A83E60" w:rsidRDefault="00A83E60" w:rsidP="00C75A83">
            <w:pPr>
              <w:jc w:val="center"/>
              <w:rPr>
                <w:rFonts w:ascii="宋体" w:hAnsi="宋体"/>
                <w:szCs w:val="21"/>
              </w:rPr>
            </w:pPr>
            <w:r>
              <w:rPr>
                <w:rFonts w:ascii="宋体" w:hAnsi="宋体"/>
                <w:szCs w:val="21"/>
              </w:rPr>
              <w:t>……</w:t>
            </w:r>
          </w:p>
        </w:tc>
        <w:tc>
          <w:tcPr>
            <w:tcW w:w="2526" w:type="dxa"/>
            <w:vAlign w:val="center"/>
          </w:tcPr>
          <w:p w:rsidR="00A83E60" w:rsidRDefault="00A83E60" w:rsidP="00C75A83">
            <w:pPr>
              <w:spacing w:line="440" w:lineRule="exact"/>
              <w:jc w:val="center"/>
              <w:rPr>
                <w:rFonts w:ascii="宋体" w:hAnsi="宋体"/>
                <w:szCs w:val="21"/>
              </w:rPr>
            </w:pPr>
            <w:r>
              <w:rPr>
                <w:rFonts w:ascii="宋体" w:hAnsi="宋体"/>
                <w:szCs w:val="21"/>
              </w:rPr>
              <w:t>……</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tcPr>
          <w:p w:rsidR="00A83E60" w:rsidRDefault="00A83E60" w:rsidP="00C75A83">
            <w:pPr>
              <w:jc w:val="center"/>
              <w:rPr>
                <w:rFonts w:ascii="宋体" w:hAnsi="宋体"/>
                <w:szCs w:val="21"/>
              </w:rPr>
            </w:pPr>
            <w:r>
              <w:rPr>
                <w:rFonts w:ascii="宋体" w:hAnsi="宋体"/>
                <w:szCs w:val="21"/>
              </w:rPr>
              <w:t>……</w:t>
            </w:r>
          </w:p>
        </w:tc>
        <w:tc>
          <w:tcPr>
            <w:tcW w:w="2161" w:type="dxa"/>
          </w:tcPr>
          <w:p w:rsidR="00A83E60" w:rsidRDefault="00A83E60" w:rsidP="00C75A83">
            <w:pPr>
              <w:jc w:val="center"/>
              <w:rPr>
                <w:rFonts w:ascii="宋体" w:hAnsi="宋体"/>
                <w:szCs w:val="21"/>
              </w:rPr>
            </w:pPr>
            <w:r>
              <w:rPr>
                <w:rFonts w:ascii="宋体" w:hAnsi="宋体"/>
                <w:szCs w:val="21"/>
              </w:rPr>
              <w:t>……</w:t>
            </w:r>
          </w:p>
        </w:tc>
        <w:tc>
          <w:tcPr>
            <w:tcW w:w="1986" w:type="dxa"/>
            <w:vAlign w:val="center"/>
          </w:tcPr>
          <w:p w:rsidR="00A83E60" w:rsidRDefault="00A83E60" w:rsidP="00C75A83">
            <w:pPr>
              <w:jc w:val="center"/>
              <w:rPr>
                <w:rFonts w:ascii="宋体" w:hAnsi="宋体"/>
                <w:szCs w:val="21"/>
              </w:rPr>
            </w:pPr>
            <w:r>
              <w:rPr>
                <w:rFonts w:ascii="宋体" w:hAnsi="宋体"/>
                <w:szCs w:val="21"/>
              </w:rPr>
              <w:t>……</w:t>
            </w:r>
          </w:p>
        </w:tc>
        <w:tc>
          <w:tcPr>
            <w:tcW w:w="2526" w:type="dxa"/>
            <w:vAlign w:val="center"/>
          </w:tcPr>
          <w:p w:rsidR="00A83E60" w:rsidRDefault="00A83E60" w:rsidP="00C75A83">
            <w:pPr>
              <w:spacing w:line="440" w:lineRule="exact"/>
              <w:jc w:val="center"/>
              <w:rPr>
                <w:rFonts w:ascii="宋体" w:hAnsi="宋体"/>
                <w:szCs w:val="21"/>
              </w:rPr>
            </w:pPr>
            <w:r>
              <w:rPr>
                <w:rFonts w:ascii="宋体" w:hAnsi="宋体"/>
                <w:szCs w:val="21"/>
              </w:rPr>
              <w:t>……</w:t>
            </w: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tcPr>
          <w:p w:rsidR="00A83E60" w:rsidRDefault="00A83E60" w:rsidP="00C75A83">
            <w:pPr>
              <w:jc w:val="center"/>
              <w:rPr>
                <w:rFonts w:ascii="宋体" w:hAnsi="宋体"/>
                <w:szCs w:val="21"/>
              </w:rPr>
            </w:pPr>
          </w:p>
        </w:tc>
        <w:tc>
          <w:tcPr>
            <w:tcW w:w="2161" w:type="dxa"/>
          </w:tcPr>
          <w:p w:rsidR="00A83E60" w:rsidRDefault="00A83E60" w:rsidP="00C75A83">
            <w:pPr>
              <w:jc w:val="center"/>
              <w:rPr>
                <w:rFonts w:ascii="宋体" w:hAnsi="宋体"/>
                <w:szCs w:val="21"/>
              </w:rPr>
            </w:pPr>
          </w:p>
        </w:tc>
        <w:tc>
          <w:tcPr>
            <w:tcW w:w="1986" w:type="dxa"/>
            <w:vAlign w:val="center"/>
          </w:tcPr>
          <w:p w:rsidR="00A83E60" w:rsidRDefault="00A83E60" w:rsidP="00C75A83">
            <w:pPr>
              <w:jc w:val="center"/>
              <w:rPr>
                <w:rFonts w:ascii="宋体" w:hAnsi="宋体"/>
                <w:szCs w:val="21"/>
              </w:rPr>
            </w:pPr>
          </w:p>
        </w:tc>
        <w:tc>
          <w:tcPr>
            <w:tcW w:w="2526" w:type="dxa"/>
            <w:vAlign w:val="center"/>
          </w:tcPr>
          <w:p w:rsidR="00A83E60" w:rsidRDefault="00A83E60" w:rsidP="00C75A83">
            <w:pPr>
              <w:spacing w:line="440" w:lineRule="exact"/>
              <w:jc w:val="center"/>
              <w:rPr>
                <w:rFonts w:ascii="宋体" w:hAnsi="宋体"/>
                <w:szCs w:val="21"/>
              </w:rPr>
            </w:pPr>
          </w:p>
        </w:tc>
        <w:tc>
          <w:tcPr>
            <w:tcW w:w="744" w:type="dxa"/>
            <w:vAlign w:val="center"/>
          </w:tcPr>
          <w:p w:rsidR="00A83E60" w:rsidRDefault="00A83E60" w:rsidP="00C75A83">
            <w:pPr>
              <w:spacing w:line="440" w:lineRule="exact"/>
              <w:rPr>
                <w:rFonts w:ascii="宋体" w:hAnsi="宋体"/>
                <w:szCs w:val="21"/>
              </w:rPr>
            </w:pPr>
          </w:p>
        </w:tc>
      </w:tr>
      <w:tr w:rsidR="00A83E60" w:rsidTr="00C75A83">
        <w:trPr>
          <w:jc w:val="center"/>
        </w:trPr>
        <w:tc>
          <w:tcPr>
            <w:tcW w:w="1354" w:type="dxa"/>
          </w:tcPr>
          <w:p w:rsidR="00A83E60" w:rsidRDefault="00A83E60" w:rsidP="00C75A83">
            <w:pPr>
              <w:jc w:val="center"/>
              <w:rPr>
                <w:rFonts w:ascii="宋体" w:hAnsi="宋体"/>
                <w:szCs w:val="21"/>
              </w:rPr>
            </w:pPr>
          </w:p>
        </w:tc>
        <w:tc>
          <w:tcPr>
            <w:tcW w:w="2161" w:type="dxa"/>
          </w:tcPr>
          <w:p w:rsidR="00A83E60" w:rsidRDefault="00A83E60" w:rsidP="00C75A83">
            <w:pPr>
              <w:jc w:val="center"/>
              <w:rPr>
                <w:rFonts w:ascii="宋体" w:hAnsi="宋体"/>
                <w:szCs w:val="21"/>
              </w:rPr>
            </w:pPr>
          </w:p>
        </w:tc>
        <w:tc>
          <w:tcPr>
            <w:tcW w:w="1986" w:type="dxa"/>
            <w:vAlign w:val="center"/>
          </w:tcPr>
          <w:p w:rsidR="00A83E60" w:rsidRDefault="00A83E60" w:rsidP="00C75A83">
            <w:pPr>
              <w:jc w:val="center"/>
              <w:rPr>
                <w:rFonts w:ascii="宋体" w:hAnsi="宋体"/>
                <w:szCs w:val="21"/>
              </w:rPr>
            </w:pPr>
          </w:p>
        </w:tc>
        <w:tc>
          <w:tcPr>
            <w:tcW w:w="2526" w:type="dxa"/>
            <w:vAlign w:val="center"/>
          </w:tcPr>
          <w:p w:rsidR="00A83E60" w:rsidRDefault="00A83E60" w:rsidP="00C75A83">
            <w:pPr>
              <w:spacing w:line="440" w:lineRule="exact"/>
              <w:jc w:val="center"/>
              <w:rPr>
                <w:rFonts w:ascii="宋体" w:hAnsi="宋体"/>
                <w:szCs w:val="21"/>
              </w:rPr>
            </w:pPr>
          </w:p>
        </w:tc>
        <w:tc>
          <w:tcPr>
            <w:tcW w:w="744" w:type="dxa"/>
            <w:vAlign w:val="center"/>
          </w:tcPr>
          <w:p w:rsidR="00A83E60" w:rsidRDefault="00A83E60" w:rsidP="00C75A83">
            <w:pPr>
              <w:spacing w:line="440" w:lineRule="exact"/>
              <w:rPr>
                <w:rFonts w:ascii="宋体" w:hAnsi="宋体"/>
                <w:szCs w:val="21"/>
              </w:rPr>
            </w:pPr>
          </w:p>
        </w:tc>
      </w:tr>
    </w:tbl>
    <w:p w:rsidR="00A83E60" w:rsidRDefault="00A83E60" w:rsidP="00A83E60">
      <w:pPr>
        <w:spacing w:line="440" w:lineRule="exact"/>
        <w:ind w:leftChars="400" w:left="840" w:firstLineChars="1100" w:firstLine="2200"/>
        <w:rPr>
          <w:rFonts w:ascii="宋体" w:hAnsi="宋体"/>
          <w:sz w:val="20"/>
          <w:szCs w:val="20"/>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jc w:val="center"/>
        <w:rPr>
          <w:rFonts w:ascii="宋体" w:hAnsi="宋体"/>
          <w:szCs w:val="21"/>
        </w:rPr>
      </w:pPr>
    </w:p>
    <w:p w:rsidR="00A83E60" w:rsidRDefault="00A83E60" w:rsidP="00A83E60">
      <w:pPr>
        <w:rPr>
          <w:rFonts w:ascii="宋体" w:hAnsi="宋体"/>
        </w:rPr>
      </w:pPr>
      <w:bookmarkStart w:id="731" w:name="_Toc388467407"/>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pStyle w:val="3"/>
        <w:spacing w:before="0" w:after="0"/>
        <w:jc w:val="center"/>
        <w:rPr>
          <w:rFonts w:ascii="宋体" w:eastAsia="宋体"/>
        </w:rPr>
      </w:pPr>
      <w:bookmarkStart w:id="732" w:name="_Toc10665434"/>
      <w:bookmarkStart w:id="733" w:name="_Toc10671975"/>
      <w:r>
        <w:rPr>
          <w:rFonts w:ascii="宋体" w:eastAsia="宋体" w:hint="eastAsia"/>
        </w:rPr>
        <w:lastRenderedPageBreak/>
        <w:t>(三) 投标</w:t>
      </w:r>
      <w:r>
        <w:rPr>
          <w:rFonts w:ascii="宋体" w:eastAsia="宋体"/>
        </w:rPr>
        <w:t>报价表</w:t>
      </w:r>
      <w:bookmarkEnd w:id="731"/>
      <w:bookmarkEnd w:id="732"/>
      <w:bookmarkEnd w:id="733"/>
    </w:p>
    <w:p w:rsidR="00A83E60" w:rsidRDefault="00A83E60" w:rsidP="00A83E60">
      <w:pPr>
        <w:spacing w:line="360" w:lineRule="auto"/>
        <w:jc w:val="center"/>
        <w:rPr>
          <w:rFonts w:ascii="宋体" w:hAnsi="宋体"/>
          <w:b/>
          <w:color w:val="000000"/>
          <w:kern w:val="0"/>
          <w:szCs w:val="21"/>
        </w:rPr>
      </w:pPr>
      <w:r>
        <w:rPr>
          <w:rFonts w:ascii="宋体" w:hAnsi="宋体" w:hint="eastAsia"/>
          <w:b/>
          <w:color w:val="000000"/>
          <w:kern w:val="0"/>
          <w:szCs w:val="21"/>
        </w:rPr>
        <w:t>3.1报价</w:t>
      </w:r>
      <w:r>
        <w:rPr>
          <w:rFonts w:ascii="宋体" w:hAnsi="宋体"/>
          <w:b/>
          <w:color w:val="000000"/>
          <w:kern w:val="0"/>
          <w:szCs w:val="21"/>
        </w:rPr>
        <w:t>说明及报价要求</w:t>
      </w:r>
    </w:p>
    <w:p w:rsidR="00A83E60" w:rsidRDefault="00A83E60" w:rsidP="00A83E60">
      <w:pPr>
        <w:spacing w:line="360" w:lineRule="auto"/>
        <w:jc w:val="center"/>
        <w:rPr>
          <w:rFonts w:ascii="宋体" w:hAnsi="宋体"/>
          <w:snapToGrid w:val="0"/>
          <w:color w:val="000000"/>
        </w:rPr>
      </w:pPr>
    </w:p>
    <w:p w:rsidR="00A83E60" w:rsidRDefault="00A83E60" w:rsidP="00A83E60">
      <w:pPr>
        <w:autoSpaceDE w:val="0"/>
        <w:autoSpaceDN w:val="0"/>
        <w:adjustRightInd w:val="0"/>
        <w:snapToGrid w:val="0"/>
        <w:spacing w:line="360" w:lineRule="auto"/>
        <w:ind w:firstLine="420"/>
        <w:jc w:val="left"/>
        <w:rPr>
          <w:rFonts w:ascii="宋体" w:hAnsi="宋体"/>
          <w:snapToGrid w:val="0"/>
          <w:color w:val="000000"/>
        </w:rPr>
      </w:pPr>
      <w:r>
        <w:rPr>
          <w:rFonts w:ascii="宋体" w:hAnsi="宋体" w:hint="eastAsia"/>
          <w:snapToGrid w:val="0"/>
          <w:color w:val="000000"/>
        </w:rPr>
        <w:t>1、</w:t>
      </w:r>
      <w:r>
        <w:rPr>
          <w:rFonts w:ascii="宋体" w:hAnsi="宋体"/>
          <w:snapToGrid w:val="0"/>
          <w:color w:val="000000"/>
        </w:rPr>
        <w:t>投标报价包含</w:t>
      </w:r>
      <w:r>
        <w:rPr>
          <w:rFonts w:ascii="宋体" w:hAnsi="宋体" w:hint="eastAsia"/>
          <w:snapToGrid w:val="0"/>
          <w:color w:val="000000"/>
        </w:rPr>
        <w:t xml:space="preserve">鹿邑县鸣鹿办事处中心学校建设项目 </w:t>
      </w:r>
      <w:r>
        <w:rPr>
          <w:rFonts w:ascii="宋体" w:hAnsi="宋体"/>
          <w:color w:val="000000"/>
          <w:kern w:val="0"/>
        </w:rPr>
        <w:t>的设计</w:t>
      </w:r>
      <w:r>
        <w:rPr>
          <w:rFonts w:ascii="宋体" w:hAnsi="宋体" w:hint="eastAsia"/>
          <w:color w:val="000000"/>
          <w:kern w:val="0"/>
        </w:rPr>
        <w:t>、</w:t>
      </w:r>
      <w:r>
        <w:rPr>
          <w:rFonts w:ascii="宋体" w:hAnsi="宋体"/>
          <w:color w:val="000000"/>
          <w:kern w:val="0"/>
        </w:rPr>
        <w:t>施工</w:t>
      </w:r>
      <w:r>
        <w:rPr>
          <w:rFonts w:ascii="宋体" w:hAnsi="宋体" w:hint="eastAsia"/>
          <w:color w:val="000000"/>
          <w:kern w:val="0"/>
        </w:rPr>
        <w:t>、整体移交</w:t>
      </w:r>
      <w:r>
        <w:rPr>
          <w:rFonts w:ascii="宋体" w:hAnsi="宋体"/>
          <w:color w:val="000000"/>
          <w:kern w:val="0"/>
        </w:rPr>
        <w:t>和工</w:t>
      </w:r>
      <w:r>
        <w:rPr>
          <w:rFonts w:ascii="宋体" w:hAnsi="宋体"/>
          <w:snapToGrid w:val="0"/>
          <w:color w:val="000000"/>
        </w:rPr>
        <w:t>程保修期内的缺陷修复和保修</w:t>
      </w:r>
      <w:r>
        <w:rPr>
          <w:rFonts w:ascii="宋体" w:hAnsi="宋体" w:hint="eastAsia"/>
          <w:snapToGrid w:val="0"/>
          <w:color w:val="000000"/>
        </w:rPr>
        <w:t>等</w:t>
      </w:r>
      <w:r>
        <w:rPr>
          <w:rFonts w:ascii="宋体" w:hAnsi="宋体"/>
          <w:snapToGrid w:val="0"/>
          <w:color w:val="000000"/>
        </w:rPr>
        <w:t>工作</w:t>
      </w:r>
      <w:r>
        <w:rPr>
          <w:rFonts w:ascii="宋体" w:hAnsi="宋体"/>
          <w:color w:val="000000"/>
          <w:kern w:val="0"/>
        </w:rPr>
        <w:t>。</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2、</w:t>
      </w:r>
      <w:r>
        <w:rPr>
          <w:rFonts w:ascii="宋体" w:hAnsi="宋体"/>
          <w:color w:val="000000"/>
          <w:kern w:val="0"/>
        </w:rPr>
        <w:t>投标人应</w:t>
      </w:r>
      <w:r>
        <w:rPr>
          <w:rFonts w:ascii="宋体" w:hAnsi="宋体" w:hint="eastAsia"/>
          <w:color w:val="000000"/>
          <w:kern w:val="0"/>
        </w:rPr>
        <w:t>根据</w:t>
      </w:r>
      <w:r>
        <w:rPr>
          <w:rFonts w:ascii="宋体" w:hAnsi="宋体"/>
          <w:color w:val="000000"/>
          <w:kern w:val="0"/>
        </w:rPr>
        <w:t>本项目的具体情况和要求，</w:t>
      </w:r>
      <w:r>
        <w:rPr>
          <w:rFonts w:ascii="宋体" w:hAnsi="宋体" w:hint="eastAsia"/>
          <w:color w:val="000000"/>
          <w:kern w:val="0"/>
        </w:rPr>
        <w:t>并结合合同条件、</w:t>
      </w:r>
      <w:r>
        <w:rPr>
          <w:rFonts w:ascii="宋体" w:hAnsi="宋体"/>
          <w:color w:val="000000"/>
          <w:kern w:val="0"/>
        </w:rPr>
        <w:t>自</w:t>
      </w:r>
      <w:r>
        <w:rPr>
          <w:rFonts w:ascii="宋体" w:hAnsi="宋体" w:hint="eastAsia"/>
          <w:color w:val="000000"/>
          <w:kern w:val="0"/>
        </w:rPr>
        <w:t>身</w:t>
      </w:r>
      <w:r>
        <w:rPr>
          <w:rFonts w:ascii="宋体" w:hAnsi="宋体"/>
          <w:color w:val="000000"/>
          <w:kern w:val="0"/>
        </w:rPr>
        <w:t>的风险</w:t>
      </w:r>
      <w:r>
        <w:rPr>
          <w:rFonts w:ascii="宋体" w:hAnsi="宋体" w:hint="eastAsia"/>
          <w:color w:val="000000"/>
          <w:kern w:val="0"/>
        </w:rPr>
        <w:t>承受</w:t>
      </w:r>
      <w:r>
        <w:rPr>
          <w:rFonts w:ascii="宋体" w:hAnsi="宋体"/>
          <w:color w:val="000000"/>
          <w:kern w:val="0"/>
        </w:rPr>
        <w:t>能力、经验能力</w:t>
      </w:r>
      <w:r>
        <w:rPr>
          <w:rFonts w:ascii="宋体" w:hAnsi="宋体" w:hint="eastAsia"/>
          <w:color w:val="000000"/>
          <w:kern w:val="0"/>
        </w:rPr>
        <w:t>和完成本项目中招标人未单独列项目而为完成本项目所必需的工作等</w:t>
      </w:r>
      <w:r>
        <w:rPr>
          <w:rFonts w:ascii="宋体" w:hAnsi="宋体"/>
          <w:color w:val="000000"/>
          <w:kern w:val="0"/>
        </w:rPr>
        <w:t>情况，</w:t>
      </w:r>
      <w:r>
        <w:rPr>
          <w:rFonts w:ascii="宋体" w:hAnsi="宋体" w:hint="eastAsia"/>
          <w:color w:val="000000"/>
          <w:kern w:val="0"/>
        </w:rPr>
        <w:t>自行报价</w:t>
      </w:r>
      <w:r>
        <w:rPr>
          <w:rFonts w:ascii="宋体" w:hAnsi="宋体"/>
          <w:color w:val="000000"/>
          <w:kern w:val="0"/>
        </w:rPr>
        <w:t>。</w:t>
      </w:r>
    </w:p>
    <w:p w:rsidR="00A83E60" w:rsidRDefault="00A83E60" w:rsidP="00A83E60">
      <w:pPr>
        <w:autoSpaceDE w:val="0"/>
        <w:autoSpaceDN w:val="0"/>
        <w:adjustRightInd w:val="0"/>
        <w:snapToGrid w:val="0"/>
        <w:spacing w:line="360" w:lineRule="auto"/>
        <w:ind w:firstLine="420"/>
        <w:jc w:val="left"/>
        <w:rPr>
          <w:rFonts w:ascii="宋体" w:hAnsi="宋体"/>
          <w:b/>
          <w:color w:val="000000"/>
          <w:kern w:val="0"/>
        </w:rPr>
      </w:pPr>
      <w:r>
        <w:rPr>
          <w:rFonts w:ascii="宋体" w:hAnsi="宋体" w:hint="eastAsia"/>
          <w:b/>
          <w:color w:val="000000"/>
          <w:kern w:val="0"/>
        </w:rPr>
        <w:t>3、</w:t>
      </w:r>
      <w:r>
        <w:rPr>
          <w:rFonts w:ascii="宋体" w:hAnsi="宋体"/>
          <w:color w:val="000000"/>
          <w:kern w:val="0"/>
        </w:rPr>
        <w:t>投标人应按招标文件（</w:t>
      </w:r>
      <w:r>
        <w:rPr>
          <w:rFonts w:ascii="宋体" w:hAnsi="宋体" w:hint="eastAsia"/>
          <w:color w:val="000000"/>
          <w:kern w:val="0"/>
        </w:rPr>
        <w:t>澄清问题答复和补遗文件等</w:t>
      </w:r>
      <w:r>
        <w:rPr>
          <w:rFonts w:ascii="宋体" w:hAnsi="宋体"/>
          <w:color w:val="000000"/>
          <w:kern w:val="0"/>
        </w:rPr>
        <w:t>）中投标须知、合同条款、工程技术要求、法律、法规、条例、规定及规范（如：合同法、招投标法、设计施工规范，凡在招标公示前颁布实施的，对本项目工程造价、工期、质量、安全、卫生等产生影响的）等文件</w:t>
      </w:r>
      <w:r>
        <w:rPr>
          <w:rFonts w:ascii="宋体" w:hAnsi="宋体" w:hint="eastAsia"/>
          <w:color w:val="000000"/>
          <w:kern w:val="0"/>
        </w:rPr>
        <w:t>的相关规定</w:t>
      </w:r>
      <w:r>
        <w:rPr>
          <w:rFonts w:ascii="宋体" w:hAnsi="宋体"/>
          <w:color w:val="000000"/>
          <w:kern w:val="0"/>
        </w:rPr>
        <w:t>，根据自己的</w:t>
      </w:r>
      <w:bookmarkStart w:id="734" w:name="OLE_LINK6"/>
      <w:bookmarkStart w:id="735" w:name="OLE_LINK5"/>
      <w:r>
        <w:rPr>
          <w:rFonts w:ascii="宋体" w:hAnsi="宋体"/>
          <w:color w:val="000000"/>
          <w:kern w:val="0"/>
        </w:rPr>
        <w:t>设计方案</w:t>
      </w:r>
      <w:bookmarkEnd w:id="734"/>
      <w:bookmarkEnd w:id="735"/>
      <w:r>
        <w:rPr>
          <w:rFonts w:ascii="宋体" w:hAnsi="宋体"/>
          <w:color w:val="000000"/>
          <w:kern w:val="0"/>
        </w:rPr>
        <w:t>和和市场</w:t>
      </w:r>
      <w:r>
        <w:rPr>
          <w:rFonts w:ascii="宋体" w:hAnsi="宋体" w:hint="eastAsia"/>
          <w:color w:val="000000"/>
          <w:kern w:val="0"/>
        </w:rPr>
        <w:t>情况</w:t>
      </w:r>
      <w:r>
        <w:rPr>
          <w:rFonts w:ascii="宋体" w:hAnsi="宋体"/>
          <w:color w:val="000000"/>
          <w:kern w:val="0"/>
        </w:rPr>
        <w:t>进行投标报价。投标人应先</w:t>
      </w:r>
      <w:r>
        <w:rPr>
          <w:rFonts w:ascii="宋体" w:hAnsi="宋体" w:hint="eastAsia"/>
          <w:color w:val="000000"/>
          <w:kern w:val="0"/>
        </w:rPr>
        <w:t>自行</w:t>
      </w:r>
      <w:r>
        <w:rPr>
          <w:rFonts w:ascii="宋体" w:hAnsi="宋体"/>
          <w:color w:val="000000"/>
          <w:kern w:val="0"/>
        </w:rPr>
        <w:t>到</w:t>
      </w:r>
      <w:r>
        <w:rPr>
          <w:rFonts w:ascii="宋体" w:hAnsi="宋体" w:hint="eastAsia"/>
          <w:color w:val="000000"/>
          <w:kern w:val="0"/>
        </w:rPr>
        <w:t>现场</w:t>
      </w:r>
      <w:r>
        <w:rPr>
          <w:rFonts w:ascii="宋体" w:hAnsi="宋体"/>
          <w:color w:val="000000"/>
          <w:kern w:val="0"/>
        </w:rPr>
        <w:t>勘踏</w:t>
      </w:r>
      <w:r>
        <w:rPr>
          <w:rFonts w:ascii="宋体" w:hAnsi="宋体" w:hint="eastAsia"/>
          <w:color w:val="000000"/>
          <w:kern w:val="0"/>
        </w:rPr>
        <w:t>，</w:t>
      </w:r>
      <w:r>
        <w:rPr>
          <w:rFonts w:ascii="宋体" w:hAnsi="宋体"/>
          <w:color w:val="000000"/>
          <w:kern w:val="0"/>
        </w:rPr>
        <w:t>以充分了解</w:t>
      </w:r>
      <w:r>
        <w:rPr>
          <w:rFonts w:ascii="宋体" w:hAnsi="宋体" w:hint="eastAsia"/>
          <w:color w:val="000000"/>
          <w:kern w:val="0"/>
        </w:rPr>
        <w:t>项目区域</w:t>
      </w:r>
      <w:r>
        <w:rPr>
          <w:rFonts w:ascii="宋体" w:hAnsi="宋体"/>
          <w:color w:val="000000"/>
          <w:kern w:val="0"/>
        </w:rPr>
        <w:t>位置、周边情况、道路、</w:t>
      </w:r>
      <w:r>
        <w:rPr>
          <w:rFonts w:ascii="宋体" w:hAnsi="宋体" w:hint="eastAsia"/>
          <w:color w:val="000000"/>
          <w:kern w:val="0"/>
        </w:rPr>
        <w:t>运输</w:t>
      </w:r>
      <w:r>
        <w:rPr>
          <w:rFonts w:ascii="宋体" w:hAnsi="宋体"/>
          <w:color w:val="000000"/>
          <w:kern w:val="0"/>
        </w:rPr>
        <w:t>限制及任何其他足以影响承包价的情况，任何因忽视或误解</w:t>
      </w:r>
      <w:r>
        <w:rPr>
          <w:rFonts w:ascii="宋体" w:hAnsi="宋体" w:hint="eastAsia"/>
          <w:color w:val="000000"/>
          <w:kern w:val="0"/>
        </w:rPr>
        <w:t>项目区域</w:t>
      </w:r>
      <w:r>
        <w:rPr>
          <w:rFonts w:ascii="宋体" w:hAnsi="宋体"/>
          <w:color w:val="000000"/>
          <w:kern w:val="0"/>
        </w:rPr>
        <w:t>情况而导致的索赔或工期延长申请</w:t>
      </w:r>
      <w:r>
        <w:rPr>
          <w:rFonts w:ascii="宋体" w:hAnsi="宋体" w:hint="eastAsia"/>
          <w:color w:val="000000"/>
          <w:kern w:val="0"/>
        </w:rPr>
        <w:t>，</w:t>
      </w:r>
      <w:r>
        <w:rPr>
          <w:rFonts w:ascii="宋体" w:hAnsi="宋体"/>
          <w:color w:val="000000"/>
          <w:kern w:val="0"/>
        </w:rPr>
        <w:t>将不获批准。</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4、</w:t>
      </w:r>
      <w:r>
        <w:rPr>
          <w:rFonts w:ascii="宋体" w:hAnsi="宋体"/>
          <w:color w:val="000000"/>
          <w:kern w:val="0"/>
        </w:rPr>
        <w:t>投标人须根据招标人提供的设计条件、现场实际情况、当地气候条件，结合投标人自身技术和管理水平、经营状况、</w:t>
      </w:r>
      <w:r>
        <w:rPr>
          <w:rFonts w:ascii="宋体" w:hAnsi="宋体" w:hint="eastAsia"/>
          <w:color w:val="000000"/>
          <w:kern w:val="0"/>
        </w:rPr>
        <w:t>项目实施</w:t>
      </w:r>
      <w:r>
        <w:rPr>
          <w:rFonts w:ascii="宋体" w:hAnsi="宋体"/>
          <w:color w:val="000000"/>
          <w:kern w:val="0"/>
        </w:rPr>
        <w:t>组织设计和招标文件的有关要求</w:t>
      </w:r>
      <w:r>
        <w:rPr>
          <w:rFonts w:ascii="宋体" w:hAnsi="宋体" w:hint="eastAsia"/>
          <w:color w:val="000000"/>
          <w:kern w:val="0"/>
        </w:rPr>
        <w:t>按照招标文件格式进行报价，</w:t>
      </w:r>
      <w:r>
        <w:rPr>
          <w:rFonts w:ascii="宋体" w:hAnsi="宋体"/>
          <w:color w:val="000000"/>
          <w:kern w:val="0"/>
        </w:rPr>
        <w:t>投标人</w:t>
      </w:r>
      <w:r>
        <w:rPr>
          <w:rFonts w:ascii="宋体" w:hAnsi="宋体" w:hint="eastAsia"/>
          <w:color w:val="000000"/>
          <w:kern w:val="0"/>
        </w:rPr>
        <w:t>未填报价格的</w:t>
      </w:r>
      <w:r>
        <w:rPr>
          <w:rFonts w:ascii="宋体" w:hAnsi="宋体"/>
          <w:color w:val="000000"/>
          <w:kern w:val="0"/>
        </w:rPr>
        <w:t>将视为已包含在其它项目中或者</w:t>
      </w:r>
      <w:r>
        <w:rPr>
          <w:rFonts w:ascii="宋体" w:hAnsi="宋体" w:hint="eastAsia"/>
          <w:color w:val="000000"/>
          <w:kern w:val="0"/>
        </w:rPr>
        <w:t>为</w:t>
      </w:r>
      <w:r>
        <w:rPr>
          <w:rFonts w:ascii="宋体" w:hAnsi="宋体"/>
          <w:color w:val="000000"/>
          <w:kern w:val="0"/>
        </w:rPr>
        <w:t>投标人的优惠，投标人须完成</w:t>
      </w:r>
      <w:r>
        <w:rPr>
          <w:rFonts w:ascii="宋体" w:hAnsi="宋体" w:hint="eastAsia"/>
          <w:color w:val="000000"/>
          <w:kern w:val="0"/>
        </w:rPr>
        <w:t>招标文件明确</w:t>
      </w:r>
      <w:r>
        <w:rPr>
          <w:rFonts w:ascii="宋体" w:hAnsi="宋体"/>
          <w:color w:val="000000"/>
          <w:kern w:val="0"/>
        </w:rPr>
        <w:t>的所有工作</w:t>
      </w:r>
      <w:r>
        <w:rPr>
          <w:rFonts w:ascii="宋体" w:hAnsi="宋体" w:hint="eastAsia"/>
          <w:color w:val="000000"/>
          <w:kern w:val="0"/>
        </w:rPr>
        <w:t>，</w:t>
      </w:r>
      <w:r>
        <w:rPr>
          <w:rFonts w:ascii="宋体" w:hAnsi="宋体"/>
          <w:color w:val="000000"/>
          <w:kern w:val="0"/>
        </w:rPr>
        <w:t>而</w:t>
      </w:r>
      <w:r>
        <w:rPr>
          <w:rFonts w:ascii="宋体" w:hAnsi="宋体" w:hint="eastAsia"/>
          <w:color w:val="000000"/>
          <w:kern w:val="0"/>
        </w:rPr>
        <w:t>未报价工作将</w:t>
      </w:r>
      <w:r>
        <w:rPr>
          <w:rFonts w:ascii="宋体" w:hAnsi="宋体"/>
          <w:color w:val="000000"/>
          <w:kern w:val="0"/>
        </w:rPr>
        <w:t>得不到结算。凡参加本项目投标的投标人均被认为是有经验的、有实力的</w:t>
      </w:r>
      <w:r>
        <w:rPr>
          <w:rFonts w:ascii="宋体" w:hAnsi="宋体" w:hint="eastAsia"/>
          <w:color w:val="000000"/>
          <w:kern w:val="0"/>
        </w:rPr>
        <w:t>投标</w:t>
      </w:r>
      <w:r>
        <w:rPr>
          <w:rFonts w:ascii="宋体" w:hAnsi="宋体"/>
          <w:color w:val="000000"/>
          <w:kern w:val="0"/>
        </w:rPr>
        <w:t>人，其完全有能力根据项目进度状况和要求聚集、调动、分配各种资源以供本项目使用。</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5、</w:t>
      </w:r>
      <w:r>
        <w:rPr>
          <w:rFonts w:ascii="宋体" w:hAnsi="宋体"/>
          <w:color w:val="000000"/>
          <w:kern w:val="0"/>
        </w:rPr>
        <w:t>投标人保证</w:t>
      </w:r>
      <w:r>
        <w:rPr>
          <w:rFonts w:ascii="宋体" w:hAnsi="宋体" w:hint="eastAsia"/>
          <w:color w:val="000000"/>
          <w:kern w:val="0"/>
        </w:rPr>
        <w:t>其自行采购的</w:t>
      </w:r>
      <w:r>
        <w:rPr>
          <w:rFonts w:ascii="宋体" w:hAnsi="宋体"/>
          <w:color w:val="000000"/>
          <w:kern w:val="0"/>
        </w:rPr>
        <w:t>材料</w:t>
      </w:r>
      <w:r>
        <w:rPr>
          <w:rFonts w:ascii="宋体" w:hAnsi="宋体" w:hint="eastAsia"/>
          <w:color w:val="000000"/>
          <w:kern w:val="0"/>
        </w:rPr>
        <w:t>设备</w:t>
      </w:r>
      <w:r>
        <w:rPr>
          <w:rFonts w:ascii="宋体" w:hAnsi="宋体"/>
          <w:color w:val="000000"/>
          <w:kern w:val="0"/>
        </w:rPr>
        <w:t>质量达到国家或地方相关质量技术规范、标准的要求。</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6、投标人应在招标文件限价范围内进行报价。</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7、报价以人民币计算，</w:t>
      </w:r>
      <w:r>
        <w:rPr>
          <w:rFonts w:ascii="宋体" w:hAnsi="宋体"/>
          <w:color w:val="000000"/>
          <w:kern w:val="0"/>
        </w:rPr>
        <w:t>保留到小数点后两位</w:t>
      </w:r>
      <w:r>
        <w:rPr>
          <w:rFonts w:ascii="宋体" w:hAnsi="宋体" w:hint="eastAsia"/>
          <w:color w:val="000000"/>
          <w:kern w:val="0"/>
        </w:rPr>
        <w:t>，下浮比例按百分比报价，保留小数点后两位</w:t>
      </w:r>
      <w:r>
        <w:rPr>
          <w:rFonts w:ascii="宋体" w:hAnsi="宋体"/>
          <w:color w:val="000000"/>
          <w:kern w:val="0"/>
        </w:rPr>
        <w:t>。</w:t>
      </w: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p>
    <w:p w:rsidR="00A83E60" w:rsidRDefault="00A83E60" w:rsidP="00A83E60">
      <w:pPr>
        <w:autoSpaceDE w:val="0"/>
        <w:autoSpaceDN w:val="0"/>
        <w:adjustRightInd w:val="0"/>
        <w:snapToGrid w:val="0"/>
        <w:spacing w:line="360" w:lineRule="auto"/>
        <w:ind w:firstLine="420"/>
        <w:jc w:val="left"/>
        <w:rPr>
          <w:rFonts w:ascii="宋体" w:hAnsi="宋体"/>
          <w:color w:val="000000"/>
          <w:kern w:val="0"/>
        </w:rPr>
      </w:pPr>
    </w:p>
    <w:p w:rsidR="00A83E60" w:rsidRDefault="00A83E60" w:rsidP="00A83E60">
      <w:pPr>
        <w:rPr>
          <w:rFonts w:ascii="宋体" w:hAnsi="宋体"/>
        </w:rPr>
      </w:pPr>
      <w:r>
        <w:rPr>
          <w:rFonts w:ascii="宋体" w:hAnsi="宋体"/>
        </w:rPr>
        <w:br w:type="page"/>
      </w:r>
      <w:bookmarkStart w:id="736" w:name="_Toc202146634"/>
      <w:bookmarkStart w:id="737" w:name="_Toc172348238"/>
    </w:p>
    <w:bookmarkEnd w:id="736"/>
    <w:p w:rsidR="00A83E60" w:rsidRDefault="00A83E60" w:rsidP="00A83E60">
      <w:pPr>
        <w:spacing w:line="360" w:lineRule="auto"/>
        <w:jc w:val="center"/>
        <w:rPr>
          <w:rFonts w:ascii="宋体" w:hAnsi="宋体"/>
          <w:b/>
          <w:color w:val="000000"/>
          <w:kern w:val="0"/>
          <w:szCs w:val="21"/>
        </w:rPr>
      </w:pPr>
      <w:r>
        <w:rPr>
          <w:rFonts w:ascii="宋体" w:hAnsi="宋体" w:hint="eastAsia"/>
          <w:b/>
          <w:color w:val="000000"/>
          <w:kern w:val="0"/>
          <w:szCs w:val="21"/>
        </w:rPr>
        <w:lastRenderedPageBreak/>
        <w:t>3.2</w:t>
      </w:r>
      <w:bookmarkEnd w:id="737"/>
      <w:r>
        <w:rPr>
          <w:rFonts w:ascii="宋体" w:hAnsi="宋体" w:hint="eastAsia"/>
          <w:b/>
          <w:color w:val="000000"/>
          <w:kern w:val="0"/>
          <w:szCs w:val="21"/>
        </w:rPr>
        <w:t>投标报价书</w:t>
      </w:r>
    </w:p>
    <w:p w:rsidR="00A83E60" w:rsidRDefault="00A83E60" w:rsidP="00A83E60">
      <w:pPr>
        <w:spacing w:line="360" w:lineRule="auto"/>
        <w:ind w:right="-10"/>
        <w:rPr>
          <w:rFonts w:ascii="宋体" w:hAnsi="宋体"/>
          <w:color w:val="000000"/>
          <w:sz w:val="24"/>
        </w:rPr>
      </w:pPr>
      <w:r>
        <w:rPr>
          <w:rFonts w:ascii="宋体" w:hAnsi="宋体" w:hint="eastAsia"/>
          <w:color w:val="000000"/>
          <w:sz w:val="24"/>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283"/>
        <w:gridCol w:w="2058"/>
        <w:gridCol w:w="4789"/>
      </w:tblGrid>
      <w:tr w:rsidR="00A83E60" w:rsidTr="00C75A83">
        <w:trPr>
          <w:trHeight w:val="1093"/>
        </w:trPr>
        <w:tc>
          <w:tcPr>
            <w:tcW w:w="97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序号</w:t>
            </w:r>
          </w:p>
        </w:tc>
        <w:tc>
          <w:tcPr>
            <w:tcW w:w="2283"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项目名称</w:t>
            </w:r>
          </w:p>
        </w:tc>
        <w:tc>
          <w:tcPr>
            <w:tcW w:w="205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投标报价</w:t>
            </w:r>
          </w:p>
        </w:tc>
        <w:tc>
          <w:tcPr>
            <w:tcW w:w="4789"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备注</w:t>
            </w:r>
          </w:p>
        </w:tc>
      </w:tr>
      <w:tr w:rsidR="00A83E60" w:rsidTr="00C75A83">
        <w:trPr>
          <w:trHeight w:val="1004"/>
        </w:trPr>
        <w:tc>
          <w:tcPr>
            <w:tcW w:w="97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一</w:t>
            </w:r>
          </w:p>
        </w:tc>
        <w:tc>
          <w:tcPr>
            <w:tcW w:w="2283"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建安工程费报价</w:t>
            </w:r>
          </w:p>
        </w:tc>
        <w:tc>
          <w:tcPr>
            <w:tcW w:w="205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经财政评审后建安工程费的%</w:t>
            </w:r>
          </w:p>
        </w:tc>
        <w:tc>
          <w:tcPr>
            <w:tcW w:w="4789" w:type="dxa"/>
            <w:vAlign w:val="center"/>
          </w:tcPr>
          <w:p w:rsidR="00A83E60" w:rsidRDefault="00A83E60" w:rsidP="00C75A83">
            <w:pPr>
              <w:adjustRightInd w:val="0"/>
              <w:spacing w:line="360" w:lineRule="auto"/>
              <w:rPr>
                <w:rFonts w:ascii="宋体" w:hAnsi="宋体"/>
                <w:color w:val="000000"/>
                <w:szCs w:val="21"/>
              </w:rPr>
            </w:pPr>
            <w:r>
              <w:rPr>
                <w:rFonts w:ascii="宋体" w:hAnsi="宋体" w:cs="宋体" w:hint="eastAsia"/>
                <w:color w:val="000000"/>
                <w:szCs w:val="21"/>
              </w:rPr>
              <w:t>建安工程费最终结算总价款＝根据最终经评审确定的工程量清单控制价（不含不可竞争费）×（1－下浮比例）＋不可竞争费＋根据合同约定需进行调整或变更的建安工程价款（不含不可竞争费）×（1－下浮比例）＋不可竞争费。</w:t>
            </w:r>
          </w:p>
        </w:tc>
      </w:tr>
      <w:tr w:rsidR="00A83E60" w:rsidTr="00C75A83">
        <w:trPr>
          <w:trHeight w:val="1038"/>
        </w:trPr>
        <w:tc>
          <w:tcPr>
            <w:tcW w:w="97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二</w:t>
            </w:r>
          </w:p>
        </w:tc>
        <w:tc>
          <w:tcPr>
            <w:tcW w:w="2283"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 xml:space="preserve"> 项目设计费报价</w:t>
            </w:r>
          </w:p>
        </w:tc>
        <w:tc>
          <w:tcPr>
            <w:tcW w:w="2058" w:type="dxa"/>
            <w:vAlign w:val="center"/>
          </w:tcPr>
          <w:p w:rsidR="00A83E60" w:rsidRDefault="00A83E60" w:rsidP="00C75A83">
            <w:pPr>
              <w:spacing w:line="360" w:lineRule="auto"/>
              <w:ind w:right="-10"/>
              <w:jc w:val="center"/>
              <w:rPr>
                <w:rFonts w:ascii="宋体" w:hAnsi="宋体"/>
                <w:color w:val="000000"/>
                <w:szCs w:val="21"/>
              </w:rPr>
            </w:pPr>
            <w:r>
              <w:rPr>
                <w:rFonts w:ascii="宋体" w:hAnsi="宋体" w:hint="eastAsia"/>
                <w:color w:val="000000"/>
                <w:szCs w:val="21"/>
              </w:rPr>
              <w:t>经财政评审后建安工程费的%</w:t>
            </w:r>
          </w:p>
        </w:tc>
        <w:tc>
          <w:tcPr>
            <w:tcW w:w="4789" w:type="dxa"/>
            <w:vAlign w:val="center"/>
          </w:tcPr>
          <w:p w:rsidR="00A83E60" w:rsidRDefault="00A83E60" w:rsidP="00C75A83">
            <w:pPr>
              <w:spacing w:line="360" w:lineRule="auto"/>
              <w:ind w:right="-10"/>
              <w:rPr>
                <w:rFonts w:ascii="宋体" w:hAnsi="宋体"/>
                <w:color w:val="000000"/>
                <w:szCs w:val="21"/>
              </w:rPr>
            </w:pPr>
            <w:r>
              <w:rPr>
                <w:rFonts w:ascii="宋体" w:hAnsi="宋体" w:hint="eastAsia"/>
                <w:color w:val="000000"/>
                <w:szCs w:val="21"/>
              </w:rPr>
              <w:t>签约设计费，包干使用不作调整，包含本项目初步设计（含评审）、地勘（含评审）、附属工程设计、施工图等设计。</w:t>
            </w:r>
          </w:p>
        </w:tc>
      </w:tr>
    </w:tbl>
    <w:p w:rsidR="00A83E60" w:rsidRDefault="00A83E60" w:rsidP="00A83E60">
      <w:pPr>
        <w:spacing w:line="360" w:lineRule="auto"/>
        <w:ind w:right="-10"/>
        <w:rPr>
          <w:rFonts w:ascii="宋体" w:hAnsi="宋体"/>
          <w:color w:val="000000"/>
          <w:sz w:val="24"/>
        </w:rPr>
      </w:pPr>
    </w:p>
    <w:p w:rsidR="00A83E60" w:rsidRDefault="00A83E60" w:rsidP="00A83E60">
      <w:pPr>
        <w:spacing w:line="360" w:lineRule="auto"/>
        <w:ind w:right="-10"/>
        <w:rPr>
          <w:rFonts w:ascii="宋体" w:hAnsi="宋体"/>
          <w:color w:val="000000"/>
          <w:sz w:val="24"/>
        </w:rPr>
      </w:pPr>
      <w:r>
        <w:rPr>
          <w:rFonts w:ascii="宋体" w:hAnsi="宋体" w:hint="eastAsia"/>
          <w:color w:val="000000"/>
          <w:sz w:val="24"/>
        </w:rPr>
        <w:t>投标报价说明：</w:t>
      </w:r>
    </w:p>
    <w:p w:rsidR="00A83E60" w:rsidRDefault="00A83E60" w:rsidP="00A83E60">
      <w:pPr>
        <w:spacing w:line="360" w:lineRule="auto"/>
        <w:ind w:right="-10" w:firstLine="480"/>
        <w:rPr>
          <w:rFonts w:ascii="宋体" w:hAnsi="宋体"/>
          <w:color w:val="000000"/>
          <w:sz w:val="24"/>
        </w:rPr>
      </w:pPr>
      <w:r>
        <w:rPr>
          <w:rFonts w:ascii="宋体" w:hAnsi="宋体" w:hint="eastAsia"/>
          <w:color w:val="000000"/>
          <w:sz w:val="24"/>
        </w:rPr>
        <w:t>建安工程费、工程设计费的投标总报价作为签约合同价。</w:t>
      </w:r>
    </w:p>
    <w:p w:rsidR="00A83E60" w:rsidRDefault="00A83E60" w:rsidP="00A83E60">
      <w:pPr>
        <w:spacing w:line="360" w:lineRule="auto"/>
        <w:ind w:right="-10" w:firstLine="480"/>
        <w:rPr>
          <w:rFonts w:ascii="宋体" w:hAnsi="宋体"/>
          <w:color w:val="000000"/>
          <w:sz w:val="24"/>
        </w:rPr>
      </w:pPr>
      <w:r>
        <w:rPr>
          <w:rFonts w:ascii="宋体" w:hAnsi="宋体" w:hint="eastAsia"/>
          <w:color w:val="000000"/>
          <w:sz w:val="24"/>
        </w:rPr>
        <w:t xml:space="preserve">招标人变更设计内容、设计条件或提交的资料重大错误及较大修改，以致造成的设计返工，均不调整工程设计费。 </w:t>
      </w:r>
    </w:p>
    <w:p w:rsidR="00A83E60" w:rsidRDefault="00A83E60" w:rsidP="00A83E60">
      <w:pPr>
        <w:pStyle w:val="1111A"/>
        <w:tabs>
          <w:tab w:val="clear" w:pos="1843"/>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rPr>
      </w:pPr>
    </w:p>
    <w:p w:rsidR="00A83E60" w:rsidRDefault="00A83E60" w:rsidP="00A83E60">
      <w:pPr>
        <w:spacing w:line="360" w:lineRule="auto"/>
        <w:ind w:right="-10" w:firstLine="480"/>
        <w:rPr>
          <w:rFonts w:ascii="宋体" w:hAnsi="宋体"/>
          <w:b/>
          <w:color w:val="000000"/>
          <w:sz w:val="24"/>
          <w:u w:val="single"/>
        </w:rPr>
      </w:pPr>
    </w:p>
    <w:p w:rsidR="00A83E60" w:rsidRDefault="00A83E60" w:rsidP="00A83E60">
      <w:pPr>
        <w:pStyle w:val="1111A"/>
        <w:tabs>
          <w:tab w:val="clear" w:pos="1843"/>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u w:val="single"/>
        </w:rPr>
      </w:pPr>
      <w:r>
        <w:rPr>
          <w:rFonts w:ascii="宋体" w:hAnsi="宋体"/>
          <w:color w:val="000000"/>
          <w:kern w:val="2"/>
          <w:sz w:val="21"/>
        </w:rPr>
        <w:t>投  标  人：</w:t>
      </w:r>
      <w:r>
        <w:rPr>
          <w:rFonts w:ascii="宋体" w:hAnsi="宋体"/>
          <w:color w:val="000000"/>
          <w:kern w:val="2"/>
          <w:sz w:val="21"/>
          <w:u w:val="single"/>
        </w:rPr>
        <w:t xml:space="preserve">       （盖公章）      </w:t>
      </w:r>
    </w:p>
    <w:p w:rsidR="00A83E60" w:rsidRDefault="00A83E60" w:rsidP="00A83E60">
      <w:pPr>
        <w:pStyle w:val="1111A"/>
        <w:tabs>
          <w:tab w:val="clear" w:pos="1843"/>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rPr>
      </w:pPr>
      <w:r>
        <w:rPr>
          <w:rFonts w:ascii="宋体" w:hAnsi="宋体"/>
          <w:color w:val="000000"/>
          <w:kern w:val="2"/>
          <w:sz w:val="21"/>
        </w:rPr>
        <w:t>法定代表人或</w:t>
      </w:r>
    </w:p>
    <w:p w:rsidR="00A83E60" w:rsidRDefault="00A83E60" w:rsidP="00A83E60">
      <w:pPr>
        <w:pStyle w:val="1111A"/>
        <w:tabs>
          <w:tab w:val="clear" w:pos="1843"/>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u w:val="single"/>
        </w:rPr>
      </w:pPr>
      <w:r>
        <w:rPr>
          <w:rFonts w:ascii="宋体" w:hAnsi="宋体"/>
          <w:color w:val="000000"/>
          <w:kern w:val="2"/>
          <w:sz w:val="21"/>
        </w:rPr>
        <w:t>委托代理人：</w:t>
      </w:r>
      <w:r>
        <w:rPr>
          <w:rFonts w:ascii="宋体" w:hAnsi="宋体"/>
          <w:color w:val="000000"/>
          <w:kern w:val="2"/>
          <w:sz w:val="21"/>
          <w:u w:val="single"/>
        </w:rPr>
        <w:t xml:space="preserve">        (签字)          </w:t>
      </w:r>
    </w:p>
    <w:p w:rsidR="00A83E60" w:rsidRDefault="00A83E60" w:rsidP="00A83E60">
      <w:pPr>
        <w:spacing w:line="440" w:lineRule="exact"/>
        <w:ind w:firstLineChars="2100" w:firstLine="4410"/>
        <w:rPr>
          <w:rFonts w:ascii="宋体" w:hAnsi="宋体"/>
          <w:szCs w:val="21"/>
        </w:rPr>
      </w:pPr>
      <w:r>
        <w:rPr>
          <w:rFonts w:ascii="宋体" w:hAnsi="宋体"/>
          <w:color w:val="000000"/>
        </w:rPr>
        <w:t>日      期： 年月日</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 w:val="20"/>
          <w:szCs w:val="20"/>
        </w:rPr>
      </w:pPr>
    </w:p>
    <w:p w:rsidR="00A83E60" w:rsidRDefault="00A83E60" w:rsidP="00A83E60">
      <w:pPr>
        <w:pStyle w:val="2"/>
        <w:jc w:val="center"/>
        <w:rPr>
          <w:rFonts w:ascii="宋体" w:eastAsia="宋体" w:hAnsi="宋体"/>
        </w:rPr>
      </w:pPr>
      <w:bookmarkStart w:id="738" w:name="_Toc10671976"/>
      <w:bookmarkStart w:id="739" w:name="_Toc152045791"/>
      <w:bookmarkStart w:id="740" w:name="_Toc247514283"/>
      <w:bookmarkStart w:id="741" w:name="_Toc152042580"/>
      <w:bookmarkStart w:id="742" w:name="_Toc144974860"/>
      <w:bookmarkStart w:id="743" w:name="_Toc247527831"/>
      <w:r>
        <w:rPr>
          <w:rFonts w:ascii="宋体" w:eastAsia="宋体" w:hAnsi="宋体"/>
        </w:rPr>
        <w:lastRenderedPageBreak/>
        <w:t>二、</w:t>
      </w:r>
      <w:r w:rsidRPr="00163091">
        <w:rPr>
          <w:rFonts w:ascii="宋体" w:eastAsia="宋体" w:hAnsi="宋体" w:hint="eastAsia"/>
        </w:rPr>
        <w:t>法定代表人身份证明或授权委托书</w:t>
      </w:r>
      <w:bookmarkEnd w:id="738"/>
    </w:p>
    <w:p w:rsidR="00A83E60" w:rsidRDefault="00A83E60" w:rsidP="00A83E60">
      <w:pPr>
        <w:pStyle w:val="3"/>
        <w:spacing w:before="0" w:after="0"/>
        <w:jc w:val="center"/>
        <w:rPr>
          <w:rFonts w:ascii="宋体" w:eastAsia="宋体"/>
        </w:rPr>
      </w:pPr>
      <w:bookmarkStart w:id="744" w:name="_Toc10665436"/>
      <w:bookmarkStart w:id="745" w:name="_Toc10671977"/>
      <w:r>
        <w:rPr>
          <w:rFonts w:ascii="宋体" w:eastAsia="宋体" w:hint="eastAsia"/>
        </w:rPr>
        <w:t>（一）</w:t>
      </w:r>
      <w:r>
        <w:rPr>
          <w:rFonts w:ascii="宋体" w:eastAsia="宋体"/>
        </w:rPr>
        <w:t>法定代表人身份证明</w:t>
      </w:r>
      <w:bookmarkEnd w:id="739"/>
      <w:bookmarkEnd w:id="740"/>
      <w:bookmarkEnd w:id="741"/>
      <w:bookmarkEnd w:id="742"/>
      <w:bookmarkEnd w:id="743"/>
      <w:bookmarkEnd w:id="744"/>
      <w:bookmarkEnd w:id="745"/>
    </w:p>
    <w:p w:rsidR="00A83E60" w:rsidRDefault="00A83E60" w:rsidP="00A83E60">
      <w:pPr>
        <w:spacing w:line="440" w:lineRule="exact"/>
        <w:rPr>
          <w:rFonts w:ascii="宋体" w:hAnsi="宋体"/>
          <w:sz w:val="20"/>
          <w:szCs w:val="20"/>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投标人名称：</w:t>
      </w:r>
    </w:p>
    <w:p w:rsidR="00A83E60" w:rsidRDefault="00A83E60" w:rsidP="00A83E60">
      <w:pPr>
        <w:spacing w:line="440" w:lineRule="exact"/>
        <w:rPr>
          <w:rFonts w:ascii="宋体" w:hAnsi="宋体"/>
          <w:szCs w:val="21"/>
        </w:rPr>
      </w:pPr>
      <w:r>
        <w:rPr>
          <w:rFonts w:ascii="宋体" w:hAnsi="宋体"/>
          <w:szCs w:val="21"/>
        </w:rPr>
        <w:t>单位性质：</w:t>
      </w:r>
    </w:p>
    <w:p w:rsidR="00A83E60" w:rsidRDefault="00A83E60" w:rsidP="00A83E60">
      <w:pPr>
        <w:spacing w:line="440" w:lineRule="exact"/>
        <w:rPr>
          <w:rFonts w:ascii="宋体" w:hAnsi="宋体"/>
          <w:szCs w:val="21"/>
        </w:rPr>
      </w:pPr>
      <w:r>
        <w:rPr>
          <w:rFonts w:ascii="宋体" w:hAnsi="宋体"/>
          <w:szCs w:val="21"/>
        </w:rPr>
        <w:t>地址：</w:t>
      </w:r>
    </w:p>
    <w:p w:rsidR="00A83E60" w:rsidRDefault="00A83E60" w:rsidP="00A83E60">
      <w:pPr>
        <w:spacing w:line="440" w:lineRule="exact"/>
        <w:rPr>
          <w:rFonts w:ascii="宋体" w:hAnsi="宋体"/>
          <w:szCs w:val="21"/>
        </w:rPr>
      </w:pPr>
      <w:r>
        <w:rPr>
          <w:rFonts w:ascii="宋体" w:hAnsi="宋体"/>
          <w:szCs w:val="21"/>
        </w:rPr>
        <w:t>成立时间：年月日</w:t>
      </w:r>
    </w:p>
    <w:p w:rsidR="00A83E60" w:rsidRDefault="00A83E60" w:rsidP="00A83E60">
      <w:pPr>
        <w:spacing w:line="440" w:lineRule="exact"/>
        <w:rPr>
          <w:rFonts w:ascii="宋体" w:hAnsi="宋体"/>
          <w:szCs w:val="21"/>
        </w:rPr>
      </w:pPr>
      <w:r>
        <w:rPr>
          <w:rFonts w:ascii="宋体" w:hAnsi="宋体"/>
          <w:szCs w:val="21"/>
        </w:rPr>
        <w:t>经营期限：</w:t>
      </w:r>
    </w:p>
    <w:p w:rsidR="00A83E60" w:rsidRDefault="00A83E60" w:rsidP="00A83E60">
      <w:pPr>
        <w:spacing w:line="440" w:lineRule="exact"/>
        <w:rPr>
          <w:rFonts w:ascii="宋体" w:hAnsi="宋体"/>
          <w:szCs w:val="21"/>
        </w:rPr>
      </w:pPr>
      <w:r>
        <w:rPr>
          <w:rFonts w:ascii="宋体" w:hAnsi="宋体"/>
          <w:szCs w:val="21"/>
        </w:rPr>
        <w:t>姓名： 性别： 年龄：职务：</w:t>
      </w:r>
    </w:p>
    <w:p w:rsidR="00A83E60" w:rsidRDefault="00A83E60" w:rsidP="00A83E60">
      <w:pPr>
        <w:spacing w:line="440" w:lineRule="exact"/>
        <w:rPr>
          <w:rFonts w:ascii="宋体" w:hAnsi="宋体"/>
          <w:szCs w:val="21"/>
        </w:rPr>
      </w:pPr>
      <w:r>
        <w:rPr>
          <w:rFonts w:ascii="宋体" w:hAnsi="宋体"/>
          <w:szCs w:val="21"/>
        </w:rPr>
        <w:t>系</w:t>
      </w:r>
      <w:r>
        <w:rPr>
          <w:rFonts w:ascii="宋体" w:hAnsi="宋体" w:hint="eastAsia"/>
          <w:szCs w:val="21"/>
        </w:rPr>
        <w:t>（</w:t>
      </w:r>
      <w:r>
        <w:rPr>
          <w:rFonts w:ascii="宋体" w:hAnsi="宋体"/>
          <w:szCs w:val="21"/>
        </w:rPr>
        <w:t>投标人名称</w:t>
      </w:r>
      <w:r>
        <w:rPr>
          <w:rFonts w:ascii="宋体" w:hAnsi="宋体" w:hint="eastAsia"/>
          <w:szCs w:val="21"/>
        </w:rPr>
        <w:t>）</w:t>
      </w:r>
      <w:r>
        <w:rPr>
          <w:rFonts w:ascii="宋体" w:hAnsi="宋体"/>
          <w:szCs w:val="21"/>
        </w:rPr>
        <w:t>的法定代表人。</w:t>
      </w:r>
    </w:p>
    <w:p w:rsidR="00A83E60" w:rsidRDefault="00A83E60" w:rsidP="00A83E60">
      <w:pPr>
        <w:spacing w:line="440" w:lineRule="exact"/>
        <w:ind w:firstLineChars="200" w:firstLine="420"/>
        <w:rPr>
          <w:rFonts w:ascii="宋体" w:hAnsi="宋体"/>
          <w:szCs w:val="21"/>
        </w:rPr>
      </w:pPr>
      <w:r>
        <w:rPr>
          <w:rFonts w:ascii="宋体" w:hAnsi="宋体"/>
          <w:szCs w:val="21"/>
        </w:rPr>
        <w:t>特此证明。</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hint="eastAsia"/>
          <w:szCs w:val="21"/>
        </w:rPr>
        <w:t>附：法定代表人身份证扫描件。</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                          投标人：（盖单位章）</w:t>
      </w:r>
    </w:p>
    <w:p w:rsidR="00A83E60" w:rsidRDefault="00A83E60" w:rsidP="00A83E60">
      <w:pPr>
        <w:spacing w:line="440" w:lineRule="exact"/>
        <w:rPr>
          <w:rFonts w:ascii="宋体" w:hAnsi="宋体"/>
          <w:szCs w:val="21"/>
        </w:rPr>
      </w:pPr>
      <w:r>
        <w:rPr>
          <w:rFonts w:ascii="宋体" w:hAnsi="宋体"/>
          <w:szCs w:val="21"/>
        </w:rPr>
        <w:t xml:space="preserve">年月 日           </w:t>
      </w:r>
    </w:p>
    <w:p w:rsidR="00A83E60" w:rsidRDefault="00A83E60" w:rsidP="00A83E60">
      <w:pPr>
        <w:spacing w:line="440" w:lineRule="exact"/>
        <w:jc w:val="center"/>
        <w:rPr>
          <w:rFonts w:ascii="宋体" w:hAnsi="宋体"/>
          <w:sz w:val="20"/>
          <w:szCs w:val="20"/>
        </w:rPr>
      </w:pPr>
      <w:r>
        <w:rPr>
          <w:rFonts w:ascii="宋体" w:hAnsi="宋体"/>
          <w:sz w:val="20"/>
          <w:szCs w:val="20"/>
        </w:rPr>
        <w:br w:type="page"/>
      </w:r>
    </w:p>
    <w:p w:rsidR="00A83E60" w:rsidRDefault="00A83E60" w:rsidP="00A83E60">
      <w:pPr>
        <w:pStyle w:val="3"/>
        <w:spacing w:before="0" w:after="0"/>
        <w:jc w:val="center"/>
        <w:rPr>
          <w:rFonts w:ascii="宋体" w:eastAsia="宋体"/>
        </w:rPr>
      </w:pPr>
      <w:bookmarkStart w:id="746" w:name="_Toc152042581"/>
      <w:bookmarkStart w:id="747" w:name="_Toc247527832"/>
      <w:bookmarkStart w:id="748" w:name="_Toc152045792"/>
      <w:bookmarkStart w:id="749" w:name="_Toc247514284"/>
      <w:bookmarkStart w:id="750" w:name="_Toc144974861"/>
      <w:bookmarkStart w:id="751" w:name="_Toc10665437"/>
      <w:bookmarkStart w:id="752" w:name="_Toc10671978"/>
      <w:r>
        <w:rPr>
          <w:rFonts w:ascii="宋体" w:eastAsia="宋体" w:hint="eastAsia"/>
        </w:rPr>
        <w:lastRenderedPageBreak/>
        <w:t>（二）</w:t>
      </w:r>
      <w:r>
        <w:rPr>
          <w:rFonts w:ascii="宋体" w:eastAsia="宋体"/>
        </w:rPr>
        <w:t>授权委托书</w:t>
      </w:r>
      <w:bookmarkEnd w:id="746"/>
      <w:bookmarkEnd w:id="747"/>
      <w:bookmarkEnd w:id="748"/>
      <w:bookmarkEnd w:id="749"/>
      <w:bookmarkEnd w:id="750"/>
      <w:bookmarkEnd w:id="751"/>
      <w:bookmarkEnd w:id="752"/>
    </w:p>
    <w:p w:rsidR="00A83E60" w:rsidRDefault="00A83E60" w:rsidP="00A83E60">
      <w:pPr>
        <w:spacing w:line="440" w:lineRule="exact"/>
        <w:rPr>
          <w:rFonts w:ascii="宋体" w:hAnsi="宋体"/>
          <w:szCs w:val="21"/>
        </w:rPr>
      </w:pPr>
    </w:p>
    <w:p w:rsidR="00A83E60" w:rsidRDefault="00A83E60" w:rsidP="00A83E60">
      <w:pPr>
        <w:topLinePunct/>
        <w:spacing w:line="440" w:lineRule="exact"/>
        <w:ind w:firstLineChars="200" w:firstLine="420"/>
        <w:rPr>
          <w:rFonts w:ascii="宋体" w:hAnsi="宋体"/>
          <w:szCs w:val="21"/>
        </w:rPr>
      </w:pPr>
      <w:r>
        <w:rPr>
          <w:rFonts w:ascii="宋体" w:hAnsi="宋体"/>
          <w:szCs w:val="21"/>
        </w:rPr>
        <w:t>本人（姓名）系（投标人名称）的法定代表人，现委托（姓名）为我方代理人。代理人根据授权，以我方名义签署、澄清</w:t>
      </w:r>
      <w:r>
        <w:rPr>
          <w:rFonts w:ascii="宋体" w:hAnsi="宋体" w:hint="eastAsia"/>
          <w:szCs w:val="21"/>
        </w:rPr>
        <w:t>、说明、补正</w:t>
      </w:r>
      <w:r>
        <w:rPr>
          <w:rFonts w:ascii="宋体" w:hAnsi="宋体"/>
          <w:szCs w:val="21"/>
        </w:rPr>
        <w:t>、递交、撤回、修改（项目名称）</w:t>
      </w:r>
      <w:r>
        <w:rPr>
          <w:rFonts w:ascii="宋体" w:hAnsi="宋体" w:hint="eastAsia"/>
          <w:szCs w:val="21"/>
        </w:rPr>
        <w:t>设计采购施工总承包</w:t>
      </w:r>
      <w:r>
        <w:rPr>
          <w:rFonts w:ascii="宋体" w:hAnsi="宋体"/>
          <w:szCs w:val="21"/>
        </w:rPr>
        <w:t>投标文件、签订合同和处理有关事宜，其法律后果由我方承担。</w:t>
      </w:r>
    </w:p>
    <w:p w:rsidR="00A83E60" w:rsidRDefault="00A83E60" w:rsidP="00A83E60">
      <w:pPr>
        <w:spacing w:line="440" w:lineRule="exact"/>
        <w:rPr>
          <w:rFonts w:ascii="宋体" w:hAnsi="宋体"/>
          <w:szCs w:val="21"/>
        </w:rPr>
      </w:pPr>
      <w:r>
        <w:rPr>
          <w:rFonts w:ascii="宋体" w:hAnsi="宋体"/>
          <w:szCs w:val="21"/>
        </w:rPr>
        <w:t xml:space="preserve">    委托期限：</w:t>
      </w:r>
      <w:r>
        <w:rPr>
          <w:rFonts w:ascii="宋体" w:hAnsi="宋体" w:hint="eastAsia"/>
          <w:szCs w:val="21"/>
        </w:rPr>
        <w:t>。</w:t>
      </w:r>
    </w:p>
    <w:p w:rsidR="00A83E60" w:rsidRDefault="00A83E60" w:rsidP="00A83E60">
      <w:pPr>
        <w:spacing w:line="440" w:lineRule="exact"/>
        <w:ind w:firstLineChars="200" w:firstLine="420"/>
        <w:rPr>
          <w:rFonts w:ascii="宋体" w:hAnsi="宋体"/>
          <w:szCs w:val="21"/>
        </w:rPr>
      </w:pPr>
      <w:r>
        <w:rPr>
          <w:rFonts w:ascii="宋体" w:hAnsi="宋体"/>
          <w:szCs w:val="21"/>
        </w:rPr>
        <w:t>代理人无转委托权。</w:t>
      </w:r>
    </w:p>
    <w:p w:rsidR="00A83E60" w:rsidRDefault="00A83E60" w:rsidP="00A83E60">
      <w:pPr>
        <w:spacing w:line="440" w:lineRule="exact"/>
        <w:ind w:firstLineChars="200" w:firstLine="420"/>
        <w:rPr>
          <w:rFonts w:ascii="宋体" w:hAnsi="宋体"/>
          <w:szCs w:val="21"/>
        </w:rPr>
      </w:pPr>
      <w:r>
        <w:rPr>
          <w:rFonts w:ascii="宋体" w:hAnsi="宋体" w:hint="eastAsia"/>
          <w:szCs w:val="21"/>
        </w:rPr>
        <w:t>附：委托代理人身份证明</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投标人：（盖单位章）</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法定代表人：（签字）</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身份证号码：</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 xml:space="preserve">委托代理人：（签字） </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r>
        <w:rPr>
          <w:rFonts w:ascii="宋体" w:hAnsi="宋体"/>
          <w:szCs w:val="21"/>
        </w:rPr>
        <w:t>身份证号码：</w:t>
      </w:r>
    </w:p>
    <w:p w:rsidR="00A83E60" w:rsidRDefault="00A83E60" w:rsidP="00A83E60">
      <w:pPr>
        <w:spacing w:line="440" w:lineRule="exact"/>
        <w:rPr>
          <w:rFonts w:ascii="宋体" w:hAnsi="宋体"/>
          <w:szCs w:val="21"/>
        </w:rPr>
      </w:pPr>
    </w:p>
    <w:p w:rsidR="00A83E60" w:rsidRDefault="00A83E60" w:rsidP="00A83E60">
      <w:pPr>
        <w:spacing w:line="440" w:lineRule="exact"/>
        <w:rPr>
          <w:rFonts w:ascii="宋体" w:hAnsi="宋体"/>
          <w:szCs w:val="21"/>
        </w:rPr>
      </w:pPr>
    </w:p>
    <w:p w:rsidR="00A83E60" w:rsidRDefault="00A83E60" w:rsidP="00A83E60">
      <w:pPr>
        <w:spacing w:line="440" w:lineRule="exact"/>
        <w:ind w:firstLineChars="750" w:firstLine="1575"/>
        <w:rPr>
          <w:rFonts w:ascii="宋体" w:hAnsi="宋体"/>
          <w:szCs w:val="21"/>
        </w:rPr>
      </w:pPr>
      <w:r>
        <w:rPr>
          <w:rFonts w:ascii="宋体" w:hAnsi="宋体"/>
          <w:szCs w:val="21"/>
        </w:rPr>
        <w:t>年月日</w:t>
      </w:r>
    </w:p>
    <w:p w:rsidR="00A83E60" w:rsidRPr="0018666E" w:rsidRDefault="00A83E60" w:rsidP="00A83E60">
      <w:pPr>
        <w:pStyle w:val="2"/>
        <w:jc w:val="center"/>
      </w:pPr>
      <w:r>
        <w:rPr>
          <w:rFonts w:ascii="宋体" w:eastAsia="宋体" w:hAnsi="宋体"/>
          <w:sz w:val="20"/>
          <w:szCs w:val="20"/>
        </w:rPr>
        <w:br w:type="page"/>
      </w:r>
      <w:bookmarkStart w:id="753" w:name="_Toc531531893"/>
      <w:bookmarkStart w:id="754" w:name="_Toc152042582"/>
      <w:bookmarkStart w:id="755" w:name="_Toc300835215"/>
      <w:bookmarkStart w:id="756" w:name="_Toc247527833"/>
      <w:bookmarkStart w:id="757" w:name="_Toc152045793"/>
      <w:bookmarkStart w:id="758" w:name="_Toc247514285"/>
      <w:bookmarkStart w:id="759" w:name="_Toc10671979"/>
      <w:r w:rsidRPr="0018666E">
        <w:rPr>
          <w:rFonts w:ascii="宋体" w:eastAsia="宋体" w:hAnsi="宋体" w:hint="eastAsia"/>
        </w:rPr>
        <w:lastRenderedPageBreak/>
        <w:t>三、</w:t>
      </w:r>
      <w:bookmarkStart w:id="760" w:name="_Toc247527834"/>
      <w:bookmarkStart w:id="761" w:name="_Toc152042583"/>
      <w:bookmarkStart w:id="762" w:name="_Toc247514286"/>
      <w:bookmarkStart w:id="763" w:name="_Toc152045794"/>
      <w:bookmarkStart w:id="764" w:name="_Toc144974862"/>
      <w:bookmarkEnd w:id="753"/>
      <w:bookmarkEnd w:id="754"/>
      <w:bookmarkEnd w:id="755"/>
      <w:bookmarkEnd w:id="756"/>
      <w:bookmarkEnd w:id="757"/>
      <w:bookmarkEnd w:id="758"/>
      <w:r w:rsidRPr="0018666E">
        <w:rPr>
          <w:rFonts w:ascii="宋体" w:eastAsia="宋体" w:hAnsi="宋体"/>
        </w:rPr>
        <w:t>投标保证金</w:t>
      </w:r>
      <w:bookmarkEnd w:id="759"/>
      <w:bookmarkEnd w:id="760"/>
      <w:bookmarkEnd w:id="761"/>
      <w:bookmarkEnd w:id="762"/>
      <w:bookmarkEnd w:id="763"/>
      <w:bookmarkEnd w:id="764"/>
    </w:p>
    <w:p w:rsidR="00A83E60" w:rsidRPr="0018666E" w:rsidRDefault="00A83E60" w:rsidP="00A83E60">
      <w:pPr>
        <w:spacing w:line="440" w:lineRule="exact"/>
        <w:rPr>
          <w:rFonts w:ascii="宋体" w:hAnsi="宋体"/>
          <w:szCs w:val="21"/>
        </w:rPr>
      </w:pPr>
    </w:p>
    <w:p w:rsidR="00A83E60" w:rsidRPr="0018666E" w:rsidRDefault="00A83E60" w:rsidP="00A83E60">
      <w:pPr>
        <w:spacing w:line="440" w:lineRule="exact"/>
        <w:jc w:val="center"/>
        <w:rPr>
          <w:rFonts w:ascii="宋体" w:hAnsi="宋体"/>
          <w:szCs w:val="21"/>
        </w:rPr>
      </w:pPr>
      <w:r w:rsidRPr="0018666E">
        <w:rPr>
          <w:rFonts w:ascii="宋体" w:hAnsi="宋体" w:hint="eastAsia"/>
          <w:szCs w:val="21"/>
        </w:rPr>
        <w:t>附投标保证金转账凭证复印件、开户许可证及保证金缴纳回执</w:t>
      </w:r>
    </w:p>
    <w:p w:rsidR="00A83E60" w:rsidRPr="0018666E" w:rsidRDefault="00A83E60" w:rsidP="00A83E60">
      <w:pPr>
        <w:spacing w:line="440" w:lineRule="exact"/>
        <w:jc w:val="center"/>
        <w:rPr>
          <w:rFonts w:ascii="宋体" w:hAnsi="宋体"/>
          <w:szCs w:val="21"/>
        </w:rPr>
      </w:pPr>
    </w:p>
    <w:p w:rsidR="00A83E60" w:rsidRPr="0018666E" w:rsidRDefault="00A83E60" w:rsidP="00A83E60">
      <w:pPr>
        <w:spacing w:line="440" w:lineRule="exact"/>
        <w:jc w:val="center"/>
        <w:rPr>
          <w:rFonts w:ascii="宋体" w:hAnsi="宋体"/>
          <w:szCs w:val="21"/>
        </w:rPr>
      </w:pPr>
    </w:p>
    <w:p w:rsidR="00A83E60" w:rsidRPr="00E06F99" w:rsidRDefault="00A83E60" w:rsidP="00A83E60">
      <w:pPr>
        <w:spacing w:line="440" w:lineRule="exact"/>
        <w:jc w:val="center"/>
        <w:rPr>
          <w:rFonts w:ascii="宋体" w:hAnsi="宋体"/>
          <w:color w:val="FF0000"/>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pStyle w:val="2"/>
        <w:jc w:val="center"/>
        <w:rPr>
          <w:rFonts w:ascii="宋体" w:eastAsia="宋体" w:hAnsi="宋体"/>
        </w:rPr>
      </w:pPr>
      <w:bookmarkStart w:id="765" w:name="_Toc388467411"/>
      <w:bookmarkStart w:id="766" w:name="_Toc10671980"/>
      <w:r>
        <w:rPr>
          <w:rFonts w:ascii="宋体" w:eastAsia="宋体" w:hAnsi="宋体" w:hint="eastAsia"/>
        </w:rPr>
        <w:lastRenderedPageBreak/>
        <w:t>四、项目实施组织设计</w:t>
      </w:r>
      <w:bookmarkEnd w:id="765"/>
      <w:bookmarkEnd w:id="766"/>
    </w:p>
    <w:p w:rsidR="00A83E60" w:rsidRDefault="00A83E60" w:rsidP="00A83E60">
      <w:pPr>
        <w:pStyle w:val="23"/>
        <w:spacing w:line="360" w:lineRule="auto"/>
        <w:ind w:firstLineChars="49" w:firstLine="103"/>
      </w:pPr>
      <w:r>
        <w:t>4</w:t>
      </w:r>
      <w:r>
        <w:rPr>
          <w:rFonts w:hint="eastAsia"/>
        </w:rPr>
        <w:t>.1</w:t>
      </w:r>
      <w:r>
        <w:t>项目实施组织设计</w:t>
      </w:r>
    </w:p>
    <w:p w:rsidR="00A83E60" w:rsidRDefault="00A83E60" w:rsidP="00A83E60">
      <w:pPr>
        <w:spacing w:line="360" w:lineRule="auto"/>
        <w:ind w:firstLineChars="149" w:firstLine="313"/>
        <w:rPr>
          <w:color w:val="000000"/>
        </w:rPr>
      </w:pPr>
      <w:r>
        <w:rPr>
          <w:color w:val="000000"/>
        </w:rPr>
        <w:t>投标人应编制项目实施组织设计，应包括</w:t>
      </w:r>
      <w:r>
        <w:rPr>
          <w:rFonts w:ascii="宋体" w:hAnsi="宋体" w:hint="eastAsia"/>
          <w:color w:val="000000"/>
        </w:rPr>
        <w:t>设计、施工</w:t>
      </w:r>
      <w:r>
        <w:rPr>
          <w:rFonts w:hint="eastAsia"/>
          <w:color w:val="000000"/>
        </w:rPr>
        <w:t>、缺陷责任期</w:t>
      </w:r>
      <w:r>
        <w:rPr>
          <w:color w:val="000000"/>
        </w:rPr>
        <w:t>等各个阶段，并分阶段编写，编制具体要求：</w:t>
      </w:r>
    </w:p>
    <w:p w:rsidR="00A83E60" w:rsidRDefault="00A83E60" w:rsidP="00A83E60">
      <w:pPr>
        <w:spacing w:line="360" w:lineRule="auto"/>
        <w:ind w:firstLineChars="149" w:firstLine="313"/>
        <w:rPr>
          <w:color w:val="000000"/>
        </w:rPr>
      </w:pPr>
      <w:r>
        <w:rPr>
          <w:rFonts w:hint="eastAsia"/>
          <w:color w:val="000000"/>
        </w:rPr>
        <w:t>（</w:t>
      </w:r>
      <w:r>
        <w:rPr>
          <w:rFonts w:hint="eastAsia"/>
          <w:color w:val="000000"/>
        </w:rPr>
        <w:t>1</w:t>
      </w:r>
      <w:r>
        <w:rPr>
          <w:rFonts w:hint="eastAsia"/>
          <w:color w:val="000000"/>
        </w:rPr>
        <w:t>）设计阶段：</w:t>
      </w:r>
    </w:p>
    <w:p w:rsidR="00A83E60" w:rsidRDefault="00A83E60" w:rsidP="00A83E60">
      <w:pPr>
        <w:spacing w:line="360" w:lineRule="auto"/>
        <w:ind w:firstLineChars="149" w:firstLine="313"/>
        <w:rPr>
          <w:color w:val="000000"/>
        </w:rPr>
      </w:pPr>
      <w:r>
        <w:rPr>
          <w:color w:val="000000"/>
        </w:rPr>
        <w:t>编制时应采用文字并结合图表形式说明</w:t>
      </w:r>
      <w:r>
        <w:rPr>
          <w:rFonts w:hint="eastAsia"/>
          <w:color w:val="000000"/>
        </w:rPr>
        <w:t>完善施工图设计并通过审查的计划</w:t>
      </w:r>
      <w:r>
        <w:rPr>
          <w:color w:val="000000"/>
        </w:rPr>
        <w:t>、施工图设计计划</w:t>
      </w:r>
      <w:r>
        <w:rPr>
          <w:rFonts w:hint="eastAsia"/>
          <w:color w:val="000000"/>
        </w:rPr>
        <w:t>，设计工作的质量控制、进度控制措施、设计人员投入等</w:t>
      </w:r>
      <w:r>
        <w:rPr>
          <w:color w:val="000000"/>
        </w:rPr>
        <w:t>；</w:t>
      </w:r>
    </w:p>
    <w:p w:rsidR="00A83E60" w:rsidRDefault="00A83E60" w:rsidP="00A83E60">
      <w:pPr>
        <w:spacing w:line="360" w:lineRule="auto"/>
        <w:ind w:firstLineChars="149" w:firstLine="313"/>
        <w:rPr>
          <w:color w:val="000000"/>
        </w:rPr>
      </w:pPr>
      <w:r>
        <w:rPr>
          <w:rFonts w:ascii="宋体" w:hAnsi="宋体" w:hint="eastAsia"/>
          <w:color w:val="000000"/>
        </w:rPr>
        <w:t>（2）</w:t>
      </w:r>
      <w:r>
        <w:rPr>
          <w:rFonts w:hint="eastAsia"/>
          <w:color w:val="000000"/>
        </w:rPr>
        <w:t>施工阶段：</w:t>
      </w:r>
    </w:p>
    <w:p w:rsidR="00A83E60" w:rsidRDefault="00A83E60" w:rsidP="00A83E60">
      <w:pPr>
        <w:spacing w:line="360" w:lineRule="auto"/>
        <w:ind w:firstLineChars="149" w:firstLine="313"/>
        <w:rPr>
          <w:color w:val="000000"/>
        </w:rPr>
      </w:pPr>
      <w:r>
        <w:rPr>
          <w:color w:val="000000"/>
        </w:rPr>
        <w:t>计划开竣工日期</w:t>
      </w:r>
      <w:r>
        <w:rPr>
          <w:rFonts w:hint="eastAsia"/>
          <w:color w:val="000000"/>
        </w:rPr>
        <w:t>、</w:t>
      </w:r>
      <w:r>
        <w:rPr>
          <w:color w:val="000000"/>
        </w:rPr>
        <w:t>项目</w:t>
      </w:r>
      <w:r>
        <w:rPr>
          <w:rFonts w:hint="eastAsia"/>
          <w:color w:val="000000"/>
        </w:rPr>
        <w:t>施工</w:t>
      </w:r>
      <w:r>
        <w:rPr>
          <w:color w:val="000000"/>
        </w:rPr>
        <w:t>进度</w:t>
      </w:r>
      <w:r>
        <w:rPr>
          <w:rFonts w:hint="eastAsia"/>
          <w:color w:val="000000"/>
        </w:rPr>
        <w:t>计划和进度控制措施；</w:t>
      </w:r>
    </w:p>
    <w:p w:rsidR="00A83E60" w:rsidRDefault="00A83E60" w:rsidP="00A83E60">
      <w:pPr>
        <w:spacing w:line="360" w:lineRule="auto"/>
        <w:ind w:firstLineChars="149" w:firstLine="313"/>
        <w:rPr>
          <w:color w:val="000000"/>
        </w:rPr>
      </w:pPr>
      <w:r>
        <w:rPr>
          <w:rFonts w:hint="eastAsia"/>
          <w:color w:val="000000"/>
        </w:rPr>
        <w:t>施工质量控制措施；</w:t>
      </w:r>
    </w:p>
    <w:p w:rsidR="00A83E60" w:rsidRDefault="00A83E60" w:rsidP="00A83E60">
      <w:pPr>
        <w:spacing w:line="360" w:lineRule="auto"/>
        <w:ind w:firstLineChars="149" w:firstLine="313"/>
        <w:rPr>
          <w:color w:val="000000"/>
        </w:rPr>
      </w:pPr>
      <w:r>
        <w:rPr>
          <w:rFonts w:hint="eastAsia"/>
          <w:color w:val="000000"/>
        </w:rPr>
        <w:t>安全文明施工措施；</w:t>
      </w:r>
    </w:p>
    <w:p w:rsidR="00A83E60" w:rsidRDefault="00A83E60" w:rsidP="00A83E60">
      <w:pPr>
        <w:spacing w:line="360" w:lineRule="auto"/>
        <w:ind w:firstLineChars="149" w:firstLine="313"/>
        <w:rPr>
          <w:color w:val="000000"/>
        </w:rPr>
      </w:pPr>
      <w:r>
        <w:rPr>
          <w:rFonts w:hint="eastAsia"/>
          <w:color w:val="000000"/>
        </w:rPr>
        <w:t>施工总平面布置图。</w:t>
      </w:r>
    </w:p>
    <w:p w:rsidR="00A83E60" w:rsidRDefault="00A83E60" w:rsidP="00A83E60">
      <w:pPr>
        <w:spacing w:line="360" w:lineRule="auto"/>
        <w:rPr>
          <w:color w:val="000000"/>
        </w:rPr>
      </w:pPr>
    </w:p>
    <w:p w:rsidR="00A83E60" w:rsidRDefault="00A83E60" w:rsidP="00A83E60">
      <w:pPr>
        <w:pStyle w:val="23"/>
        <w:spacing w:line="360" w:lineRule="auto"/>
        <w:rPr>
          <w:color w:val="000000"/>
          <w:sz w:val="24"/>
        </w:rPr>
      </w:pPr>
      <w:r>
        <w:rPr>
          <w:color w:val="000000"/>
          <w:szCs w:val="21"/>
        </w:rPr>
        <w:t>4</w:t>
      </w:r>
      <w:r>
        <w:rPr>
          <w:rFonts w:hint="eastAsia"/>
          <w:color w:val="000000"/>
          <w:szCs w:val="21"/>
        </w:rPr>
        <w:t xml:space="preserve">.2 </w:t>
      </w:r>
      <w:r>
        <w:rPr>
          <w:color w:val="000000"/>
          <w:szCs w:val="21"/>
        </w:rPr>
        <w:t>计划开竣工日期</w:t>
      </w:r>
      <w:r>
        <w:rPr>
          <w:rFonts w:hint="eastAsia"/>
          <w:color w:val="000000"/>
          <w:szCs w:val="21"/>
        </w:rPr>
        <w:t>、施工</w:t>
      </w:r>
      <w:r>
        <w:rPr>
          <w:color w:val="000000"/>
          <w:szCs w:val="21"/>
        </w:rPr>
        <w:t>进度</w:t>
      </w:r>
      <w:r>
        <w:rPr>
          <w:rFonts w:hint="eastAsia"/>
          <w:color w:val="000000"/>
          <w:szCs w:val="21"/>
        </w:rPr>
        <w:t>计划和进度控制措施</w:t>
      </w:r>
    </w:p>
    <w:p w:rsidR="00A83E60" w:rsidRDefault="00A83E60" w:rsidP="00A83E60">
      <w:pPr>
        <w:spacing w:line="360" w:lineRule="auto"/>
        <w:ind w:left="-6" w:firstLine="420"/>
        <w:rPr>
          <w:color w:val="000000"/>
        </w:rPr>
      </w:pPr>
      <w:r>
        <w:rPr>
          <w:color w:val="000000"/>
        </w:rPr>
        <w:t>1</w:t>
      </w:r>
      <w:r>
        <w:rPr>
          <w:rFonts w:hint="eastAsia"/>
          <w:color w:val="000000"/>
        </w:rPr>
        <w:t>．</w:t>
      </w:r>
      <w:r>
        <w:rPr>
          <w:color w:val="000000"/>
        </w:rPr>
        <w:t>投标人提交的项目</w:t>
      </w:r>
      <w:r>
        <w:rPr>
          <w:rFonts w:hint="eastAsia"/>
          <w:color w:val="000000"/>
        </w:rPr>
        <w:t>施工</w:t>
      </w:r>
      <w:r>
        <w:rPr>
          <w:color w:val="000000"/>
        </w:rPr>
        <w:t>进度网络图或进度表，应明确表达所投标工程的里程碑事件的开始及完成时间。中标的投标人还应按合同条件有关条款的要求提交详细的</w:t>
      </w:r>
      <w:r>
        <w:rPr>
          <w:rFonts w:hint="eastAsia"/>
          <w:color w:val="000000"/>
        </w:rPr>
        <w:t>施工</w:t>
      </w:r>
      <w:r>
        <w:rPr>
          <w:color w:val="000000"/>
        </w:rPr>
        <w:t>进度计划。</w:t>
      </w:r>
    </w:p>
    <w:p w:rsidR="00A83E60" w:rsidRDefault="00A83E60" w:rsidP="00A83E60">
      <w:pPr>
        <w:spacing w:line="360" w:lineRule="auto"/>
        <w:ind w:firstLineChars="200" w:firstLine="420"/>
        <w:rPr>
          <w:color w:val="000000"/>
        </w:rPr>
      </w:pPr>
      <w:r>
        <w:rPr>
          <w:color w:val="000000"/>
        </w:rPr>
        <w:t>2</w:t>
      </w:r>
      <w:r>
        <w:rPr>
          <w:rFonts w:hint="eastAsia"/>
          <w:color w:val="000000"/>
        </w:rPr>
        <w:t>．</w:t>
      </w:r>
      <w:r>
        <w:rPr>
          <w:color w:val="000000"/>
        </w:rPr>
        <w:t>进度表可采用网络图</w:t>
      </w:r>
      <w:r>
        <w:rPr>
          <w:color w:val="000000"/>
        </w:rPr>
        <w:t>(</w:t>
      </w:r>
      <w:r>
        <w:rPr>
          <w:color w:val="000000"/>
        </w:rPr>
        <w:t>或横道图</w:t>
      </w:r>
      <w:r>
        <w:rPr>
          <w:color w:val="000000"/>
        </w:rPr>
        <w:t>)</w:t>
      </w:r>
      <w:r>
        <w:rPr>
          <w:color w:val="000000"/>
        </w:rPr>
        <w:t>表示，说明设计、计划开工日期和各</w:t>
      </w:r>
      <w:r>
        <w:rPr>
          <w:rFonts w:hint="eastAsia"/>
          <w:color w:val="000000"/>
        </w:rPr>
        <w:t>单</w:t>
      </w:r>
      <w:r>
        <w:rPr>
          <w:color w:val="000000"/>
        </w:rPr>
        <w:t>项工程的完工日期等</w:t>
      </w:r>
      <w:r>
        <w:rPr>
          <w:rFonts w:hint="eastAsia"/>
          <w:color w:val="000000"/>
        </w:rPr>
        <w:t>，另招标人已提供总平面布置图及电子版。</w:t>
      </w:r>
    </w:p>
    <w:p w:rsidR="00A83E60" w:rsidRDefault="00A83E60" w:rsidP="00A83E60">
      <w:pPr>
        <w:spacing w:line="360" w:lineRule="auto"/>
        <w:ind w:firstLineChars="200" w:firstLine="420"/>
        <w:rPr>
          <w:color w:val="000000"/>
        </w:rPr>
      </w:pPr>
      <w:r>
        <w:rPr>
          <w:color w:val="000000"/>
        </w:rPr>
        <w:t>3</w:t>
      </w:r>
      <w:r>
        <w:rPr>
          <w:rFonts w:hint="eastAsia"/>
          <w:color w:val="000000"/>
        </w:rPr>
        <w:t>．</w:t>
      </w:r>
      <w:r>
        <w:rPr>
          <w:color w:val="000000"/>
        </w:rPr>
        <w:t>项目实施进度计划应与项目实施组织设计相对应。</w:t>
      </w:r>
    </w:p>
    <w:p w:rsidR="00A83E60" w:rsidRDefault="00A83E60" w:rsidP="00A83E60">
      <w:pPr>
        <w:spacing w:line="360" w:lineRule="auto"/>
        <w:ind w:firstLineChars="200" w:firstLine="420"/>
        <w:rPr>
          <w:color w:val="000000"/>
        </w:rPr>
      </w:pPr>
    </w:p>
    <w:p w:rsidR="00A83E60" w:rsidRDefault="00A83E60" w:rsidP="00A83E60">
      <w:pPr>
        <w:pStyle w:val="23"/>
        <w:spacing w:line="360" w:lineRule="auto"/>
        <w:ind w:firstLineChars="147" w:firstLine="412"/>
      </w:pPr>
      <w:r>
        <w:rPr>
          <w:rFonts w:eastAsia="黑体"/>
          <w:color w:val="000000"/>
          <w:sz w:val="28"/>
        </w:rPr>
        <w:br w:type="page"/>
      </w:r>
      <w:r>
        <w:rPr>
          <w:color w:val="000000"/>
          <w:szCs w:val="21"/>
        </w:rPr>
        <w:lastRenderedPageBreak/>
        <w:t>4</w:t>
      </w:r>
      <w:r>
        <w:rPr>
          <w:rFonts w:hint="eastAsia"/>
          <w:color w:val="000000"/>
          <w:szCs w:val="21"/>
        </w:rPr>
        <w:t>.3</w:t>
      </w:r>
      <w:r>
        <w:rPr>
          <w:color w:val="000000"/>
          <w:szCs w:val="21"/>
        </w:rPr>
        <w:t>拟投入本</w:t>
      </w:r>
      <w:r>
        <w:rPr>
          <w:rFonts w:hint="eastAsia"/>
          <w:color w:val="000000"/>
          <w:szCs w:val="21"/>
        </w:rPr>
        <w:t>项目</w:t>
      </w:r>
      <w:r>
        <w:rPr>
          <w:color w:val="000000"/>
          <w:szCs w:val="21"/>
        </w:rPr>
        <w:t>的主要施工设备表</w:t>
      </w:r>
    </w:p>
    <w:p w:rsidR="00A83E60" w:rsidRDefault="00A83E60" w:rsidP="00A83E60">
      <w:pPr>
        <w:spacing w:line="440" w:lineRule="exac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086"/>
        <w:gridCol w:w="761"/>
        <w:gridCol w:w="990"/>
        <w:gridCol w:w="672"/>
        <w:gridCol w:w="738"/>
        <w:gridCol w:w="1212"/>
        <w:gridCol w:w="874"/>
        <w:gridCol w:w="1055"/>
        <w:gridCol w:w="691"/>
      </w:tblGrid>
      <w:tr w:rsidR="00A83E60" w:rsidTr="00C75A83">
        <w:tc>
          <w:tcPr>
            <w:tcW w:w="665" w:type="dxa"/>
            <w:vAlign w:val="center"/>
          </w:tcPr>
          <w:p w:rsidR="00A83E60" w:rsidRDefault="00A83E60" w:rsidP="00C75A83">
            <w:pPr>
              <w:spacing w:line="440" w:lineRule="exact"/>
              <w:rPr>
                <w:szCs w:val="21"/>
              </w:rPr>
            </w:pPr>
            <w:r>
              <w:rPr>
                <w:szCs w:val="21"/>
              </w:rPr>
              <w:t>序号</w:t>
            </w:r>
          </w:p>
        </w:tc>
        <w:tc>
          <w:tcPr>
            <w:tcW w:w="1086" w:type="dxa"/>
            <w:vAlign w:val="center"/>
          </w:tcPr>
          <w:p w:rsidR="00A83E60" w:rsidRDefault="00A83E60" w:rsidP="00C75A83">
            <w:pPr>
              <w:spacing w:line="440" w:lineRule="exact"/>
              <w:jc w:val="center"/>
              <w:rPr>
                <w:szCs w:val="21"/>
              </w:rPr>
            </w:pPr>
            <w:r>
              <w:rPr>
                <w:szCs w:val="21"/>
              </w:rPr>
              <w:t>设备名称</w:t>
            </w:r>
          </w:p>
        </w:tc>
        <w:tc>
          <w:tcPr>
            <w:tcW w:w="761" w:type="dxa"/>
            <w:vAlign w:val="center"/>
          </w:tcPr>
          <w:p w:rsidR="00A83E60" w:rsidRDefault="00A83E60" w:rsidP="00C75A83">
            <w:pPr>
              <w:spacing w:line="440" w:lineRule="exact"/>
              <w:jc w:val="center"/>
              <w:rPr>
                <w:szCs w:val="21"/>
              </w:rPr>
            </w:pPr>
            <w:r>
              <w:rPr>
                <w:szCs w:val="21"/>
              </w:rPr>
              <w:t>型号</w:t>
            </w:r>
          </w:p>
          <w:p w:rsidR="00A83E60" w:rsidRDefault="00A83E60" w:rsidP="00C75A83">
            <w:pPr>
              <w:spacing w:line="440" w:lineRule="exact"/>
              <w:jc w:val="center"/>
              <w:rPr>
                <w:szCs w:val="21"/>
              </w:rPr>
            </w:pPr>
            <w:r>
              <w:rPr>
                <w:szCs w:val="21"/>
              </w:rPr>
              <w:t>规格</w:t>
            </w:r>
          </w:p>
        </w:tc>
        <w:tc>
          <w:tcPr>
            <w:tcW w:w="990" w:type="dxa"/>
            <w:vAlign w:val="center"/>
          </w:tcPr>
          <w:p w:rsidR="00A83E60" w:rsidRDefault="00A83E60" w:rsidP="00C75A83">
            <w:pPr>
              <w:spacing w:line="440" w:lineRule="exact"/>
              <w:jc w:val="center"/>
              <w:rPr>
                <w:szCs w:val="21"/>
              </w:rPr>
            </w:pPr>
            <w:r>
              <w:rPr>
                <w:szCs w:val="21"/>
              </w:rPr>
              <w:t>数量</w:t>
            </w:r>
          </w:p>
        </w:tc>
        <w:tc>
          <w:tcPr>
            <w:tcW w:w="672" w:type="dxa"/>
            <w:vAlign w:val="center"/>
          </w:tcPr>
          <w:p w:rsidR="00A83E60" w:rsidRDefault="00A83E60" w:rsidP="00C75A83">
            <w:pPr>
              <w:spacing w:line="440" w:lineRule="exact"/>
              <w:jc w:val="center"/>
              <w:rPr>
                <w:szCs w:val="21"/>
              </w:rPr>
            </w:pPr>
            <w:r>
              <w:rPr>
                <w:szCs w:val="21"/>
              </w:rPr>
              <w:t>国别</w:t>
            </w:r>
          </w:p>
          <w:p w:rsidR="00A83E60" w:rsidRDefault="00A83E60" w:rsidP="00C75A83">
            <w:pPr>
              <w:spacing w:line="440" w:lineRule="exact"/>
              <w:jc w:val="center"/>
              <w:rPr>
                <w:szCs w:val="21"/>
              </w:rPr>
            </w:pPr>
            <w:r>
              <w:rPr>
                <w:szCs w:val="21"/>
              </w:rPr>
              <w:t>产地</w:t>
            </w:r>
          </w:p>
        </w:tc>
        <w:tc>
          <w:tcPr>
            <w:tcW w:w="738" w:type="dxa"/>
            <w:vAlign w:val="center"/>
          </w:tcPr>
          <w:p w:rsidR="00A83E60" w:rsidRDefault="00A83E60" w:rsidP="00C75A83">
            <w:pPr>
              <w:spacing w:line="440" w:lineRule="exact"/>
              <w:jc w:val="center"/>
              <w:rPr>
                <w:szCs w:val="21"/>
              </w:rPr>
            </w:pPr>
            <w:r>
              <w:rPr>
                <w:szCs w:val="21"/>
              </w:rPr>
              <w:t>制造</w:t>
            </w:r>
          </w:p>
          <w:p w:rsidR="00A83E60" w:rsidRDefault="00A83E60" w:rsidP="00C75A83">
            <w:pPr>
              <w:spacing w:line="440" w:lineRule="exact"/>
              <w:jc w:val="center"/>
              <w:rPr>
                <w:szCs w:val="21"/>
              </w:rPr>
            </w:pPr>
            <w:r>
              <w:rPr>
                <w:szCs w:val="21"/>
              </w:rPr>
              <w:t>年份</w:t>
            </w:r>
          </w:p>
        </w:tc>
        <w:tc>
          <w:tcPr>
            <w:tcW w:w="1212" w:type="dxa"/>
            <w:vAlign w:val="center"/>
          </w:tcPr>
          <w:p w:rsidR="00A83E60" w:rsidRDefault="00A83E60" w:rsidP="00C75A83">
            <w:pPr>
              <w:spacing w:line="440" w:lineRule="exact"/>
              <w:jc w:val="center"/>
              <w:rPr>
                <w:szCs w:val="21"/>
              </w:rPr>
            </w:pPr>
            <w:r>
              <w:rPr>
                <w:szCs w:val="21"/>
              </w:rPr>
              <w:t>额定功率（</w:t>
            </w:r>
            <w:r>
              <w:rPr>
                <w:rFonts w:hint="eastAsia"/>
                <w:szCs w:val="21"/>
              </w:rPr>
              <w:t>k</w:t>
            </w:r>
            <w:r>
              <w:rPr>
                <w:szCs w:val="21"/>
              </w:rPr>
              <w:t>W</w:t>
            </w:r>
            <w:r>
              <w:rPr>
                <w:szCs w:val="21"/>
              </w:rPr>
              <w:t>）</w:t>
            </w:r>
          </w:p>
        </w:tc>
        <w:tc>
          <w:tcPr>
            <w:tcW w:w="874" w:type="dxa"/>
            <w:vAlign w:val="center"/>
          </w:tcPr>
          <w:p w:rsidR="00A83E60" w:rsidRDefault="00A83E60" w:rsidP="00C75A83">
            <w:pPr>
              <w:spacing w:line="440" w:lineRule="exact"/>
              <w:jc w:val="center"/>
              <w:rPr>
                <w:szCs w:val="21"/>
              </w:rPr>
            </w:pPr>
            <w:r>
              <w:rPr>
                <w:szCs w:val="21"/>
              </w:rPr>
              <w:t>生产</w:t>
            </w:r>
          </w:p>
          <w:p w:rsidR="00A83E60" w:rsidRDefault="00A83E60" w:rsidP="00C75A83">
            <w:pPr>
              <w:spacing w:line="440" w:lineRule="exact"/>
              <w:jc w:val="center"/>
              <w:rPr>
                <w:szCs w:val="21"/>
              </w:rPr>
            </w:pPr>
            <w:r>
              <w:rPr>
                <w:szCs w:val="21"/>
              </w:rPr>
              <w:t>能力</w:t>
            </w:r>
          </w:p>
        </w:tc>
        <w:tc>
          <w:tcPr>
            <w:tcW w:w="1055" w:type="dxa"/>
            <w:vAlign w:val="center"/>
          </w:tcPr>
          <w:p w:rsidR="00A83E60" w:rsidRDefault="00A83E60" w:rsidP="00C75A83">
            <w:pPr>
              <w:spacing w:line="440" w:lineRule="exact"/>
              <w:jc w:val="center"/>
              <w:rPr>
                <w:szCs w:val="21"/>
              </w:rPr>
            </w:pPr>
            <w:r>
              <w:rPr>
                <w:szCs w:val="21"/>
              </w:rPr>
              <w:t>用于施工部位</w:t>
            </w:r>
          </w:p>
        </w:tc>
        <w:tc>
          <w:tcPr>
            <w:tcW w:w="691" w:type="dxa"/>
            <w:vAlign w:val="center"/>
          </w:tcPr>
          <w:p w:rsidR="00A83E60" w:rsidRDefault="00A83E60" w:rsidP="00C75A83">
            <w:pPr>
              <w:spacing w:line="440" w:lineRule="exact"/>
              <w:jc w:val="center"/>
              <w:rPr>
                <w:szCs w:val="21"/>
              </w:rPr>
            </w:pPr>
            <w:r>
              <w:rPr>
                <w:szCs w:val="21"/>
              </w:rPr>
              <w:t>备注</w:t>
            </w:r>
          </w:p>
        </w:tc>
      </w:tr>
      <w:tr w:rsidR="00A83E60" w:rsidTr="00C75A83">
        <w:tc>
          <w:tcPr>
            <w:tcW w:w="665" w:type="dxa"/>
            <w:vAlign w:val="center"/>
          </w:tcPr>
          <w:p w:rsidR="00A83E60" w:rsidRDefault="00A83E60" w:rsidP="00C75A83">
            <w:pPr>
              <w:spacing w:line="440" w:lineRule="exact"/>
              <w:jc w:val="center"/>
              <w:rPr>
                <w:szCs w:val="21"/>
              </w:rPr>
            </w:pPr>
          </w:p>
        </w:tc>
        <w:tc>
          <w:tcPr>
            <w:tcW w:w="1086" w:type="dxa"/>
            <w:vAlign w:val="center"/>
          </w:tcPr>
          <w:p w:rsidR="00A83E60" w:rsidRDefault="00A83E60" w:rsidP="00C75A83">
            <w:pPr>
              <w:spacing w:line="440" w:lineRule="exact"/>
              <w:jc w:val="center"/>
              <w:rPr>
                <w:szCs w:val="21"/>
              </w:rPr>
            </w:pPr>
          </w:p>
        </w:tc>
        <w:tc>
          <w:tcPr>
            <w:tcW w:w="761" w:type="dxa"/>
            <w:vAlign w:val="center"/>
          </w:tcPr>
          <w:p w:rsidR="00A83E60" w:rsidRDefault="00A83E60" w:rsidP="00C75A83">
            <w:pPr>
              <w:spacing w:line="440" w:lineRule="exact"/>
              <w:jc w:val="center"/>
              <w:rPr>
                <w:szCs w:val="21"/>
              </w:rPr>
            </w:pPr>
          </w:p>
        </w:tc>
        <w:tc>
          <w:tcPr>
            <w:tcW w:w="990" w:type="dxa"/>
            <w:vAlign w:val="center"/>
          </w:tcPr>
          <w:p w:rsidR="00A83E60" w:rsidRDefault="00A83E60" w:rsidP="00C75A83">
            <w:pPr>
              <w:spacing w:line="440" w:lineRule="exact"/>
              <w:jc w:val="center"/>
              <w:rPr>
                <w:szCs w:val="21"/>
              </w:rPr>
            </w:pPr>
          </w:p>
        </w:tc>
        <w:tc>
          <w:tcPr>
            <w:tcW w:w="672" w:type="dxa"/>
            <w:vAlign w:val="center"/>
          </w:tcPr>
          <w:p w:rsidR="00A83E60" w:rsidRDefault="00A83E60" w:rsidP="00C75A83">
            <w:pPr>
              <w:spacing w:line="440" w:lineRule="exact"/>
              <w:jc w:val="center"/>
              <w:rPr>
                <w:szCs w:val="21"/>
              </w:rPr>
            </w:pPr>
          </w:p>
        </w:tc>
        <w:tc>
          <w:tcPr>
            <w:tcW w:w="738" w:type="dxa"/>
            <w:vAlign w:val="center"/>
          </w:tcPr>
          <w:p w:rsidR="00A83E60" w:rsidRDefault="00A83E60" w:rsidP="00C75A83">
            <w:pPr>
              <w:spacing w:line="440" w:lineRule="exact"/>
              <w:jc w:val="center"/>
              <w:rPr>
                <w:szCs w:val="21"/>
              </w:rPr>
            </w:pPr>
          </w:p>
        </w:tc>
        <w:tc>
          <w:tcPr>
            <w:tcW w:w="1212" w:type="dxa"/>
            <w:vAlign w:val="center"/>
          </w:tcPr>
          <w:p w:rsidR="00A83E60" w:rsidRDefault="00A83E60" w:rsidP="00C75A83">
            <w:pPr>
              <w:spacing w:line="440" w:lineRule="exact"/>
              <w:jc w:val="center"/>
              <w:rPr>
                <w:szCs w:val="21"/>
              </w:rPr>
            </w:pPr>
          </w:p>
        </w:tc>
        <w:tc>
          <w:tcPr>
            <w:tcW w:w="874" w:type="dxa"/>
            <w:vAlign w:val="center"/>
          </w:tcPr>
          <w:p w:rsidR="00A83E60" w:rsidRDefault="00A83E60" w:rsidP="00C75A83">
            <w:pPr>
              <w:spacing w:line="440" w:lineRule="exact"/>
              <w:jc w:val="center"/>
              <w:rPr>
                <w:szCs w:val="21"/>
              </w:rPr>
            </w:pPr>
          </w:p>
        </w:tc>
        <w:tc>
          <w:tcPr>
            <w:tcW w:w="1055" w:type="dxa"/>
            <w:vAlign w:val="center"/>
          </w:tcPr>
          <w:p w:rsidR="00A83E60" w:rsidRDefault="00A83E60" w:rsidP="00C75A83">
            <w:pPr>
              <w:spacing w:line="440" w:lineRule="exact"/>
              <w:jc w:val="center"/>
              <w:rPr>
                <w:szCs w:val="21"/>
              </w:rPr>
            </w:pPr>
          </w:p>
        </w:tc>
        <w:tc>
          <w:tcPr>
            <w:tcW w:w="691" w:type="dxa"/>
            <w:vAlign w:val="center"/>
          </w:tcPr>
          <w:p w:rsidR="00A83E60" w:rsidRDefault="00A83E60" w:rsidP="00C75A83">
            <w:pPr>
              <w:spacing w:line="440" w:lineRule="exact"/>
              <w:jc w:val="center"/>
              <w:rPr>
                <w:szCs w:val="21"/>
              </w:rPr>
            </w:pPr>
          </w:p>
        </w:tc>
      </w:tr>
      <w:tr w:rsidR="00A83E60" w:rsidTr="00C75A83">
        <w:tc>
          <w:tcPr>
            <w:tcW w:w="665" w:type="dxa"/>
            <w:vAlign w:val="center"/>
          </w:tcPr>
          <w:p w:rsidR="00A83E60" w:rsidRDefault="00A83E60" w:rsidP="00C75A83">
            <w:pPr>
              <w:spacing w:line="440" w:lineRule="exact"/>
              <w:jc w:val="center"/>
              <w:rPr>
                <w:szCs w:val="21"/>
              </w:rPr>
            </w:pPr>
          </w:p>
        </w:tc>
        <w:tc>
          <w:tcPr>
            <w:tcW w:w="1086" w:type="dxa"/>
            <w:vAlign w:val="center"/>
          </w:tcPr>
          <w:p w:rsidR="00A83E60" w:rsidRDefault="00A83E60" w:rsidP="00C75A83">
            <w:pPr>
              <w:spacing w:line="440" w:lineRule="exact"/>
              <w:jc w:val="center"/>
              <w:rPr>
                <w:szCs w:val="21"/>
              </w:rPr>
            </w:pPr>
          </w:p>
        </w:tc>
        <w:tc>
          <w:tcPr>
            <w:tcW w:w="761" w:type="dxa"/>
            <w:vAlign w:val="center"/>
          </w:tcPr>
          <w:p w:rsidR="00A83E60" w:rsidRDefault="00A83E60" w:rsidP="00C75A83">
            <w:pPr>
              <w:spacing w:line="440" w:lineRule="exact"/>
              <w:jc w:val="center"/>
              <w:rPr>
                <w:szCs w:val="21"/>
              </w:rPr>
            </w:pPr>
          </w:p>
        </w:tc>
        <w:tc>
          <w:tcPr>
            <w:tcW w:w="990" w:type="dxa"/>
            <w:vAlign w:val="center"/>
          </w:tcPr>
          <w:p w:rsidR="00A83E60" w:rsidRDefault="00A83E60" w:rsidP="00C75A83">
            <w:pPr>
              <w:spacing w:line="440" w:lineRule="exact"/>
              <w:jc w:val="center"/>
              <w:rPr>
                <w:szCs w:val="21"/>
              </w:rPr>
            </w:pPr>
          </w:p>
        </w:tc>
        <w:tc>
          <w:tcPr>
            <w:tcW w:w="672" w:type="dxa"/>
            <w:vAlign w:val="center"/>
          </w:tcPr>
          <w:p w:rsidR="00A83E60" w:rsidRDefault="00A83E60" w:rsidP="00C75A83">
            <w:pPr>
              <w:spacing w:line="440" w:lineRule="exact"/>
              <w:jc w:val="center"/>
              <w:rPr>
                <w:szCs w:val="21"/>
              </w:rPr>
            </w:pPr>
          </w:p>
        </w:tc>
        <w:tc>
          <w:tcPr>
            <w:tcW w:w="738" w:type="dxa"/>
            <w:vAlign w:val="center"/>
          </w:tcPr>
          <w:p w:rsidR="00A83E60" w:rsidRDefault="00A83E60" w:rsidP="00C75A83">
            <w:pPr>
              <w:spacing w:line="440" w:lineRule="exact"/>
              <w:jc w:val="center"/>
              <w:rPr>
                <w:szCs w:val="21"/>
              </w:rPr>
            </w:pPr>
          </w:p>
        </w:tc>
        <w:tc>
          <w:tcPr>
            <w:tcW w:w="1212" w:type="dxa"/>
            <w:vAlign w:val="center"/>
          </w:tcPr>
          <w:p w:rsidR="00A83E60" w:rsidRDefault="00A83E60" w:rsidP="00C75A83">
            <w:pPr>
              <w:spacing w:line="440" w:lineRule="exact"/>
              <w:jc w:val="center"/>
              <w:rPr>
                <w:szCs w:val="21"/>
              </w:rPr>
            </w:pPr>
          </w:p>
        </w:tc>
        <w:tc>
          <w:tcPr>
            <w:tcW w:w="874" w:type="dxa"/>
            <w:vAlign w:val="center"/>
          </w:tcPr>
          <w:p w:rsidR="00A83E60" w:rsidRDefault="00A83E60" w:rsidP="00C75A83">
            <w:pPr>
              <w:spacing w:line="440" w:lineRule="exact"/>
              <w:jc w:val="center"/>
              <w:rPr>
                <w:szCs w:val="21"/>
              </w:rPr>
            </w:pPr>
          </w:p>
        </w:tc>
        <w:tc>
          <w:tcPr>
            <w:tcW w:w="1055" w:type="dxa"/>
            <w:vAlign w:val="center"/>
          </w:tcPr>
          <w:p w:rsidR="00A83E60" w:rsidRDefault="00A83E60" w:rsidP="00C75A83">
            <w:pPr>
              <w:spacing w:line="440" w:lineRule="exact"/>
              <w:jc w:val="center"/>
              <w:rPr>
                <w:szCs w:val="21"/>
              </w:rPr>
            </w:pPr>
          </w:p>
        </w:tc>
        <w:tc>
          <w:tcPr>
            <w:tcW w:w="691" w:type="dxa"/>
            <w:vAlign w:val="center"/>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r w:rsidR="00A83E60" w:rsidTr="00C75A83">
        <w:tc>
          <w:tcPr>
            <w:tcW w:w="665" w:type="dxa"/>
          </w:tcPr>
          <w:p w:rsidR="00A83E60" w:rsidRDefault="00A83E60" w:rsidP="00C75A83">
            <w:pPr>
              <w:spacing w:line="440" w:lineRule="exact"/>
              <w:jc w:val="center"/>
              <w:rPr>
                <w:szCs w:val="21"/>
              </w:rPr>
            </w:pPr>
          </w:p>
        </w:tc>
        <w:tc>
          <w:tcPr>
            <w:tcW w:w="1086" w:type="dxa"/>
          </w:tcPr>
          <w:p w:rsidR="00A83E60" w:rsidRDefault="00A83E60" w:rsidP="00C75A83">
            <w:pPr>
              <w:spacing w:line="440" w:lineRule="exact"/>
              <w:jc w:val="center"/>
              <w:rPr>
                <w:szCs w:val="21"/>
              </w:rPr>
            </w:pPr>
          </w:p>
        </w:tc>
        <w:tc>
          <w:tcPr>
            <w:tcW w:w="761" w:type="dxa"/>
          </w:tcPr>
          <w:p w:rsidR="00A83E60" w:rsidRDefault="00A83E60" w:rsidP="00C75A83">
            <w:pPr>
              <w:spacing w:line="440" w:lineRule="exact"/>
              <w:jc w:val="center"/>
              <w:rPr>
                <w:szCs w:val="21"/>
              </w:rPr>
            </w:pPr>
          </w:p>
        </w:tc>
        <w:tc>
          <w:tcPr>
            <w:tcW w:w="990"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874" w:type="dxa"/>
          </w:tcPr>
          <w:p w:rsidR="00A83E60" w:rsidRDefault="00A83E60" w:rsidP="00C75A83">
            <w:pPr>
              <w:spacing w:line="440" w:lineRule="exact"/>
              <w:jc w:val="center"/>
              <w:rPr>
                <w:szCs w:val="21"/>
              </w:rPr>
            </w:pPr>
          </w:p>
        </w:tc>
        <w:tc>
          <w:tcPr>
            <w:tcW w:w="1055" w:type="dxa"/>
          </w:tcPr>
          <w:p w:rsidR="00A83E60" w:rsidRDefault="00A83E60" w:rsidP="00C75A83">
            <w:pPr>
              <w:spacing w:line="440" w:lineRule="exact"/>
              <w:jc w:val="center"/>
              <w:rPr>
                <w:szCs w:val="21"/>
              </w:rPr>
            </w:pPr>
          </w:p>
        </w:tc>
        <w:tc>
          <w:tcPr>
            <w:tcW w:w="691" w:type="dxa"/>
          </w:tcPr>
          <w:p w:rsidR="00A83E60" w:rsidRDefault="00A83E60" w:rsidP="00C75A83">
            <w:pPr>
              <w:spacing w:line="440" w:lineRule="exact"/>
              <w:jc w:val="center"/>
              <w:rPr>
                <w:szCs w:val="21"/>
              </w:rPr>
            </w:pPr>
          </w:p>
        </w:tc>
      </w:tr>
    </w:tbl>
    <w:p w:rsidR="00A83E60" w:rsidRDefault="00A83E60" w:rsidP="00A83E60">
      <w:pPr>
        <w:spacing w:line="440" w:lineRule="exact"/>
        <w:rPr>
          <w:rFonts w:eastAsia="黑体"/>
          <w:sz w:val="20"/>
          <w:szCs w:val="20"/>
        </w:rPr>
      </w:pPr>
    </w:p>
    <w:p w:rsidR="00A83E60" w:rsidRDefault="00A83E60" w:rsidP="00A83E60">
      <w:pPr>
        <w:spacing w:line="440" w:lineRule="exact"/>
        <w:rPr>
          <w:rFonts w:eastAsia="黑体"/>
          <w:sz w:val="20"/>
          <w:szCs w:val="20"/>
        </w:rPr>
      </w:pPr>
      <w:r>
        <w:rPr>
          <w:rFonts w:eastAsia="黑体"/>
          <w:sz w:val="20"/>
          <w:szCs w:val="20"/>
        </w:rPr>
        <w:br w:type="page"/>
      </w:r>
    </w:p>
    <w:p w:rsidR="00A83E60" w:rsidRDefault="00A83E60" w:rsidP="00A83E60">
      <w:pPr>
        <w:pStyle w:val="23"/>
        <w:spacing w:line="360" w:lineRule="auto"/>
        <w:ind w:firstLineChars="147" w:firstLine="309"/>
        <w:rPr>
          <w:color w:val="000000"/>
          <w:szCs w:val="21"/>
        </w:rPr>
      </w:pPr>
      <w:r>
        <w:rPr>
          <w:color w:val="000000"/>
          <w:szCs w:val="21"/>
        </w:rPr>
        <w:lastRenderedPageBreak/>
        <w:t>4</w:t>
      </w:r>
      <w:r>
        <w:rPr>
          <w:rFonts w:hint="eastAsia"/>
          <w:color w:val="000000"/>
          <w:szCs w:val="21"/>
        </w:rPr>
        <w:t>.4</w:t>
      </w:r>
      <w:r>
        <w:rPr>
          <w:color w:val="000000"/>
          <w:szCs w:val="21"/>
        </w:rPr>
        <w:t>拟配备本</w:t>
      </w:r>
      <w:r>
        <w:rPr>
          <w:rFonts w:hint="eastAsia"/>
          <w:color w:val="000000"/>
          <w:szCs w:val="21"/>
        </w:rPr>
        <w:t>项目</w:t>
      </w:r>
      <w:r>
        <w:rPr>
          <w:color w:val="000000"/>
          <w:szCs w:val="21"/>
        </w:rPr>
        <w:t>的试验和检测仪器设备表</w:t>
      </w:r>
    </w:p>
    <w:p w:rsidR="00A83E60" w:rsidRDefault="00A83E60" w:rsidP="00A83E60">
      <w:pPr>
        <w:spacing w:line="44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1087"/>
        <w:gridCol w:w="760"/>
        <w:gridCol w:w="991"/>
        <w:gridCol w:w="672"/>
        <w:gridCol w:w="738"/>
        <w:gridCol w:w="1212"/>
        <w:gridCol w:w="1653"/>
        <w:gridCol w:w="688"/>
      </w:tblGrid>
      <w:tr w:rsidR="00A83E60" w:rsidTr="00C75A83">
        <w:trPr>
          <w:jc w:val="center"/>
        </w:trPr>
        <w:tc>
          <w:tcPr>
            <w:tcW w:w="666" w:type="dxa"/>
            <w:vAlign w:val="center"/>
          </w:tcPr>
          <w:p w:rsidR="00A83E60" w:rsidRDefault="00A83E60" w:rsidP="00C75A83">
            <w:pPr>
              <w:spacing w:line="440" w:lineRule="exact"/>
              <w:rPr>
                <w:szCs w:val="21"/>
              </w:rPr>
            </w:pPr>
            <w:r>
              <w:rPr>
                <w:szCs w:val="21"/>
              </w:rPr>
              <w:t>序号</w:t>
            </w:r>
          </w:p>
        </w:tc>
        <w:tc>
          <w:tcPr>
            <w:tcW w:w="1087" w:type="dxa"/>
            <w:vAlign w:val="center"/>
          </w:tcPr>
          <w:p w:rsidR="00A83E60" w:rsidRDefault="00A83E60" w:rsidP="00C75A83">
            <w:pPr>
              <w:spacing w:line="440" w:lineRule="exact"/>
              <w:jc w:val="center"/>
              <w:rPr>
                <w:szCs w:val="21"/>
              </w:rPr>
            </w:pPr>
            <w:r>
              <w:rPr>
                <w:szCs w:val="21"/>
              </w:rPr>
              <w:t>仪器设备名称</w:t>
            </w:r>
          </w:p>
        </w:tc>
        <w:tc>
          <w:tcPr>
            <w:tcW w:w="760" w:type="dxa"/>
            <w:vAlign w:val="center"/>
          </w:tcPr>
          <w:p w:rsidR="00A83E60" w:rsidRDefault="00A83E60" w:rsidP="00C75A83">
            <w:pPr>
              <w:spacing w:line="440" w:lineRule="exact"/>
              <w:jc w:val="center"/>
              <w:rPr>
                <w:szCs w:val="21"/>
              </w:rPr>
            </w:pPr>
            <w:r>
              <w:rPr>
                <w:szCs w:val="21"/>
              </w:rPr>
              <w:t>型号</w:t>
            </w:r>
          </w:p>
          <w:p w:rsidR="00A83E60" w:rsidRDefault="00A83E60" w:rsidP="00C75A83">
            <w:pPr>
              <w:spacing w:line="440" w:lineRule="exact"/>
              <w:jc w:val="center"/>
              <w:rPr>
                <w:szCs w:val="21"/>
              </w:rPr>
            </w:pPr>
            <w:r>
              <w:rPr>
                <w:szCs w:val="21"/>
              </w:rPr>
              <w:t>规格</w:t>
            </w:r>
          </w:p>
        </w:tc>
        <w:tc>
          <w:tcPr>
            <w:tcW w:w="991" w:type="dxa"/>
            <w:vAlign w:val="center"/>
          </w:tcPr>
          <w:p w:rsidR="00A83E60" w:rsidRDefault="00A83E60" w:rsidP="00C75A83">
            <w:pPr>
              <w:spacing w:line="440" w:lineRule="exact"/>
              <w:jc w:val="center"/>
              <w:rPr>
                <w:szCs w:val="21"/>
              </w:rPr>
            </w:pPr>
            <w:r>
              <w:rPr>
                <w:szCs w:val="21"/>
              </w:rPr>
              <w:t>数量</w:t>
            </w:r>
          </w:p>
        </w:tc>
        <w:tc>
          <w:tcPr>
            <w:tcW w:w="672" w:type="dxa"/>
            <w:vAlign w:val="center"/>
          </w:tcPr>
          <w:p w:rsidR="00A83E60" w:rsidRDefault="00A83E60" w:rsidP="00C75A83">
            <w:pPr>
              <w:spacing w:line="440" w:lineRule="exact"/>
              <w:jc w:val="center"/>
              <w:rPr>
                <w:szCs w:val="21"/>
              </w:rPr>
            </w:pPr>
            <w:r>
              <w:rPr>
                <w:szCs w:val="21"/>
              </w:rPr>
              <w:t>国别</w:t>
            </w:r>
          </w:p>
          <w:p w:rsidR="00A83E60" w:rsidRDefault="00A83E60" w:rsidP="00C75A83">
            <w:pPr>
              <w:spacing w:line="440" w:lineRule="exact"/>
              <w:jc w:val="center"/>
              <w:rPr>
                <w:szCs w:val="21"/>
              </w:rPr>
            </w:pPr>
            <w:r>
              <w:rPr>
                <w:szCs w:val="21"/>
              </w:rPr>
              <w:t>产地</w:t>
            </w:r>
          </w:p>
        </w:tc>
        <w:tc>
          <w:tcPr>
            <w:tcW w:w="738" w:type="dxa"/>
            <w:vAlign w:val="center"/>
          </w:tcPr>
          <w:p w:rsidR="00A83E60" w:rsidRDefault="00A83E60" w:rsidP="00C75A83">
            <w:pPr>
              <w:spacing w:line="440" w:lineRule="exact"/>
              <w:jc w:val="center"/>
              <w:rPr>
                <w:szCs w:val="21"/>
              </w:rPr>
            </w:pPr>
            <w:r>
              <w:rPr>
                <w:szCs w:val="21"/>
              </w:rPr>
              <w:t>制造</w:t>
            </w:r>
          </w:p>
          <w:p w:rsidR="00A83E60" w:rsidRDefault="00A83E60" w:rsidP="00C75A83">
            <w:pPr>
              <w:spacing w:line="440" w:lineRule="exact"/>
              <w:jc w:val="center"/>
              <w:rPr>
                <w:szCs w:val="21"/>
              </w:rPr>
            </w:pPr>
            <w:r>
              <w:rPr>
                <w:szCs w:val="21"/>
              </w:rPr>
              <w:t>年份</w:t>
            </w:r>
          </w:p>
        </w:tc>
        <w:tc>
          <w:tcPr>
            <w:tcW w:w="1212" w:type="dxa"/>
            <w:vAlign w:val="center"/>
          </w:tcPr>
          <w:p w:rsidR="00A83E60" w:rsidRDefault="00A83E60" w:rsidP="00C75A83">
            <w:pPr>
              <w:spacing w:line="440" w:lineRule="exact"/>
              <w:jc w:val="center"/>
              <w:rPr>
                <w:szCs w:val="21"/>
              </w:rPr>
            </w:pPr>
            <w:r>
              <w:rPr>
                <w:szCs w:val="21"/>
              </w:rPr>
              <w:t>已使用台时数</w:t>
            </w:r>
          </w:p>
        </w:tc>
        <w:tc>
          <w:tcPr>
            <w:tcW w:w="1653" w:type="dxa"/>
            <w:vAlign w:val="center"/>
          </w:tcPr>
          <w:p w:rsidR="00A83E60" w:rsidRDefault="00A83E60" w:rsidP="00C75A83">
            <w:pPr>
              <w:spacing w:line="440" w:lineRule="exact"/>
              <w:jc w:val="center"/>
              <w:rPr>
                <w:szCs w:val="21"/>
              </w:rPr>
            </w:pPr>
            <w:r>
              <w:rPr>
                <w:szCs w:val="21"/>
              </w:rPr>
              <w:t>用途</w:t>
            </w:r>
          </w:p>
        </w:tc>
        <w:tc>
          <w:tcPr>
            <w:tcW w:w="688" w:type="dxa"/>
            <w:vAlign w:val="center"/>
          </w:tcPr>
          <w:p w:rsidR="00A83E60" w:rsidRDefault="00A83E60" w:rsidP="00C75A83">
            <w:pPr>
              <w:spacing w:line="440" w:lineRule="exact"/>
              <w:jc w:val="center"/>
              <w:rPr>
                <w:szCs w:val="21"/>
              </w:rPr>
            </w:pPr>
            <w:r>
              <w:rPr>
                <w:szCs w:val="21"/>
              </w:rPr>
              <w:t>备注</w:t>
            </w:r>
          </w:p>
        </w:tc>
      </w:tr>
      <w:tr w:rsidR="00A83E60" w:rsidTr="00C75A83">
        <w:trPr>
          <w:jc w:val="center"/>
        </w:trPr>
        <w:tc>
          <w:tcPr>
            <w:tcW w:w="666" w:type="dxa"/>
            <w:vAlign w:val="center"/>
          </w:tcPr>
          <w:p w:rsidR="00A83E60" w:rsidRDefault="00A83E60" w:rsidP="00C75A83">
            <w:pPr>
              <w:spacing w:line="440" w:lineRule="exact"/>
              <w:jc w:val="center"/>
              <w:rPr>
                <w:szCs w:val="21"/>
              </w:rPr>
            </w:pPr>
          </w:p>
        </w:tc>
        <w:tc>
          <w:tcPr>
            <w:tcW w:w="1087" w:type="dxa"/>
            <w:vAlign w:val="center"/>
          </w:tcPr>
          <w:p w:rsidR="00A83E60" w:rsidRDefault="00A83E60" w:rsidP="00C75A83">
            <w:pPr>
              <w:spacing w:line="440" w:lineRule="exact"/>
              <w:jc w:val="center"/>
              <w:rPr>
                <w:szCs w:val="21"/>
              </w:rPr>
            </w:pPr>
          </w:p>
        </w:tc>
        <w:tc>
          <w:tcPr>
            <w:tcW w:w="760" w:type="dxa"/>
            <w:vAlign w:val="center"/>
          </w:tcPr>
          <w:p w:rsidR="00A83E60" w:rsidRDefault="00A83E60" w:rsidP="00C75A83">
            <w:pPr>
              <w:spacing w:line="440" w:lineRule="exact"/>
              <w:jc w:val="center"/>
              <w:rPr>
                <w:szCs w:val="21"/>
              </w:rPr>
            </w:pPr>
          </w:p>
        </w:tc>
        <w:tc>
          <w:tcPr>
            <w:tcW w:w="991" w:type="dxa"/>
            <w:vAlign w:val="center"/>
          </w:tcPr>
          <w:p w:rsidR="00A83E60" w:rsidRDefault="00A83E60" w:rsidP="00C75A83">
            <w:pPr>
              <w:spacing w:line="440" w:lineRule="exact"/>
              <w:jc w:val="center"/>
              <w:rPr>
                <w:szCs w:val="21"/>
              </w:rPr>
            </w:pPr>
          </w:p>
        </w:tc>
        <w:tc>
          <w:tcPr>
            <w:tcW w:w="672" w:type="dxa"/>
            <w:vAlign w:val="center"/>
          </w:tcPr>
          <w:p w:rsidR="00A83E60" w:rsidRDefault="00A83E60" w:rsidP="00C75A83">
            <w:pPr>
              <w:spacing w:line="440" w:lineRule="exact"/>
              <w:jc w:val="center"/>
              <w:rPr>
                <w:szCs w:val="21"/>
              </w:rPr>
            </w:pPr>
          </w:p>
        </w:tc>
        <w:tc>
          <w:tcPr>
            <w:tcW w:w="738" w:type="dxa"/>
            <w:vAlign w:val="center"/>
          </w:tcPr>
          <w:p w:rsidR="00A83E60" w:rsidRDefault="00A83E60" w:rsidP="00C75A83">
            <w:pPr>
              <w:spacing w:line="440" w:lineRule="exact"/>
              <w:jc w:val="center"/>
              <w:rPr>
                <w:szCs w:val="21"/>
              </w:rPr>
            </w:pPr>
          </w:p>
        </w:tc>
        <w:tc>
          <w:tcPr>
            <w:tcW w:w="1212" w:type="dxa"/>
            <w:vAlign w:val="center"/>
          </w:tcPr>
          <w:p w:rsidR="00A83E60" w:rsidRDefault="00A83E60" w:rsidP="00C75A83">
            <w:pPr>
              <w:spacing w:line="440" w:lineRule="exact"/>
              <w:jc w:val="center"/>
              <w:rPr>
                <w:szCs w:val="21"/>
              </w:rPr>
            </w:pPr>
          </w:p>
        </w:tc>
        <w:tc>
          <w:tcPr>
            <w:tcW w:w="1653" w:type="dxa"/>
            <w:vAlign w:val="center"/>
          </w:tcPr>
          <w:p w:rsidR="00A83E60" w:rsidRDefault="00A83E60" w:rsidP="00C75A83">
            <w:pPr>
              <w:spacing w:line="440" w:lineRule="exact"/>
              <w:jc w:val="center"/>
              <w:rPr>
                <w:szCs w:val="21"/>
              </w:rPr>
            </w:pPr>
          </w:p>
        </w:tc>
        <w:tc>
          <w:tcPr>
            <w:tcW w:w="688" w:type="dxa"/>
            <w:vAlign w:val="center"/>
          </w:tcPr>
          <w:p w:rsidR="00A83E60" w:rsidRDefault="00A83E60" w:rsidP="00C75A83">
            <w:pPr>
              <w:spacing w:line="440" w:lineRule="exact"/>
              <w:jc w:val="center"/>
              <w:rPr>
                <w:szCs w:val="21"/>
              </w:rPr>
            </w:pPr>
          </w:p>
        </w:tc>
      </w:tr>
      <w:tr w:rsidR="00A83E60" w:rsidTr="00C75A83">
        <w:trPr>
          <w:jc w:val="center"/>
        </w:trPr>
        <w:tc>
          <w:tcPr>
            <w:tcW w:w="666" w:type="dxa"/>
            <w:vAlign w:val="center"/>
          </w:tcPr>
          <w:p w:rsidR="00A83E60" w:rsidRDefault="00A83E60" w:rsidP="00C75A83">
            <w:pPr>
              <w:spacing w:line="440" w:lineRule="exact"/>
              <w:jc w:val="center"/>
              <w:rPr>
                <w:szCs w:val="21"/>
              </w:rPr>
            </w:pPr>
          </w:p>
        </w:tc>
        <w:tc>
          <w:tcPr>
            <w:tcW w:w="1087" w:type="dxa"/>
            <w:vAlign w:val="center"/>
          </w:tcPr>
          <w:p w:rsidR="00A83E60" w:rsidRDefault="00A83E60" w:rsidP="00C75A83">
            <w:pPr>
              <w:spacing w:line="440" w:lineRule="exact"/>
              <w:jc w:val="center"/>
              <w:rPr>
                <w:szCs w:val="21"/>
              </w:rPr>
            </w:pPr>
          </w:p>
        </w:tc>
        <w:tc>
          <w:tcPr>
            <w:tcW w:w="760" w:type="dxa"/>
            <w:vAlign w:val="center"/>
          </w:tcPr>
          <w:p w:rsidR="00A83E60" w:rsidRDefault="00A83E60" w:rsidP="00C75A83">
            <w:pPr>
              <w:spacing w:line="440" w:lineRule="exact"/>
              <w:jc w:val="center"/>
              <w:rPr>
                <w:szCs w:val="21"/>
              </w:rPr>
            </w:pPr>
          </w:p>
        </w:tc>
        <w:tc>
          <w:tcPr>
            <w:tcW w:w="991" w:type="dxa"/>
            <w:vAlign w:val="center"/>
          </w:tcPr>
          <w:p w:rsidR="00A83E60" w:rsidRDefault="00A83E60" w:rsidP="00C75A83">
            <w:pPr>
              <w:spacing w:line="440" w:lineRule="exact"/>
              <w:jc w:val="center"/>
              <w:rPr>
                <w:szCs w:val="21"/>
              </w:rPr>
            </w:pPr>
          </w:p>
        </w:tc>
        <w:tc>
          <w:tcPr>
            <w:tcW w:w="672" w:type="dxa"/>
            <w:vAlign w:val="center"/>
          </w:tcPr>
          <w:p w:rsidR="00A83E60" w:rsidRDefault="00A83E60" w:rsidP="00C75A83">
            <w:pPr>
              <w:spacing w:line="440" w:lineRule="exact"/>
              <w:jc w:val="center"/>
              <w:rPr>
                <w:szCs w:val="21"/>
              </w:rPr>
            </w:pPr>
          </w:p>
        </w:tc>
        <w:tc>
          <w:tcPr>
            <w:tcW w:w="738" w:type="dxa"/>
            <w:vAlign w:val="center"/>
          </w:tcPr>
          <w:p w:rsidR="00A83E60" w:rsidRDefault="00A83E60" w:rsidP="00C75A83">
            <w:pPr>
              <w:spacing w:line="440" w:lineRule="exact"/>
              <w:jc w:val="center"/>
              <w:rPr>
                <w:szCs w:val="21"/>
              </w:rPr>
            </w:pPr>
          </w:p>
        </w:tc>
        <w:tc>
          <w:tcPr>
            <w:tcW w:w="1212" w:type="dxa"/>
            <w:vAlign w:val="center"/>
          </w:tcPr>
          <w:p w:rsidR="00A83E60" w:rsidRDefault="00A83E60" w:rsidP="00C75A83">
            <w:pPr>
              <w:spacing w:line="440" w:lineRule="exact"/>
              <w:jc w:val="center"/>
              <w:rPr>
                <w:szCs w:val="21"/>
              </w:rPr>
            </w:pPr>
          </w:p>
        </w:tc>
        <w:tc>
          <w:tcPr>
            <w:tcW w:w="1653" w:type="dxa"/>
            <w:vAlign w:val="center"/>
          </w:tcPr>
          <w:p w:rsidR="00A83E60" w:rsidRDefault="00A83E60" w:rsidP="00C75A83">
            <w:pPr>
              <w:spacing w:line="440" w:lineRule="exact"/>
              <w:jc w:val="center"/>
              <w:rPr>
                <w:szCs w:val="21"/>
              </w:rPr>
            </w:pPr>
          </w:p>
        </w:tc>
        <w:tc>
          <w:tcPr>
            <w:tcW w:w="688" w:type="dxa"/>
            <w:vAlign w:val="center"/>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r w:rsidR="00A83E60" w:rsidTr="00C75A83">
        <w:trPr>
          <w:jc w:val="center"/>
        </w:trPr>
        <w:tc>
          <w:tcPr>
            <w:tcW w:w="666" w:type="dxa"/>
          </w:tcPr>
          <w:p w:rsidR="00A83E60" w:rsidRDefault="00A83E60" w:rsidP="00C75A83">
            <w:pPr>
              <w:spacing w:line="440" w:lineRule="exact"/>
              <w:jc w:val="center"/>
              <w:rPr>
                <w:szCs w:val="21"/>
              </w:rPr>
            </w:pPr>
          </w:p>
        </w:tc>
        <w:tc>
          <w:tcPr>
            <w:tcW w:w="1087" w:type="dxa"/>
          </w:tcPr>
          <w:p w:rsidR="00A83E60" w:rsidRDefault="00A83E60" w:rsidP="00C75A83">
            <w:pPr>
              <w:spacing w:line="440" w:lineRule="exact"/>
              <w:jc w:val="center"/>
              <w:rPr>
                <w:szCs w:val="21"/>
              </w:rPr>
            </w:pPr>
          </w:p>
        </w:tc>
        <w:tc>
          <w:tcPr>
            <w:tcW w:w="760" w:type="dxa"/>
          </w:tcPr>
          <w:p w:rsidR="00A83E60" w:rsidRDefault="00A83E60" w:rsidP="00C75A83">
            <w:pPr>
              <w:spacing w:line="440" w:lineRule="exact"/>
              <w:jc w:val="center"/>
              <w:rPr>
                <w:szCs w:val="21"/>
              </w:rPr>
            </w:pPr>
          </w:p>
        </w:tc>
        <w:tc>
          <w:tcPr>
            <w:tcW w:w="991" w:type="dxa"/>
          </w:tcPr>
          <w:p w:rsidR="00A83E60" w:rsidRDefault="00A83E60" w:rsidP="00C75A83">
            <w:pPr>
              <w:spacing w:line="440" w:lineRule="exact"/>
              <w:jc w:val="center"/>
              <w:rPr>
                <w:szCs w:val="21"/>
              </w:rPr>
            </w:pPr>
          </w:p>
        </w:tc>
        <w:tc>
          <w:tcPr>
            <w:tcW w:w="672" w:type="dxa"/>
          </w:tcPr>
          <w:p w:rsidR="00A83E60" w:rsidRDefault="00A83E60" w:rsidP="00C75A83">
            <w:pPr>
              <w:spacing w:line="440" w:lineRule="exact"/>
              <w:jc w:val="center"/>
              <w:rPr>
                <w:szCs w:val="21"/>
              </w:rPr>
            </w:pPr>
          </w:p>
        </w:tc>
        <w:tc>
          <w:tcPr>
            <w:tcW w:w="738" w:type="dxa"/>
          </w:tcPr>
          <w:p w:rsidR="00A83E60" w:rsidRDefault="00A83E60" w:rsidP="00C75A83">
            <w:pPr>
              <w:spacing w:line="440" w:lineRule="exact"/>
              <w:jc w:val="center"/>
              <w:rPr>
                <w:szCs w:val="21"/>
              </w:rPr>
            </w:pPr>
          </w:p>
        </w:tc>
        <w:tc>
          <w:tcPr>
            <w:tcW w:w="1212" w:type="dxa"/>
          </w:tcPr>
          <w:p w:rsidR="00A83E60" w:rsidRDefault="00A83E60" w:rsidP="00C75A83">
            <w:pPr>
              <w:spacing w:line="440" w:lineRule="exact"/>
              <w:jc w:val="center"/>
              <w:rPr>
                <w:szCs w:val="21"/>
              </w:rPr>
            </w:pPr>
          </w:p>
        </w:tc>
        <w:tc>
          <w:tcPr>
            <w:tcW w:w="1653" w:type="dxa"/>
          </w:tcPr>
          <w:p w:rsidR="00A83E60" w:rsidRDefault="00A83E60" w:rsidP="00C75A83">
            <w:pPr>
              <w:spacing w:line="440" w:lineRule="exact"/>
              <w:jc w:val="center"/>
              <w:rPr>
                <w:szCs w:val="21"/>
              </w:rPr>
            </w:pPr>
          </w:p>
        </w:tc>
        <w:tc>
          <w:tcPr>
            <w:tcW w:w="688" w:type="dxa"/>
          </w:tcPr>
          <w:p w:rsidR="00A83E60" w:rsidRDefault="00A83E60" w:rsidP="00C75A83">
            <w:pPr>
              <w:spacing w:line="440" w:lineRule="exact"/>
              <w:jc w:val="center"/>
              <w:rPr>
                <w:szCs w:val="21"/>
              </w:rPr>
            </w:pPr>
          </w:p>
        </w:tc>
      </w:tr>
    </w:tbl>
    <w:p w:rsidR="00A83E60" w:rsidRDefault="00A83E60" w:rsidP="00A83E60">
      <w:pPr>
        <w:spacing w:line="440" w:lineRule="exact"/>
        <w:jc w:val="center"/>
        <w:rPr>
          <w:rFonts w:eastAsia="黑体"/>
          <w:sz w:val="20"/>
          <w:szCs w:val="20"/>
        </w:rPr>
      </w:pPr>
    </w:p>
    <w:p w:rsidR="00A83E60" w:rsidRDefault="00A83E60" w:rsidP="00A83E60">
      <w:pPr>
        <w:spacing w:line="440" w:lineRule="exact"/>
        <w:jc w:val="center"/>
        <w:rPr>
          <w:rFonts w:eastAsia="黑体"/>
          <w:sz w:val="20"/>
          <w:szCs w:val="20"/>
        </w:rPr>
      </w:pPr>
    </w:p>
    <w:p w:rsidR="00A83E60" w:rsidRDefault="00A83E60" w:rsidP="00A83E60">
      <w:pPr>
        <w:spacing w:line="440" w:lineRule="exact"/>
        <w:jc w:val="center"/>
        <w:rPr>
          <w:rFonts w:eastAsia="黑体"/>
          <w:sz w:val="20"/>
          <w:szCs w:val="20"/>
        </w:rPr>
      </w:pPr>
    </w:p>
    <w:p w:rsidR="00A83E60" w:rsidRDefault="00A83E60" w:rsidP="00A83E60">
      <w:pPr>
        <w:spacing w:line="440" w:lineRule="exact"/>
        <w:jc w:val="center"/>
        <w:rPr>
          <w:rFonts w:eastAsia="黑体"/>
          <w:sz w:val="20"/>
          <w:szCs w:val="20"/>
        </w:rPr>
      </w:pPr>
    </w:p>
    <w:p w:rsidR="00A83E60" w:rsidRDefault="00A83E60" w:rsidP="00A83E60">
      <w:pPr>
        <w:pStyle w:val="23"/>
        <w:spacing w:line="360" w:lineRule="auto"/>
        <w:ind w:firstLineChars="147" w:firstLine="309"/>
        <w:rPr>
          <w:color w:val="000000"/>
          <w:szCs w:val="21"/>
        </w:rPr>
      </w:pPr>
      <w:r>
        <w:rPr>
          <w:color w:val="000000"/>
          <w:szCs w:val="21"/>
        </w:rPr>
        <w:t>4</w:t>
      </w:r>
      <w:r>
        <w:rPr>
          <w:rFonts w:hint="eastAsia"/>
          <w:color w:val="000000"/>
          <w:szCs w:val="21"/>
        </w:rPr>
        <w:t xml:space="preserve">.5 </w:t>
      </w:r>
      <w:r>
        <w:rPr>
          <w:rFonts w:hint="eastAsia"/>
          <w:color w:val="000000"/>
          <w:szCs w:val="21"/>
        </w:rPr>
        <w:t>劳动力计划表</w:t>
      </w:r>
    </w:p>
    <w:p w:rsidR="00A83E60" w:rsidRDefault="00A83E60" w:rsidP="00A83E60">
      <w:pPr>
        <w:autoSpaceDE w:val="0"/>
        <w:autoSpaceDN w:val="0"/>
        <w:adjustRightInd w:val="0"/>
        <w:spacing w:before="99" w:line="360" w:lineRule="auto"/>
        <w:ind w:left="7466" w:right="-20"/>
        <w:jc w:val="left"/>
        <w:rPr>
          <w:rFonts w:ascii="宋体" w:hAnsi="宋体"/>
          <w:color w:val="000000"/>
          <w:kern w:val="0"/>
        </w:rPr>
      </w:pPr>
      <w:r>
        <w:rPr>
          <w:rFonts w:ascii="宋体" w:hAnsi="宋体" w:hint="eastAsia"/>
          <w:color w:val="000000"/>
          <w:kern w:val="0"/>
        </w:rPr>
        <w:lastRenderedPageBreak/>
        <w:t>单位：人</w:t>
      </w:r>
    </w:p>
    <w:tbl>
      <w:tblPr>
        <w:tblW w:w="0" w:type="auto"/>
        <w:tblInd w:w="112" w:type="dxa"/>
        <w:tblLayout w:type="fixed"/>
        <w:tblCellMar>
          <w:left w:w="0" w:type="dxa"/>
          <w:right w:w="0" w:type="dxa"/>
        </w:tblCellMar>
        <w:tblLook w:val="0000"/>
      </w:tblPr>
      <w:tblGrid>
        <w:gridCol w:w="829"/>
        <w:gridCol w:w="1305"/>
        <w:gridCol w:w="1064"/>
        <w:gridCol w:w="1066"/>
        <w:gridCol w:w="1064"/>
        <w:gridCol w:w="1066"/>
        <w:gridCol w:w="1064"/>
        <w:gridCol w:w="1065"/>
      </w:tblGrid>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before="73" w:line="360" w:lineRule="auto"/>
              <w:ind w:left="199" w:right="-20"/>
              <w:jc w:val="left"/>
              <w:rPr>
                <w:rFonts w:ascii="宋体" w:hAnsi="宋体"/>
                <w:color w:val="000000"/>
                <w:kern w:val="0"/>
              </w:rPr>
            </w:pPr>
            <w:r>
              <w:rPr>
                <w:rFonts w:ascii="宋体" w:hAnsi="宋体" w:hint="eastAsia"/>
                <w:color w:val="000000"/>
                <w:kern w:val="0"/>
              </w:rPr>
              <w:t>工种</w:t>
            </w:r>
          </w:p>
        </w:tc>
        <w:tc>
          <w:tcPr>
            <w:tcW w:w="7694" w:type="dxa"/>
            <w:gridSpan w:val="7"/>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before="73" w:line="360" w:lineRule="auto"/>
              <w:ind w:left="2371" w:right="-20"/>
              <w:jc w:val="left"/>
              <w:rPr>
                <w:rFonts w:ascii="宋体" w:hAnsi="宋体"/>
                <w:color w:val="000000"/>
                <w:kern w:val="0"/>
              </w:rPr>
            </w:pPr>
            <w:r>
              <w:rPr>
                <w:rFonts w:ascii="宋体" w:hAnsi="宋体" w:hint="eastAsia"/>
                <w:color w:val="000000"/>
                <w:kern w:val="0"/>
              </w:rPr>
              <w:t>按工程施工阶段投入劳动力情况</w:t>
            </w: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r w:rsidR="00A83E60" w:rsidTr="00C75A8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A83E60" w:rsidRDefault="00A83E60" w:rsidP="00C75A83">
            <w:pPr>
              <w:autoSpaceDE w:val="0"/>
              <w:autoSpaceDN w:val="0"/>
              <w:adjustRightInd w:val="0"/>
              <w:spacing w:line="360" w:lineRule="auto"/>
              <w:jc w:val="left"/>
              <w:rPr>
                <w:rFonts w:ascii="宋体" w:hAnsi="宋体"/>
                <w:color w:val="000000"/>
                <w:kern w:val="0"/>
              </w:rPr>
            </w:pPr>
          </w:p>
        </w:tc>
      </w:tr>
    </w:tbl>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spacing w:line="440" w:lineRule="exact"/>
        <w:jc w:val="center"/>
        <w:rPr>
          <w:rFonts w:ascii="宋体" w:hAnsi="宋体"/>
          <w:szCs w:val="21"/>
        </w:rPr>
      </w:pPr>
    </w:p>
    <w:p w:rsidR="00A83E60" w:rsidRDefault="00A83E60" w:rsidP="00A83E60">
      <w:pPr>
        <w:pStyle w:val="2"/>
        <w:jc w:val="center"/>
      </w:pPr>
      <w:bookmarkStart w:id="767" w:name="_Toc10671981"/>
      <w:bookmarkStart w:id="768" w:name="_Toc152042585"/>
      <w:bookmarkStart w:id="769" w:name="_Toc247527836"/>
      <w:bookmarkStart w:id="770" w:name="_Toc144974864"/>
      <w:bookmarkStart w:id="771" w:name="_Toc247514288"/>
      <w:bookmarkStart w:id="772" w:name="_Toc152045796"/>
      <w:r>
        <w:rPr>
          <w:rFonts w:ascii="宋体" w:eastAsia="宋体" w:hAnsi="宋体" w:hint="eastAsia"/>
        </w:rPr>
        <w:lastRenderedPageBreak/>
        <w:t>五</w:t>
      </w:r>
      <w:r>
        <w:rPr>
          <w:rFonts w:ascii="宋体" w:eastAsia="宋体" w:hAnsi="宋体"/>
        </w:rPr>
        <w:t>、</w:t>
      </w:r>
      <w:r>
        <w:rPr>
          <w:rFonts w:hint="eastAsia"/>
        </w:rPr>
        <w:t>针对本项目的设计方案及承包人管理方案</w:t>
      </w:r>
      <w:bookmarkEnd w:id="767"/>
    </w:p>
    <w:p w:rsidR="00A83E60" w:rsidRDefault="00A83E60" w:rsidP="00A83E60">
      <w:pPr>
        <w:spacing w:line="360" w:lineRule="auto"/>
        <w:ind w:right="-11" w:firstLineChars="200" w:firstLine="420"/>
        <w:rPr>
          <w:color w:val="000000"/>
        </w:rPr>
      </w:pPr>
    </w:p>
    <w:p w:rsidR="00A83E60" w:rsidRPr="007F2723" w:rsidRDefault="00A83E60" w:rsidP="00A83E60">
      <w:pPr>
        <w:autoSpaceDE w:val="0"/>
        <w:autoSpaceDN w:val="0"/>
        <w:adjustRightInd w:val="0"/>
        <w:spacing w:line="360" w:lineRule="auto"/>
        <w:ind w:left="220" w:right="-20"/>
        <w:rPr>
          <w:color w:val="000000"/>
        </w:rPr>
      </w:pPr>
      <w:r>
        <w:rPr>
          <w:color w:val="000000"/>
        </w:rPr>
        <w:t>根据</w:t>
      </w:r>
      <w:r>
        <w:rPr>
          <w:rFonts w:hint="eastAsia"/>
          <w:color w:val="000000"/>
        </w:rPr>
        <w:t>本招标文件</w:t>
      </w:r>
      <w:r>
        <w:rPr>
          <w:color w:val="000000"/>
        </w:rPr>
        <w:t>技术</w:t>
      </w:r>
      <w:r>
        <w:rPr>
          <w:rFonts w:hint="eastAsia"/>
          <w:color w:val="000000"/>
        </w:rPr>
        <w:t>标准和</w:t>
      </w:r>
      <w:r>
        <w:rPr>
          <w:color w:val="000000"/>
        </w:rPr>
        <w:t>要求，提交</w:t>
      </w:r>
      <w:r>
        <w:rPr>
          <w:rFonts w:hint="eastAsia"/>
          <w:color w:val="000000"/>
        </w:rPr>
        <w:t>设计文件和效果图；</w:t>
      </w:r>
      <w:r w:rsidRPr="007F2723">
        <w:rPr>
          <w:rFonts w:hint="eastAsia"/>
          <w:color w:val="000000"/>
        </w:rPr>
        <w:t>并</w:t>
      </w:r>
      <w:r w:rsidRPr="007F2723">
        <w:rPr>
          <w:rFonts w:ascii="宋体" w:hAnsi="宋体" w:hint="eastAsia"/>
          <w:color w:val="000000"/>
          <w:kern w:val="0"/>
          <w:szCs w:val="21"/>
        </w:rPr>
        <w:t>对在本项目采用设计施工总承包承包模式的</w:t>
      </w:r>
      <w:r w:rsidRPr="007F2723">
        <w:rPr>
          <w:color w:val="000000"/>
          <w:szCs w:val="21"/>
        </w:rPr>
        <w:t>工程总承包管理方案</w:t>
      </w:r>
      <w:r w:rsidRPr="007F2723">
        <w:rPr>
          <w:rFonts w:ascii="宋体" w:hAnsi="宋体" w:hint="eastAsia"/>
          <w:szCs w:val="21"/>
        </w:rPr>
        <w:t xml:space="preserve"> </w:t>
      </w:r>
      <w:r>
        <w:rPr>
          <w:rFonts w:ascii="宋体" w:hAnsi="宋体" w:hint="eastAsia"/>
          <w:szCs w:val="21"/>
        </w:rPr>
        <w:t>。</w:t>
      </w:r>
    </w:p>
    <w:p w:rsidR="00A83E60" w:rsidRDefault="00A83E60" w:rsidP="00A83E60">
      <w:pPr>
        <w:autoSpaceDE w:val="0"/>
        <w:autoSpaceDN w:val="0"/>
        <w:adjustRightInd w:val="0"/>
        <w:spacing w:line="360" w:lineRule="auto"/>
        <w:ind w:left="220" w:right="-20"/>
        <w:rPr>
          <w:color w:val="000000"/>
        </w:rPr>
      </w:pPr>
      <w:r>
        <w:rPr>
          <w:rFonts w:hint="eastAsia"/>
          <w:color w:val="000000"/>
        </w:rPr>
        <w:t>备注：务必在本方案中承诺设计节点完成的时间。</w:t>
      </w:r>
    </w:p>
    <w:p w:rsidR="00A83E60" w:rsidRDefault="00A83E60" w:rsidP="00A83E60">
      <w:pPr>
        <w:spacing w:line="360" w:lineRule="auto"/>
        <w:ind w:firstLineChars="200" w:firstLine="420"/>
        <w:rPr>
          <w:rFonts w:ascii="宋体" w:hAnsi="宋体"/>
          <w:color w:val="000000"/>
        </w:rPr>
      </w:pPr>
    </w:p>
    <w:p w:rsidR="00A83E60" w:rsidRDefault="00A83E60" w:rsidP="00A83E60">
      <w:pPr>
        <w:spacing w:line="360" w:lineRule="auto"/>
        <w:ind w:firstLineChars="200" w:firstLine="420"/>
        <w:rPr>
          <w:rFonts w:ascii="宋体" w:hAnsi="宋体"/>
          <w:color w:val="000000"/>
        </w:rPr>
      </w:pPr>
    </w:p>
    <w:p w:rsidR="00A83E60" w:rsidRDefault="00A83E60" w:rsidP="00A83E60">
      <w:pPr>
        <w:topLinePunct/>
        <w:spacing w:line="440" w:lineRule="exact"/>
        <w:rPr>
          <w:rFonts w:ascii="宋体" w:hAnsi="宋体"/>
        </w:rPr>
      </w:pPr>
      <w:r>
        <w:rPr>
          <w:rFonts w:ascii="宋体" w:hAnsi="宋体"/>
        </w:rPr>
        <w:br w:type="page"/>
      </w:r>
    </w:p>
    <w:p w:rsidR="00A83E60" w:rsidRDefault="00A83E60" w:rsidP="00A83E60">
      <w:pPr>
        <w:pStyle w:val="2"/>
        <w:jc w:val="center"/>
        <w:rPr>
          <w:rFonts w:ascii="宋体" w:eastAsia="宋体" w:hAnsi="宋体"/>
        </w:rPr>
      </w:pPr>
      <w:bookmarkStart w:id="773" w:name="_Toc10671982"/>
      <w:r>
        <w:rPr>
          <w:rFonts w:ascii="宋体" w:eastAsia="宋体" w:hAnsi="宋体" w:hint="eastAsia"/>
        </w:rPr>
        <w:lastRenderedPageBreak/>
        <w:t>六、</w:t>
      </w:r>
      <w:r>
        <w:rPr>
          <w:rFonts w:ascii="宋体" w:eastAsia="宋体" w:hAnsi="宋体"/>
        </w:rPr>
        <w:t>项目</w:t>
      </w:r>
      <w:r>
        <w:rPr>
          <w:rFonts w:ascii="宋体" w:eastAsia="宋体" w:hAnsi="宋体" w:hint="eastAsia"/>
        </w:rPr>
        <w:t>管理机构</w:t>
      </w:r>
      <w:bookmarkEnd w:id="773"/>
    </w:p>
    <w:p w:rsidR="00A83E60" w:rsidRDefault="00A83E60" w:rsidP="00A83E60">
      <w:pPr>
        <w:autoSpaceDE w:val="0"/>
        <w:autoSpaceDN w:val="0"/>
        <w:adjustRightInd w:val="0"/>
        <w:spacing w:line="360" w:lineRule="auto"/>
        <w:ind w:left="220" w:right="-20"/>
        <w:jc w:val="center"/>
        <w:rPr>
          <w:rFonts w:ascii="宋体" w:hAnsi="宋体"/>
          <w:b/>
          <w:color w:val="000000"/>
          <w:szCs w:val="21"/>
        </w:rPr>
      </w:pPr>
      <w:r>
        <w:rPr>
          <w:rFonts w:ascii="宋体" w:hAnsi="宋体" w:hint="eastAsia"/>
          <w:b/>
          <w:color w:val="000000"/>
          <w:szCs w:val="21"/>
        </w:rPr>
        <w:t>(一)项目管理机构组成表</w:t>
      </w:r>
    </w:p>
    <w:p w:rsidR="00A83E60" w:rsidRDefault="00A83E60" w:rsidP="00A83E60">
      <w:pPr>
        <w:autoSpaceDE w:val="0"/>
        <w:autoSpaceDN w:val="0"/>
        <w:adjustRightInd w:val="0"/>
        <w:spacing w:line="360" w:lineRule="auto"/>
        <w:ind w:left="220" w:right="-20"/>
        <w:jc w:val="center"/>
        <w:rPr>
          <w:rFonts w:ascii="宋体" w:hAnsi="宋体"/>
          <w:b/>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1665"/>
        <w:gridCol w:w="970"/>
        <w:gridCol w:w="1576"/>
        <w:gridCol w:w="1819"/>
        <w:gridCol w:w="1335"/>
        <w:gridCol w:w="19"/>
        <w:gridCol w:w="1159"/>
        <w:gridCol w:w="23"/>
      </w:tblGrid>
      <w:tr w:rsidR="00A83E60" w:rsidTr="00C75A83">
        <w:trPr>
          <w:gridAfter w:val="1"/>
          <w:wAfter w:w="23" w:type="dxa"/>
          <w:trHeight w:val="618"/>
          <w:jc w:val="center"/>
        </w:trPr>
        <w:tc>
          <w:tcPr>
            <w:tcW w:w="693" w:type="dxa"/>
            <w:vMerge w:val="restart"/>
            <w:vAlign w:val="center"/>
          </w:tcPr>
          <w:p w:rsidR="00A83E60" w:rsidRDefault="00A83E60" w:rsidP="00C75A83">
            <w:pPr>
              <w:spacing w:line="360" w:lineRule="auto"/>
              <w:jc w:val="center"/>
              <w:rPr>
                <w:color w:val="000000"/>
              </w:rPr>
            </w:pPr>
            <w:r>
              <w:rPr>
                <w:rFonts w:hint="eastAsia"/>
                <w:color w:val="000000"/>
              </w:rPr>
              <w:t>序号</w:t>
            </w:r>
          </w:p>
        </w:tc>
        <w:tc>
          <w:tcPr>
            <w:tcW w:w="1665" w:type="dxa"/>
            <w:vMerge w:val="restart"/>
            <w:vAlign w:val="center"/>
          </w:tcPr>
          <w:p w:rsidR="00A83E60" w:rsidRDefault="00A83E60" w:rsidP="00C75A83">
            <w:pPr>
              <w:spacing w:line="360" w:lineRule="auto"/>
              <w:jc w:val="center"/>
              <w:rPr>
                <w:color w:val="000000"/>
              </w:rPr>
            </w:pPr>
            <w:r>
              <w:rPr>
                <w:color w:val="000000"/>
              </w:rPr>
              <w:t>职务</w:t>
            </w:r>
          </w:p>
        </w:tc>
        <w:tc>
          <w:tcPr>
            <w:tcW w:w="970" w:type="dxa"/>
            <w:vMerge w:val="restart"/>
            <w:vAlign w:val="center"/>
          </w:tcPr>
          <w:p w:rsidR="00A83E60" w:rsidRDefault="00A83E60" w:rsidP="00C75A83">
            <w:pPr>
              <w:spacing w:line="360" w:lineRule="auto"/>
              <w:jc w:val="center"/>
              <w:rPr>
                <w:color w:val="000000"/>
              </w:rPr>
            </w:pPr>
            <w:r>
              <w:rPr>
                <w:color w:val="000000"/>
              </w:rPr>
              <w:t>姓名</w:t>
            </w:r>
          </w:p>
        </w:tc>
        <w:tc>
          <w:tcPr>
            <w:tcW w:w="1576" w:type="dxa"/>
            <w:vMerge w:val="restart"/>
            <w:vAlign w:val="center"/>
          </w:tcPr>
          <w:p w:rsidR="00A83E60" w:rsidRDefault="00A83E60" w:rsidP="00C75A83">
            <w:pPr>
              <w:spacing w:line="360" w:lineRule="auto"/>
              <w:jc w:val="center"/>
              <w:rPr>
                <w:color w:val="000000"/>
              </w:rPr>
            </w:pPr>
            <w:r>
              <w:rPr>
                <w:rFonts w:hint="eastAsia"/>
                <w:color w:val="000000"/>
              </w:rPr>
              <w:t>职称</w:t>
            </w:r>
          </w:p>
        </w:tc>
        <w:tc>
          <w:tcPr>
            <w:tcW w:w="3173" w:type="dxa"/>
            <w:gridSpan w:val="3"/>
            <w:vAlign w:val="center"/>
          </w:tcPr>
          <w:p w:rsidR="00A83E60" w:rsidRDefault="00A83E60" w:rsidP="00C75A83">
            <w:pPr>
              <w:spacing w:line="360" w:lineRule="auto"/>
              <w:jc w:val="center"/>
              <w:rPr>
                <w:color w:val="000000"/>
              </w:rPr>
            </w:pPr>
            <w:r>
              <w:rPr>
                <w:color w:val="000000"/>
              </w:rPr>
              <w:t>执业或职业资格证明</w:t>
            </w:r>
          </w:p>
        </w:tc>
        <w:tc>
          <w:tcPr>
            <w:tcW w:w="1159" w:type="dxa"/>
            <w:vAlign w:val="center"/>
          </w:tcPr>
          <w:p w:rsidR="00A83E60" w:rsidRDefault="00A83E60" w:rsidP="00C75A83">
            <w:pPr>
              <w:spacing w:line="360" w:lineRule="auto"/>
              <w:jc w:val="center"/>
              <w:rPr>
                <w:color w:val="000000"/>
              </w:rPr>
            </w:pPr>
            <w:r>
              <w:rPr>
                <w:color w:val="000000"/>
              </w:rPr>
              <w:t>备注</w:t>
            </w:r>
          </w:p>
        </w:tc>
      </w:tr>
      <w:tr w:rsidR="00A83E60" w:rsidTr="00C75A83">
        <w:trPr>
          <w:trHeight w:val="619"/>
          <w:jc w:val="center"/>
        </w:trPr>
        <w:tc>
          <w:tcPr>
            <w:tcW w:w="693" w:type="dxa"/>
            <w:vMerge/>
            <w:vAlign w:val="center"/>
          </w:tcPr>
          <w:p w:rsidR="00A83E60" w:rsidRDefault="00A83E60" w:rsidP="00C75A83">
            <w:pPr>
              <w:spacing w:line="360" w:lineRule="auto"/>
              <w:jc w:val="center"/>
              <w:rPr>
                <w:color w:val="000000"/>
              </w:rPr>
            </w:pPr>
          </w:p>
        </w:tc>
        <w:tc>
          <w:tcPr>
            <w:tcW w:w="1665" w:type="dxa"/>
            <w:vMerge/>
            <w:vAlign w:val="center"/>
          </w:tcPr>
          <w:p w:rsidR="00A83E60" w:rsidRDefault="00A83E60" w:rsidP="00C75A83">
            <w:pPr>
              <w:spacing w:line="360" w:lineRule="auto"/>
              <w:jc w:val="center"/>
              <w:rPr>
                <w:color w:val="000000"/>
              </w:rPr>
            </w:pPr>
          </w:p>
        </w:tc>
        <w:tc>
          <w:tcPr>
            <w:tcW w:w="970" w:type="dxa"/>
            <w:vMerge/>
            <w:vAlign w:val="center"/>
          </w:tcPr>
          <w:p w:rsidR="00A83E60" w:rsidRDefault="00A83E60" w:rsidP="00C75A83">
            <w:pPr>
              <w:spacing w:line="360" w:lineRule="auto"/>
              <w:jc w:val="center"/>
              <w:rPr>
                <w:color w:val="000000"/>
              </w:rPr>
            </w:pPr>
          </w:p>
        </w:tc>
        <w:tc>
          <w:tcPr>
            <w:tcW w:w="1576" w:type="dxa"/>
            <w:vMerge/>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r>
              <w:rPr>
                <w:rFonts w:hint="eastAsia"/>
                <w:color w:val="000000"/>
              </w:rPr>
              <w:t>执业资格</w:t>
            </w:r>
          </w:p>
        </w:tc>
        <w:tc>
          <w:tcPr>
            <w:tcW w:w="1335" w:type="dxa"/>
            <w:vAlign w:val="center"/>
          </w:tcPr>
          <w:p w:rsidR="00A83E60" w:rsidRDefault="00A83E60" w:rsidP="00C75A83">
            <w:pPr>
              <w:spacing w:line="360" w:lineRule="auto"/>
              <w:jc w:val="center"/>
              <w:rPr>
                <w:color w:val="000000"/>
              </w:rPr>
            </w:pPr>
            <w:r>
              <w:rPr>
                <w:color w:val="000000"/>
              </w:rPr>
              <w:t>证</w:t>
            </w:r>
            <w:r>
              <w:rPr>
                <w:rFonts w:hint="eastAsia"/>
                <w:color w:val="000000"/>
              </w:rPr>
              <w:t>书</w:t>
            </w:r>
            <w:r>
              <w:rPr>
                <w:color w:val="000000"/>
              </w:rPr>
              <w:t>号</w:t>
            </w: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619"/>
          <w:jc w:val="center"/>
        </w:trPr>
        <w:tc>
          <w:tcPr>
            <w:tcW w:w="693" w:type="dxa"/>
            <w:vAlign w:val="center"/>
          </w:tcPr>
          <w:p w:rsidR="00A83E60" w:rsidRDefault="00A83E60" w:rsidP="00C75A83">
            <w:pPr>
              <w:spacing w:line="360" w:lineRule="auto"/>
              <w:jc w:val="center"/>
              <w:rPr>
                <w:color w:val="000000"/>
              </w:rPr>
            </w:pPr>
            <w:r>
              <w:rPr>
                <w:rFonts w:hint="eastAsia"/>
                <w:color w:val="000000"/>
              </w:rPr>
              <w:t>一</w:t>
            </w:r>
          </w:p>
        </w:tc>
        <w:tc>
          <w:tcPr>
            <w:tcW w:w="1665" w:type="dxa"/>
            <w:vAlign w:val="center"/>
          </w:tcPr>
          <w:p w:rsidR="00A83E60" w:rsidRDefault="00A83E60" w:rsidP="00C75A83">
            <w:pPr>
              <w:spacing w:line="360" w:lineRule="auto"/>
              <w:jc w:val="center"/>
              <w:rPr>
                <w:color w:val="000000"/>
              </w:rPr>
            </w:pPr>
            <w:r>
              <w:rPr>
                <w:rFonts w:hint="eastAsia"/>
                <w:color w:val="000000"/>
              </w:rPr>
              <w:t>项目总负责人</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619"/>
          <w:jc w:val="center"/>
        </w:trPr>
        <w:tc>
          <w:tcPr>
            <w:tcW w:w="693" w:type="dxa"/>
            <w:vAlign w:val="center"/>
          </w:tcPr>
          <w:p w:rsidR="00A83E60" w:rsidRDefault="00A83E60" w:rsidP="00C75A83">
            <w:pPr>
              <w:spacing w:line="360" w:lineRule="auto"/>
              <w:jc w:val="center"/>
              <w:rPr>
                <w:color w:val="000000"/>
              </w:rPr>
            </w:pPr>
            <w:r>
              <w:rPr>
                <w:rFonts w:hint="eastAsia"/>
                <w:color w:val="000000"/>
              </w:rPr>
              <w:t>二</w:t>
            </w:r>
          </w:p>
        </w:tc>
        <w:tc>
          <w:tcPr>
            <w:tcW w:w="1665" w:type="dxa"/>
            <w:vAlign w:val="center"/>
          </w:tcPr>
          <w:p w:rsidR="00A83E60" w:rsidRDefault="00A83E60" w:rsidP="00C75A83">
            <w:pPr>
              <w:spacing w:line="360" w:lineRule="auto"/>
              <w:jc w:val="center"/>
              <w:rPr>
                <w:color w:val="000000"/>
              </w:rPr>
            </w:pPr>
            <w:r>
              <w:rPr>
                <w:rFonts w:hint="eastAsia"/>
                <w:color w:val="000000"/>
              </w:rPr>
              <w:t>技术总负责人</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2"/>
          <w:jc w:val="center"/>
        </w:trPr>
        <w:tc>
          <w:tcPr>
            <w:tcW w:w="693" w:type="dxa"/>
            <w:vAlign w:val="center"/>
          </w:tcPr>
          <w:p w:rsidR="00A83E60" w:rsidRDefault="00A83E60" w:rsidP="00C75A83">
            <w:pPr>
              <w:spacing w:line="360" w:lineRule="auto"/>
              <w:jc w:val="center"/>
              <w:rPr>
                <w:color w:val="000000"/>
              </w:rPr>
            </w:pPr>
            <w:r>
              <w:rPr>
                <w:rFonts w:hint="eastAsia"/>
                <w:color w:val="000000"/>
              </w:rPr>
              <w:t>三</w:t>
            </w:r>
          </w:p>
        </w:tc>
        <w:tc>
          <w:tcPr>
            <w:tcW w:w="4211" w:type="dxa"/>
            <w:gridSpan w:val="3"/>
            <w:vAlign w:val="center"/>
          </w:tcPr>
          <w:p w:rsidR="00A83E60" w:rsidRDefault="00A83E60" w:rsidP="00C75A83">
            <w:pPr>
              <w:spacing w:line="360" w:lineRule="auto"/>
              <w:jc w:val="center"/>
              <w:rPr>
                <w:color w:val="000000"/>
              </w:rPr>
            </w:pPr>
            <w:r>
              <w:rPr>
                <w:rFonts w:hint="eastAsia"/>
                <w:color w:val="000000"/>
              </w:rPr>
              <w:t>设计</w:t>
            </w: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3"/>
          <w:jc w:val="center"/>
        </w:trPr>
        <w:tc>
          <w:tcPr>
            <w:tcW w:w="693" w:type="dxa"/>
            <w:vAlign w:val="center"/>
          </w:tcPr>
          <w:p w:rsidR="00A83E60" w:rsidRDefault="00A83E60" w:rsidP="00C75A83">
            <w:pPr>
              <w:spacing w:line="360" w:lineRule="auto"/>
              <w:jc w:val="center"/>
              <w:rPr>
                <w:color w:val="000000"/>
              </w:rPr>
            </w:pPr>
            <w:r>
              <w:rPr>
                <w:rFonts w:hint="eastAsia"/>
                <w:color w:val="000000"/>
              </w:rPr>
              <w:t>3.1</w:t>
            </w:r>
          </w:p>
        </w:tc>
        <w:tc>
          <w:tcPr>
            <w:tcW w:w="1665" w:type="dxa"/>
            <w:vAlign w:val="center"/>
          </w:tcPr>
          <w:p w:rsidR="00A83E60" w:rsidRDefault="00A83E60" w:rsidP="00C75A83">
            <w:pPr>
              <w:spacing w:line="360" w:lineRule="auto"/>
              <w:jc w:val="center"/>
              <w:rPr>
                <w:color w:val="000000"/>
              </w:rPr>
            </w:pPr>
            <w:r>
              <w:rPr>
                <w:rFonts w:hint="eastAsia"/>
                <w:color w:val="000000"/>
              </w:rPr>
              <w:t>设计总负责人</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3"/>
          <w:jc w:val="center"/>
        </w:trPr>
        <w:tc>
          <w:tcPr>
            <w:tcW w:w="693" w:type="dxa"/>
            <w:vAlign w:val="center"/>
          </w:tcPr>
          <w:p w:rsidR="00A83E60" w:rsidRDefault="00A83E60" w:rsidP="00C75A83">
            <w:pPr>
              <w:spacing w:line="360" w:lineRule="auto"/>
              <w:jc w:val="center"/>
              <w:rPr>
                <w:color w:val="000000"/>
              </w:rPr>
            </w:pPr>
          </w:p>
        </w:tc>
        <w:tc>
          <w:tcPr>
            <w:tcW w:w="1665" w:type="dxa"/>
            <w:vAlign w:val="center"/>
          </w:tcPr>
          <w:p w:rsidR="00A83E60" w:rsidRDefault="00A83E60" w:rsidP="00C75A83">
            <w:pPr>
              <w:spacing w:line="360" w:lineRule="auto"/>
              <w:jc w:val="center"/>
              <w:rPr>
                <w:color w:val="000000"/>
              </w:rPr>
            </w:pPr>
            <w:r>
              <w:rPr>
                <w:color w:val="000000"/>
              </w:rPr>
              <w:t>……</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2"/>
          <w:jc w:val="center"/>
        </w:trPr>
        <w:tc>
          <w:tcPr>
            <w:tcW w:w="693" w:type="dxa"/>
            <w:vAlign w:val="center"/>
          </w:tcPr>
          <w:p w:rsidR="00A83E60" w:rsidRDefault="00A83E60" w:rsidP="00C75A83">
            <w:pPr>
              <w:spacing w:line="360" w:lineRule="auto"/>
              <w:jc w:val="center"/>
              <w:rPr>
                <w:color w:val="000000"/>
              </w:rPr>
            </w:pPr>
            <w:r>
              <w:rPr>
                <w:rFonts w:hint="eastAsia"/>
                <w:color w:val="000000"/>
              </w:rPr>
              <w:t>四</w:t>
            </w:r>
          </w:p>
        </w:tc>
        <w:tc>
          <w:tcPr>
            <w:tcW w:w="4211" w:type="dxa"/>
            <w:gridSpan w:val="3"/>
            <w:vAlign w:val="center"/>
          </w:tcPr>
          <w:p w:rsidR="00A83E60" w:rsidRDefault="00A83E60" w:rsidP="00C75A83">
            <w:pPr>
              <w:spacing w:line="360" w:lineRule="auto"/>
              <w:jc w:val="center"/>
              <w:rPr>
                <w:color w:val="000000"/>
              </w:rPr>
            </w:pPr>
            <w:r>
              <w:rPr>
                <w:rFonts w:hint="eastAsia"/>
                <w:color w:val="000000"/>
              </w:rPr>
              <w:t>施工</w:t>
            </w: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3"/>
          <w:jc w:val="center"/>
        </w:trPr>
        <w:tc>
          <w:tcPr>
            <w:tcW w:w="693" w:type="dxa"/>
            <w:vAlign w:val="center"/>
          </w:tcPr>
          <w:p w:rsidR="00A83E60" w:rsidRDefault="00A83E60" w:rsidP="00C75A83">
            <w:pPr>
              <w:spacing w:line="360" w:lineRule="auto"/>
              <w:jc w:val="center"/>
              <w:rPr>
                <w:color w:val="000000"/>
              </w:rPr>
            </w:pPr>
            <w:r>
              <w:rPr>
                <w:rFonts w:hint="eastAsia"/>
                <w:color w:val="000000"/>
              </w:rPr>
              <w:t>4.1</w:t>
            </w:r>
          </w:p>
        </w:tc>
        <w:tc>
          <w:tcPr>
            <w:tcW w:w="1665" w:type="dxa"/>
            <w:vAlign w:val="center"/>
          </w:tcPr>
          <w:p w:rsidR="00A83E60" w:rsidRDefault="00A83E60" w:rsidP="00C75A83">
            <w:pPr>
              <w:spacing w:line="360" w:lineRule="auto"/>
              <w:jc w:val="center"/>
              <w:rPr>
                <w:color w:val="000000"/>
              </w:rPr>
            </w:pPr>
            <w:r>
              <w:rPr>
                <w:rFonts w:hint="eastAsia"/>
                <w:color w:val="000000"/>
              </w:rPr>
              <w:t>施工负责人</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3"/>
          <w:jc w:val="center"/>
        </w:trPr>
        <w:tc>
          <w:tcPr>
            <w:tcW w:w="693" w:type="dxa"/>
            <w:vAlign w:val="center"/>
          </w:tcPr>
          <w:p w:rsidR="00A83E60" w:rsidRDefault="00A83E60" w:rsidP="00C75A83">
            <w:pPr>
              <w:spacing w:line="360" w:lineRule="auto"/>
              <w:jc w:val="center"/>
              <w:rPr>
                <w:color w:val="000000"/>
              </w:rPr>
            </w:pPr>
            <w:r>
              <w:rPr>
                <w:rFonts w:hint="eastAsia"/>
                <w:color w:val="000000"/>
              </w:rPr>
              <w:t>4.2</w:t>
            </w:r>
          </w:p>
        </w:tc>
        <w:tc>
          <w:tcPr>
            <w:tcW w:w="1665" w:type="dxa"/>
            <w:vAlign w:val="center"/>
          </w:tcPr>
          <w:p w:rsidR="00A83E60" w:rsidRDefault="00A83E60" w:rsidP="00C75A83">
            <w:pPr>
              <w:spacing w:line="360" w:lineRule="auto"/>
              <w:jc w:val="center"/>
              <w:rPr>
                <w:color w:val="000000"/>
              </w:rPr>
            </w:pPr>
            <w:r>
              <w:rPr>
                <w:color w:val="000000"/>
              </w:rPr>
              <w:t>……</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3"/>
          <w:jc w:val="center"/>
        </w:trPr>
        <w:tc>
          <w:tcPr>
            <w:tcW w:w="693" w:type="dxa"/>
            <w:vAlign w:val="center"/>
          </w:tcPr>
          <w:p w:rsidR="00A83E60" w:rsidRDefault="00A83E60" w:rsidP="00C75A83">
            <w:pPr>
              <w:spacing w:line="360" w:lineRule="auto"/>
              <w:jc w:val="center"/>
              <w:rPr>
                <w:color w:val="000000"/>
              </w:rPr>
            </w:pPr>
            <w:r>
              <w:rPr>
                <w:rFonts w:hint="eastAsia"/>
                <w:color w:val="000000"/>
              </w:rPr>
              <w:t>4.3</w:t>
            </w:r>
          </w:p>
        </w:tc>
        <w:tc>
          <w:tcPr>
            <w:tcW w:w="1665" w:type="dxa"/>
            <w:vAlign w:val="center"/>
          </w:tcPr>
          <w:p w:rsidR="00A83E60" w:rsidRDefault="00A83E60" w:rsidP="00C75A83">
            <w:pPr>
              <w:spacing w:line="360" w:lineRule="auto"/>
              <w:jc w:val="center"/>
              <w:rPr>
                <w:color w:val="000000"/>
              </w:rPr>
            </w:pPr>
            <w:r>
              <w:rPr>
                <w:color w:val="000000"/>
              </w:rPr>
              <w:t>……</w:t>
            </w: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2"/>
          <w:jc w:val="center"/>
        </w:trPr>
        <w:tc>
          <w:tcPr>
            <w:tcW w:w="693" w:type="dxa"/>
            <w:vAlign w:val="center"/>
          </w:tcPr>
          <w:p w:rsidR="00A83E60" w:rsidRDefault="00A83E60" w:rsidP="00C75A83">
            <w:pPr>
              <w:spacing w:line="360" w:lineRule="auto"/>
              <w:jc w:val="center"/>
              <w:rPr>
                <w:color w:val="000000"/>
              </w:rPr>
            </w:pPr>
          </w:p>
        </w:tc>
        <w:tc>
          <w:tcPr>
            <w:tcW w:w="1665" w:type="dxa"/>
            <w:vAlign w:val="center"/>
          </w:tcPr>
          <w:p w:rsidR="00A83E60" w:rsidRDefault="00A83E60" w:rsidP="00C75A83">
            <w:pPr>
              <w:spacing w:line="360" w:lineRule="auto"/>
              <w:jc w:val="center"/>
              <w:rPr>
                <w:color w:val="000000"/>
              </w:rPr>
            </w:pP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2"/>
          <w:jc w:val="center"/>
        </w:trPr>
        <w:tc>
          <w:tcPr>
            <w:tcW w:w="693" w:type="dxa"/>
            <w:vAlign w:val="center"/>
          </w:tcPr>
          <w:p w:rsidR="00A83E60" w:rsidRDefault="00A83E60" w:rsidP="00C75A83">
            <w:pPr>
              <w:spacing w:line="360" w:lineRule="auto"/>
              <w:jc w:val="center"/>
              <w:rPr>
                <w:color w:val="000000"/>
              </w:rPr>
            </w:pPr>
          </w:p>
        </w:tc>
        <w:tc>
          <w:tcPr>
            <w:tcW w:w="1665" w:type="dxa"/>
            <w:vAlign w:val="center"/>
          </w:tcPr>
          <w:p w:rsidR="00A83E60" w:rsidRDefault="00A83E60" w:rsidP="00C75A83">
            <w:pPr>
              <w:spacing w:line="360" w:lineRule="auto"/>
              <w:jc w:val="center"/>
              <w:rPr>
                <w:color w:val="000000"/>
              </w:rPr>
            </w:pP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r w:rsidR="00A83E60" w:rsidTr="00C75A83">
        <w:trPr>
          <w:trHeight w:val="592"/>
          <w:jc w:val="center"/>
        </w:trPr>
        <w:tc>
          <w:tcPr>
            <w:tcW w:w="693" w:type="dxa"/>
            <w:vAlign w:val="center"/>
          </w:tcPr>
          <w:p w:rsidR="00A83E60" w:rsidRDefault="00A83E60" w:rsidP="00C75A83">
            <w:pPr>
              <w:spacing w:line="360" w:lineRule="auto"/>
              <w:jc w:val="center"/>
              <w:rPr>
                <w:color w:val="000000"/>
              </w:rPr>
            </w:pPr>
          </w:p>
        </w:tc>
        <w:tc>
          <w:tcPr>
            <w:tcW w:w="1665" w:type="dxa"/>
            <w:vAlign w:val="center"/>
          </w:tcPr>
          <w:p w:rsidR="00A83E60" w:rsidRDefault="00A83E60" w:rsidP="00C75A83">
            <w:pPr>
              <w:spacing w:line="360" w:lineRule="auto"/>
              <w:jc w:val="center"/>
              <w:rPr>
                <w:color w:val="000000"/>
              </w:rPr>
            </w:pPr>
          </w:p>
        </w:tc>
        <w:tc>
          <w:tcPr>
            <w:tcW w:w="970" w:type="dxa"/>
            <w:vAlign w:val="center"/>
          </w:tcPr>
          <w:p w:rsidR="00A83E60" w:rsidRDefault="00A83E60" w:rsidP="00C75A83">
            <w:pPr>
              <w:spacing w:line="360" w:lineRule="auto"/>
              <w:jc w:val="center"/>
              <w:rPr>
                <w:color w:val="000000"/>
              </w:rPr>
            </w:pPr>
          </w:p>
        </w:tc>
        <w:tc>
          <w:tcPr>
            <w:tcW w:w="1576" w:type="dxa"/>
            <w:vAlign w:val="center"/>
          </w:tcPr>
          <w:p w:rsidR="00A83E60" w:rsidRDefault="00A83E60" w:rsidP="00C75A83">
            <w:pPr>
              <w:spacing w:line="360" w:lineRule="auto"/>
              <w:jc w:val="center"/>
              <w:rPr>
                <w:color w:val="000000"/>
              </w:rPr>
            </w:pPr>
          </w:p>
        </w:tc>
        <w:tc>
          <w:tcPr>
            <w:tcW w:w="1819" w:type="dxa"/>
            <w:vAlign w:val="center"/>
          </w:tcPr>
          <w:p w:rsidR="00A83E60" w:rsidRDefault="00A83E60" w:rsidP="00C75A83">
            <w:pPr>
              <w:spacing w:line="360" w:lineRule="auto"/>
              <w:jc w:val="center"/>
              <w:rPr>
                <w:color w:val="000000"/>
              </w:rPr>
            </w:pPr>
          </w:p>
        </w:tc>
        <w:tc>
          <w:tcPr>
            <w:tcW w:w="1335" w:type="dxa"/>
            <w:vAlign w:val="center"/>
          </w:tcPr>
          <w:p w:rsidR="00A83E60" w:rsidRDefault="00A83E60" w:rsidP="00C75A83">
            <w:pPr>
              <w:spacing w:line="360" w:lineRule="auto"/>
              <w:jc w:val="center"/>
              <w:rPr>
                <w:color w:val="000000"/>
              </w:rPr>
            </w:pPr>
          </w:p>
        </w:tc>
        <w:tc>
          <w:tcPr>
            <w:tcW w:w="1201" w:type="dxa"/>
            <w:gridSpan w:val="3"/>
            <w:vAlign w:val="center"/>
          </w:tcPr>
          <w:p w:rsidR="00A83E60" w:rsidRDefault="00A83E60" w:rsidP="00C75A83">
            <w:pPr>
              <w:spacing w:line="360" w:lineRule="auto"/>
              <w:jc w:val="center"/>
              <w:rPr>
                <w:color w:val="000000"/>
              </w:rPr>
            </w:pPr>
          </w:p>
        </w:tc>
      </w:tr>
    </w:tbl>
    <w:p w:rsidR="00A83E60" w:rsidRDefault="00A83E60" w:rsidP="00A83E60">
      <w:pPr>
        <w:spacing w:line="360" w:lineRule="auto"/>
        <w:rPr>
          <w:rFonts w:ascii="宋体" w:hAnsi="宋体"/>
          <w:color w:val="000000"/>
          <w:szCs w:val="21"/>
        </w:rPr>
      </w:pPr>
    </w:p>
    <w:p w:rsidR="00A83E60" w:rsidRDefault="00A83E60" w:rsidP="00A83E60">
      <w:pPr>
        <w:spacing w:line="360" w:lineRule="auto"/>
        <w:ind w:firstLineChars="250" w:firstLine="525"/>
        <w:rPr>
          <w:rFonts w:ascii="宋体" w:hAnsi="宋体"/>
          <w:color w:val="000000"/>
          <w:szCs w:val="21"/>
        </w:rPr>
        <w:sectPr w:rsidR="00A83E60">
          <w:pgSz w:w="11906" w:h="16838"/>
          <w:pgMar w:top="1134" w:right="1134" w:bottom="1134" w:left="1134" w:header="851" w:footer="992" w:gutter="0"/>
          <w:paperSrc w:first="32" w:other="32"/>
          <w:cols w:space="720"/>
          <w:docGrid w:linePitch="312"/>
        </w:sectPr>
      </w:pPr>
      <w:r>
        <w:rPr>
          <w:color w:val="000000"/>
        </w:rPr>
        <w:t>注：</w:t>
      </w:r>
      <w:r>
        <w:rPr>
          <w:color w:val="000000"/>
        </w:rPr>
        <w:t xml:space="preserve"> </w:t>
      </w:r>
      <w:r>
        <w:rPr>
          <w:color w:val="000000"/>
        </w:rPr>
        <w:t>项目管理机构人员</w:t>
      </w:r>
      <w:r>
        <w:rPr>
          <w:rFonts w:hint="eastAsia"/>
          <w:color w:val="000000"/>
        </w:rPr>
        <w:t>至少</w:t>
      </w:r>
      <w:r>
        <w:rPr>
          <w:color w:val="000000"/>
        </w:rPr>
        <w:t>应包括</w:t>
      </w:r>
      <w:r>
        <w:rPr>
          <w:rFonts w:hint="eastAsia"/>
          <w:color w:val="000000"/>
        </w:rPr>
        <w:t>项目总负责人、技术总负责人、设计总负责人、施工负责人</w:t>
      </w:r>
      <w:r>
        <w:rPr>
          <w:color w:val="000000"/>
        </w:rPr>
        <w:t>和主要技术</w:t>
      </w:r>
      <w:r>
        <w:rPr>
          <w:rFonts w:hint="eastAsia"/>
          <w:color w:val="000000"/>
        </w:rPr>
        <w:t>及</w:t>
      </w:r>
      <w:r>
        <w:rPr>
          <w:color w:val="000000"/>
        </w:rPr>
        <w:t>管理人</w:t>
      </w:r>
      <w:r>
        <w:rPr>
          <w:rFonts w:hint="eastAsia"/>
          <w:color w:val="000000"/>
        </w:rPr>
        <w:t>员。</w:t>
      </w:r>
    </w:p>
    <w:p w:rsidR="00A83E60" w:rsidRDefault="00A83E60" w:rsidP="00A83E60">
      <w:pPr>
        <w:autoSpaceDE w:val="0"/>
        <w:autoSpaceDN w:val="0"/>
        <w:adjustRightInd w:val="0"/>
        <w:spacing w:line="360" w:lineRule="auto"/>
        <w:ind w:left="220" w:right="-20"/>
        <w:jc w:val="center"/>
        <w:rPr>
          <w:rFonts w:ascii="宋体" w:hAnsi="宋体"/>
          <w:b/>
          <w:color w:val="000000"/>
          <w:szCs w:val="21"/>
        </w:rPr>
      </w:pPr>
      <w:r>
        <w:rPr>
          <w:rFonts w:ascii="宋体" w:hAnsi="宋体" w:hint="eastAsia"/>
          <w:b/>
          <w:color w:val="000000"/>
          <w:szCs w:val="21"/>
        </w:rPr>
        <w:lastRenderedPageBreak/>
        <w:t>(二)主要人员简历表</w:t>
      </w:r>
    </w:p>
    <w:p w:rsidR="00A83E60" w:rsidRDefault="00A83E60" w:rsidP="00A83E60">
      <w:pPr>
        <w:spacing w:line="360" w:lineRule="auto"/>
        <w:rPr>
          <w:rFonts w:ascii="宋体" w:hAnsi="宋体"/>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03"/>
        <w:gridCol w:w="1415"/>
        <w:gridCol w:w="982"/>
        <w:gridCol w:w="786"/>
        <w:gridCol w:w="475"/>
        <w:gridCol w:w="1113"/>
        <w:gridCol w:w="645"/>
        <w:gridCol w:w="1560"/>
      </w:tblGrid>
      <w:tr w:rsidR="00A83E60" w:rsidTr="00C75A83">
        <w:trPr>
          <w:trHeight w:val="463"/>
        </w:trPr>
        <w:tc>
          <w:tcPr>
            <w:tcW w:w="143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姓名</w:t>
            </w:r>
          </w:p>
        </w:tc>
        <w:tc>
          <w:tcPr>
            <w:tcW w:w="1415" w:type="dxa"/>
          </w:tcPr>
          <w:p w:rsidR="00A83E60" w:rsidRDefault="00A83E60" w:rsidP="00C75A83">
            <w:pPr>
              <w:spacing w:line="360" w:lineRule="auto"/>
              <w:rPr>
                <w:rFonts w:ascii="宋体" w:hAnsi="宋体"/>
                <w:color w:val="000000"/>
                <w:szCs w:val="21"/>
              </w:rPr>
            </w:pPr>
          </w:p>
        </w:tc>
        <w:tc>
          <w:tcPr>
            <w:tcW w:w="982" w:type="dxa"/>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年龄</w:t>
            </w:r>
          </w:p>
        </w:tc>
        <w:tc>
          <w:tcPr>
            <w:tcW w:w="1261" w:type="dxa"/>
            <w:gridSpan w:val="2"/>
          </w:tcPr>
          <w:p w:rsidR="00A83E60" w:rsidRDefault="00A83E60" w:rsidP="00C75A83">
            <w:pPr>
              <w:spacing w:line="360" w:lineRule="auto"/>
              <w:rPr>
                <w:rFonts w:ascii="宋体" w:hAnsi="宋体"/>
                <w:color w:val="000000"/>
                <w:szCs w:val="21"/>
              </w:rPr>
            </w:pPr>
          </w:p>
        </w:tc>
        <w:tc>
          <w:tcPr>
            <w:tcW w:w="175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学          历</w:t>
            </w:r>
          </w:p>
        </w:tc>
        <w:tc>
          <w:tcPr>
            <w:tcW w:w="1560" w:type="dxa"/>
          </w:tcPr>
          <w:p w:rsidR="00A83E60" w:rsidRDefault="00A83E60" w:rsidP="00C75A83">
            <w:pPr>
              <w:spacing w:line="360" w:lineRule="auto"/>
              <w:rPr>
                <w:rFonts w:ascii="宋体" w:hAnsi="宋体"/>
                <w:color w:val="000000"/>
                <w:szCs w:val="21"/>
              </w:rPr>
            </w:pPr>
          </w:p>
        </w:tc>
      </w:tr>
      <w:tr w:rsidR="00A83E60" w:rsidTr="00C75A83">
        <w:trPr>
          <w:trHeight w:val="451"/>
        </w:trPr>
        <w:tc>
          <w:tcPr>
            <w:tcW w:w="143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职称</w:t>
            </w:r>
          </w:p>
        </w:tc>
        <w:tc>
          <w:tcPr>
            <w:tcW w:w="1415" w:type="dxa"/>
          </w:tcPr>
          <w:p w:rsidR="00A83E60" w:rsidRDefault="00A83E60" w:rsidP="00C75A83">
            <w:pPr>
              <w:spacing w:line="360" w:lineRule="auto"/>
              <w:rPr>
                <w:rFonts w:ascii="宋体" w:hAnsi="宋体"/>
                <w:color w:val="000000"/>
                <w:szCs w:val="21"/>
              </w:rPr>
            </w:pPr>
          </w:p>
        </w:tc>
        <w:tc>
          <w:tcPr>
            <w:tcW w:w="982" w:type="dxa"/>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职务</w:t>
            </w:r>
          </w:p>
        </w:tc>
        <w:tc>
          <w:tcPr>
            <w:tcW w:w="1261" w:type="dxa"/>
            <w:gridSpan w:val="2"/>
          </w:tcPr>
          <w:p w:rsidR="00A83E60" w:rsidRDefault="00A83E60" w:rsidP="00C75A83">
            <w:pPr>
              <w:spacing w:line="360" w:lineRule="auto"/>
              <w:rPr>
                <w:rFonts w:ascii="宋体" w:hAnsi="宋体"/>
                <w:color w:val="000000"/>
                <w:szCs w:val="21"/>
              </w:rPr>
            </w:pPr>
          </w:p>
        </w:tc>
        <w:tc>
          <w:tcPr>
            <w:tcW w:w="175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拟在本合同任职</w:t>
            </w:r>
          </w:p>
        </w:tc>
        <w:tc>
          <w:tcPr>
            <w:tcW w:w="1560" w:type="dxa"/>
          </w:tcPr>
          <w:p w:rsidR="00A83E60" w:rsidRDefault="00A83E60" w:rsidP="00C75A83">
            <w:pPr>
              <w:spacing w:line="360" w:lineRule="auto"/>
              <w:rPr>
                <w:rFonts w:ascii="宋体" w:hAnsi="宋体"/>
                <w:color w:val="000000"/>
                <w:szCs w:val="21"/>
              </w:rPr>
            </w:pPr>
          </w:p>
        </w:tc>
      </w:tr>
      <w:tr w:rsidR="00A83E60" w:rsidTr="00C75A83">
        <w:trPr>
          <w:trHeight w:val="600"/>
        </w:trPr>
        <w:tc>
          <w:tcPr>
            <w:tcW w:w="143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毕业学校</w:t>
            </w:r>
          </w:p>
        </w:tc>
        <w:tc>
          <w:tcPr>
            <w:tcW w:w="6976" w:type="dxa"/>
            <w:gridSpan w:val="7"/>
          </w:tcPr>
          <w:p w:rsidR="00A83E60" w:rsidRDefault="00A83E60" w:rsidP="00C75A83">
            <w:pPr>
              <w:spacing w:line="360" w:lineRule="auto"/>
              <w:ind w:firstLineChars="250" w:firstLine="525"/>
              <w:rPr>
                <w:rFonts w:ascii="宋体" w:hAnsi="宋体"/>
                <w:color w:val="000000"/>
                <w:szCs w:val="21"/>
              </w:rPr>
            </w:pPr>
            <w:r>
              <w:rPr>
                <w:rFonts w:ascii="宋体" w:hAnsi="宋体" w:hint="eastAsia"/>
                <w:color w:val="000000"/>
                <w:szCs w:val="21"/>
              </w:rPr>
              <w:t>年毕业于                 学校         专业</w:t>
            </w:r>
          </w:p>
        </w:tc>
      </w:tr>
      <w:tr w:rsidR="00A83E60" w:rsidTr="00C75A83">
        <w:trPr>
          <w:trHeight w:val="613"/>
        </w:trPr>
        <w:tc>
          <w:tcPr>
            <w:tcW w:w="8414" w:type="dxa"/>
            <w:gridSpan w:val="9"/>
          </w:tcPr>
          <w:p w:rsidR="00A83E60" w:rsidRDefault="00A83E60" w:rsidP="00C75A83">
            <w:pPr>
              <w:spacing w:line="360" w:lineRule="auto"/>
              <w:ind w:firstLineChars="2000" w:firstLine="4200"/>
              <w:rPr>
                <w:rFonts w:ascii="宋体" w:hAnsi="宋体"/>
                <w:color w:val="000000"/>
                <w:szCs w:val="21"/>
              </w:rPr>
            </w:pPr>
            <w:r>
              <w:rPr>
                <w:rFonts w:ascii="宋体" w:hAnsi="宋体" w:hint="eastAsia"/>
                <w:color w:val="000000"/>
                <w:szCs w:val="21"/>
              </w:rPr>
              <w:t>主要工作经历</w:t>
            </w:r>
          </w:p>
        </w:tc>
      </w:tr>
      <w:tr w:rsidR="00A83E60" w:rsidTr="00C75A83">
        <w:trPr>
          <w:trHeight w:val="613"/>
        </w:trPr>
        <w:tc>
          <w:tcPr>
            <w:tcW w:w="1135" w:type="dxa"/>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时间</w:t>
            </w:r>
          </w:p>
        </w:tc>
        <w:tc>
          <w:tcPr>
            <w:tcW w:w="3486" w:type="dxa"/>
            <w:gridSpan w:val="4"/>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参加过的类似项目</w:t>
            </w:r>
          </w:p>
        </w:tc>
        <w:tc>
          <w:tcPr>
            <w:tcW w:w="1588"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担任职务</w:t>
            </w:r>
          </w:p>
        </w:tc>
        <w:tc>
          <w:tcPr>
            <w:tcW w:w="2205" w:type="dxa"/>
            <w:gridSpan w:val="2"/>
            <w:vAlign w:val="center"/>
          </w:tcPr>
          <w:p w:rsidR="00A83E60" w:rsidRDefault="00A83E60" w:rsidP="00C75A83">
            <w:pPr>
              <w:spacing w:line="360" w:lineRule="auto"/>
              <w:jc w:val="center"/>
              <w:rPr>
                <w:rFonts w:ascii="宋体" w:hAnsi="宋体"/>
                <w:color w:val="000000"/>
                <w:szCs w:val="21"/>
              </w:rPr>
            </w:pPr>
            <w:r>
              <w:rPr>
                <w:rFonts w:ascii="宋体" w:hAnsi="宋体" w:hint="eastAsia"/>
                <w:color w:val="000000"/>
                <w:szCs w:val="21"/>
              </w:rPr>
              <w:t xml:space="preserve">发包人 </w:t>
            </w:r>
          </w:p>
        </w:tc>
      </w:tr>
      <w:tr w:rsidR="00A83E60" w:rsidTr="00C75A83">
        <w:trPr>
          <w:trHeight w:val="613"/>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463"/>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438"/>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588"/>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613"/>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626"/>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450"/>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450"/>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588"/>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614"/>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463"/>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r w:rsidR="00A83E60" w:rsidTr="00C75A83">
        <w:trPr>
          <w:trHeight w:val="351"/>
        </w:trPr>
        <w:tc>
          <w:tcPr>
            <w:tcW w:w="1135" w:type="dxa"/>
          </w:tcPr>
          <w:p w:rsidR="00A83E60" w:rsidRDefault="00A83E60" w:rsidP="00C75A83">
            <w:pPr>
              <w:spacing w:line="360" w:lineRule="auto"/>
              <w:rPr>
                <w:rFonts w:ascii="宋体" w:hAnsi="宋体"/>
                <w:color w:val="000000"/>
                <w:szCs w:val="21"/>
              </w:rPr>
            </w:pPr>
          </w:p>
        </w:tc>
        <w:tc>
          <w:tcPr>
            <w:tcW w:w="3486" w:type="dxa"/>
            <w:gridSpan w:val="4"/>
          </w:tcPr>
          <w:p w:rsidR="00A83E60" w:rsidRDefault="00A83E60" w:rsidP="00C75A83">
            <w:pPr>
              <w:spacing w:line="360" w:lineRule="auto"/>
              <w:rPr>
                <w:rFonts w:ascii="宋体" w:hAnsi="宋体"/>
                <w:color w:val="000000"/>
                <w:szCs w:val="21"/>
              </w:rPr>
            </w:pPr>
          </w:p>
        </w:tc>
        <w:tc>
          <w:tcPr>
            <w:tcW w:w="1588" w:type="dxa"/>
            <w:gridSpan w:val="2"/>
          </w:tcPr>
          <w:p w:rsidR="00A83E60" w:rsidRDefault="00A83E60" w:rsidP="00C75A83">
            <w:pPr>
              <w:spacing w:line="360" w:lineRule="auto"/>
              <w:rPr>
                <w:rFonts w:ascii="宋体" w:hAnsi="宋体"/>
                <w:color w:val="000000"/>
                <w:szCs w:val="21"/>
              </w:rPr>
            </w:pPr>
          </w:p>
        </w:tc>
        <w:tc>
          <w:tcPr>
            <w:tcW w:w="2205" w:type="dxa"/>
            <w:gridSpan w:val="2"/>
          </w:tcPr>
          <w:p w:rsidR="00A83E60" w:rsidRDefault="00A83E60" w:rsidP="00C75A83">
            <w:pPr>
              <w:spacing w:line="360" w:lineRule="auto"/>
              <w:rPr>
                <w:rFonts w:ascii="宋体" w:hAnsi="宋体"/>
                <w:color w:val="000000"/>
                <w:szCs w:val="21"/>
              </w:rPr>
            </w:pPr>
          </w:p>
        </w:tc>
      </w:tr>
    </w:tbl>
    <w:p w:rsidR="00A83E60" w:rsidRDefault="00A83E60" w:rsidP="00A83E60">
      <w:pPr>
        <w:spacing w:line="360" w:lineRule="auto"/>
        <w:rPr>
          <w:rFonts w:ascii="宋体" w:hAnsi="宋体"/>
          <w:color w:val="000000"/>
          <w:szCs w:val="21"/>
        </w:rPr>
      </w:pPr>
    </w:p>
    <w:p w:rsidR="00A83E60" w:rsidRDefault="00A83E60" w:rsidP="00A83E60">
      <w:pPr>
        <w:spacing w:line="360" w:lineRule="auto"/>
        <w:ind w:firstLineChars="200" w:firstLine="420"/>
        <w:rPr>
          <w:color w:val="000000"/>
        </w:rPr>
      </w:pPr>
      <w:r>
        <w:rPr>
          <w:rFonts w:hint="eastAsia"/>
          <w:color w:val="000000"/>
        </w:rPr>
        <w:t>注：“主要人员</w:t>
      </w:r>
      <w:r>
        <w:rPr>
          <w:color w:val="000000"/>
        </w:rPr>
        <w:t>简历表</w:t>
      </w:r>
      <w:r>
        <w:rPr>
          <w:color w:val="000000"/>
        </w:rPr>
        <w:t>”</w:t>
      </w:r>
      <w:r>
        <w:rPr>
          <w:color w:val="000000"/>
        </w:rPr>
        <w:t>中的</w:t>
      </w:r>
      <w:r>
        <w:rPr>
          <w:rFonts w:hint="eastAsia"/>
          <w:color w:val="000000"/>
        </w:rPr>
        <w:t>项目总负责人、技术总负责人、设计总负责人、施工负责人</w:t>
      </w:r>
      <w:r>
        <w:rPr>
          <w:color w:val="000000"/>
        </w:rPr>
        <w:t>须</w:t>
      </w:r>
      <w:r>
        <w:rPr>
          <w:rFonts w:hint="eastAsia"/>
          <w:color w:val="000000"/>
        </w:rPr>
        <w:t>上传</w:t>
      </w:r>
      <w:r>
        <w:rPr>
          <w:color w:val="000000"/>
        </w:rPr>
        <w:t>身份证、职称证</w:t>
      </w:r>
      <w:r>
        <w:rPr>
          <w:rFonts w:hint="eastAsia"/>
          <w:color w:val="000000"/>
        </w:rPr>
        <w:t>或资格</w:t>
      </w:r>
      <w:r>
        <w:rPr>
          <w:color w:val="000000"/>
        </w:rPr>
        <w:t>证复印件</w:t>
      </w:r>
      <w:r>
        <w:rPr>
          <w:rFonts w:hint="eastAsia"/>
          <w:color w:val="000000"/>
        </w:rPr>
        <w:t>，</w:t>
      </w:r>
      <w:r>
        <w:rPr>
          <w:color w:val="000000"/>
        </w:rPr>
        <w:t>其他主要人员应</w:t>
      </w:r>
      <w:r>
        <w:rPr>
          <w:rFonts w:hint="eastAsia"/>
          <w:color w:val="000000"/>
        </w:rPr>
        <w:t>上传</w:t>
      </w:r>
      <w:r>
        <w:rPr>
          <w:color w:val="000000"/>
        </w:rPr>
        <w:t>职称证</w:t>
      </w:r>
      <w:r>
        <w:rPr>
          <w:rFonts w:hint="eastAsia"/>
          <w:color w:val="000000"/>
        </w:rPr>
        <w:t>或</w:t>
      </w:r>
      <w:r>
        <w:rPr>
          <w:color w:val="000000"/>
        </w:rPr>
        <w:t>（执业证或上岗证书）复印件。</w:t>
      </w:r>
    </w:p>
    <w:p w:rsidR="00A83E60" w:rsidRDefault="00A83E60" w:rsidP="00A83E60">
      <w:pPr>
        <w:spacing w:line="360" w:lineRule="auto"/>
        <w:ind w:firstLineChars="200" w:firstLine="420"/>
        <w:rPr>
          <w:color w:val="000000"/>
        </w:rPr>
      </w:pPr>
    </w:p>
    <w:p w:rsidR="00A83E60" w:rsidRDefault="00A83E60" w:rsidP="00A83E60">
      <w:pPr>
        <w:spacing w:line="360" w:lineRule="auto"/>
        <w:ind w:firstLineChars="200" w:firstLine="420"/>
        <w:rPr>
          <w:color w:val="000000"/>
        </w:rPr>
      </w:pPr>
    </w:p>
    <w:bookmarkEnd w:id="768"/>
    <w:bookmarkEnd w:id="769"/>
    <w:bookmarkEnd w:id="770"/>
    <w:bookmarkEnd w:id="771"/>
    <w:bookmarkEnd w:id="772"/>
    <w:p w:rsidR="00A83E60" w:rsidRDefault="00A83E60" w:rsidP="00A83E60">
      <w:pPr>
        <w:topLinePunct/>
        <w:spacing w:line="440" w:lineRule="exact"/>
        <w:rPr>
          <w:rFonts w:ascii="宋体" w:hAnsi="宋体"/>
        </w:rPr>
      </w:pPr>
    </w:p>
    <w:p w:rsidR="00A83E60" w:rsidRDefault="00A83E60" w:rsidP="00A83E60">
      <w:pPr>
        <w:pStyle w:val="2"/>
        <w:jc w:val="center"/>
        <w:rPr>
          <w:rFonts w:ascii="宋体" w:eastAsia="宋体" w:hAnsi="宋体"/>
        </w:rPr>
      </w:pPr>
      <w:bookmarkStart w:id="774" w:name="_Toc10671983"/>
      <w:r>
        <w:rPr>
          <w:rFonts w:ascii="宋体" w:eastAsia="宋体" w:hAnsi="宋体" w:hint="eastAsia"/>
          <w:sz w:val="27"/>
          <w:szCs w:val="27"/>
        </w:rPr>
        <w:lastRenderedPageBreak/>
        <w:t>七、</w:t>
      </w:r>
      <w:bookmarkStart w:id="775" w:name="_Toc144974875"/>
      <w:bookmarkStart w:id="776" w:name="_Toc152042596"/>
      <w:bookmarkStart w:id="777" w:name="_Toc152045807"/>
      <w:bookmarkStart w:id="778" w:name="_Toc247527847"/>
      <w:bookmarkStart w:id="779" w:name="_Toc247514299"/>
      <w:r>
        <w:rPr>
          <w:rFonts w:ascii="宋体" w:eastAsia="宋体" w:hAnsi="宋体"/>
        </w:rPr>
        <w:t>资格审查资料</w:t>
      </w:r>
      <w:bookmarkEnd w:id="774"/>
      <w:bookmarkEnd w:id="775"/>
      <w:bookmarkEnd w:id="776"/>
      <w:bookmarkEnd w:id="777"/>
      <w:bookmarkEnd w:id="778"/>
      <w:bookmarkEnd w:id="779"/>
    </w:p>
    <w:p w:rsidR="00A83E60" w:rsidRDefault="00A83E60" w:rsidP="00A83E60">
      <w:pPr>
        <w:pStyle w:val="3"/>
        <w:rPr>
          <w:rFonts w:ascii="宋体" w:eastAsia="宋体"/>
        </w:rPr>
      </w:pPr>
      <w:bookmarkStart w:id="780" w:name="_Toc152045808"/>
      <w:bookmarkStart w:id="781" w:name="_Toc247514300"/>
      <w:bookmarkStart w:id="782" w:name="_Toc144974876"/>
      <w:bookmarkStart w:id="783" w:name="_Toc152042597"/>
      <w:bookmarkStart w:id="784" w:name="_Toc388467415"/>
      <w:bookmarkStart w:id="785" w:name="_Toc247527848"/>
      <w:bookmarkStart w:id="786" w:name="_Toc300835224"/>
      <w:bookmarkStart w:id="787" w:name="_Toc10664896"/>
      <w:bookmarkStart w:id="788" w:name="_Toc10665443"/>
      <w:bookmarkStart w:id="789" w:name="_Toc10671984"/>
      <w:r>
        <w:rPr>
          <w:rFonts w:ascii="宋体" w:eastAsia="宋体"/>
        </w:rPr>
        <w:t>（一）投标人基本情况表</w:t>
      </w:r>
      <w:bookmarkEnd w:id="780"/>
      <w:bookmarkEnd w:id="781"/>
      <w:bookmarkEnd w:id="782"/>
      <w:bookmarkEnd w:id="783"/>
      <w:bookmarkEnd w:id="784"/>
      <w:bookmarkEnd w:id="785"/>
      <w:bookmarkEnd w:id="786"/>
      <w:bookmarkEnd w:id="787"/>
      <w:bookmarkEnd w:id="788"/>
      <w:bookmarkEnd w:id="7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966"/>
        <w:gridCol w:w="1813"/>
        <w:gridCol w:w="1268"/>
        <w:gridCol w:w="1105"/>
        <w:gridCol w:w="176"/>
        <w:gridCol w:w="739"/>
        <w:gridCol w:w="794"/>
      </w:tblGrid>
      <w:tr w:rsidR="00A83E60" w:rsidTr="00C75A83">
        <w:trPr>
          <w:trHeight w:val="415"/>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投标人名称</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403"/>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注册地址</w:t>
            </w:r>
          </w:p>
        </w:tc>
        <w:tc>
          <w:tcPr>
            <w:tcW w:w="4047" w:type="dxa"/>
            <w:gridSpan w:val="3"/>
            <w:vAlign w:val="center"/>
          </w:tcPr>
          <w:p w:rsidR="00A83E60" w:rsidRDefault="00A83E60" w:rsidP="00C75A83">
            <w:pPr>
              <w:spacing w:line="360" w:lineRule="auto"/>
              <w:jc w:val="center"/>
              <w:rPr>
                <w:rFonts w:ascii="宋体" w:hAnsi="宋体"/>
                <w:color w:val="000000"/>
              </w:rPr>
            </w:pPr>
          </w:p>
        </w:tc>
        <w:tc>
          <w:tcPr>
            <w:tcW w:w="1105" w:type="dxa"/>
            <w:vAlign w:val="center"/>
          </w:tcPr>
          <w:p w:rsidR="00A83E60" w:rsidRDefault="00A83E60" w:rsidP="00C75A83">
            <w:pPr>
              <w:spacing w:line="360" w:lineRule="auto"/>
              <w:jc w:val="center"/>
              <w:rPr>
                <w:rFonts w:ascii="宋体" w:hAnsi="宋体"/>
                <w:color w:val="000000"/>
              </w:rPr>
            </w:pPr>
            <w:r>
              <w:rPr>
                <w:rFonts w:ascii="宋体" w:hAnsi="宋体"/>
                <w:color w:val="000000"/>
              </w:rPr>
              <w:t>邮政编码</w:t>
            </w:r>
          </w:p>
        </w:tc>
        <w:tc>
          <w:tcPr>
            <w:tcW w:w="1709" w:type="dxa"/>
            <w:gridSpan w:val="3"/>
            <w:vAlign w:val="center"/>
          </w:tcPr>
          <w:p w:rsidR="00A83E60" w:rsidRDefault="00A83E60" w:rsidP="00C75A83">
            <w:pPr>
              <w:spacing w:line="360" w:lineRule="auto"/>
              <w:jc w:val="center"/>
              <w:rPr>
                <w:rFonts w:ascii="宋体" w:hAnsi="宋体"/>
                <w:color w:val="000000"/>
              </w:rPr>
            </w:pPr>
          </w:p>
        </w:tc>
      </w:tr>
      <w:tr w:rsidR="00A83E60" w:rsidTr="00C75A83">
        <w:trPr>
          <w:trHeight w:val="538"/>
          <w:jc w:val="center"/>
        </w:trPr>
        <w:tc>
          <w:tcPr>
            <w:tcW w:w="1906" w:type="dxa"/>
            <w:vMerge w:val="restart"/>
            <w:vAlign w:val="center"/>
          </w:tcPr>
          <w:p w:rsidR="00A83E60" w:rsidRDefault="00A83E60" w:rsidP="00C75A83">
            <w:pPr>
              <w:spacing w:line="360" w:lineRule="auto"/>
              <w:jc w:val="center"/>
              <w:rPr>
                <w:rFonts w:ascii="宋体" w:hAnsi="宋体"/>
                <w:color w:val="000000"/>
              </w:rPr>
            </w:pPr>
            <w:r>
              <w:rPr>
                <w:rFonts w:ascii="宋体" w:hAnsi="宋体"/>
                <w:color w:val="000000"/>
              </w:rPr>
              <w:t>联系方式</w:t>
            </w:r>
          </w:p>
        </w:tc>
        <w:tc>
          <w:tcPr>
            <w:tcW w:w="966" w:type="dxa"/>
            <w:vAlign w:val="center"/>
          </w:tcPr>
          <w:p w:rsidR="00A83E60" w:rsidRDefault="00A83E60" w:rsidP="00C75A83">
            <w:pPr>
              <w:spacing w:line="360" w:lineRule="auto"/>
              <w:jc w:val="center"/>
              <w:rPr>
                <w:rFonts w:ascii="宋体" w:hAnsi="宋体"/>
                <w:color w:val="000000"/>
              </w:rPr>
            </w:pPr>
            <w:r>
              <w:rPr>
                <w:rFonts w:ascii="宋体" w:hAnsi="宋体"/>
                <w:color w:val="000000"/>
              </w:rPr>
              <w:t>联系人</w:t>
            </w:r>
          </w:p>
        </w:tc>
        <w:tc>
          <w:tcPr>
            <w:tcW w:w="3081" w:type="dxa"/>
            <w:gridSpan w:val="2"/>
            <w:vAlign w:val="center"/>
          </w:tcPr>
          <w:p w:rsidR="00A83E60" w:rsidRDefault="00A83E60" w:rsidP="00C75A83">
            <w:pPr>
              <w:spacing w:line="360" w:lineRule="auto"/>
              <w:jc w:val="center"/>
              <w:rPr>
                <w:rFonts w:ascii="宋体" w:hAnsi="宋体"/>
                <w:color w:val="000000"/>
              </w:rPr>
            </w:pPr>
          </w:p>
        </w:tc>
        <w:tc>
          <w:tcPr>
            <w:tcW w:w="1105" w:type="dxa"/>
            <w:vAlign w:val="center"/>
          </w:tcPr>
          <w:p w:rsidR="00A83E60" w:rsidRDefault="00A83E60" w:rsidP="00C75A83">
            <w:pPr>
              <w:spacing w:line="360" w:lineRule="auto"/>
              <w:jc w:val="center"/>
              <w:rPr>
                <w:rFonts w:ascii="宋体" w:hAnsi="宋体"/>
                <w:color w:val="000000"/>
              </w:rPr>
            </w:pPr>
            <w:r>
              <w:rPr>
                <w:rFonts w:ascii="宋体" w:hAnsi="宋体"/>
                <w:color w:val="000000"/>
              </w:rPr>
              <w:t>电话</w:t>
            </w:r>
          </w:p>
        </w:tc>
        <w:tc>
          <w:tcPr>
            <w:tcW w:w="1709" w:type="dxa"/>
            <w:gridSpan w:val="3"/>
            <w:vAlign w:val="center"/>
          </w:tcPr>
          <w:p w:rsidR="00A83E60" w:rsidRDefault="00A83E60" w:rsidP="00C75A83">
            <w:pPr>
              <w:spacing w:line="360" w:lineRule="auto"/>
              <w:jc w:val="center"/>
              <w:rPr>
                <w:rFonts w:ascii="宋体" w:hAnsi="宋体"/>
                <w:color w:val="000000"/>
              </w:rPr>
            </w:pPr>
          </w:p>
        </w:tc>
      </w:tr>
      <w:tr w:rsidR="00A83E60" w:rsidTr="00C75A83">
        <w:trPr>
          <w:trHeight w:val="550"/>
          <w:jc w:val="center"/>
        </w:trPr>
        <w:tc>
          <w:tcPr>
            <w:tcW w:w="1906" w:type="dxa"/>
            <w:vMerge/>
            <w:vAlign w:val="center"/>
          </w:tcPr>
          <w:p w:rsidR="00A83E60" w:rsidRDefault="00A83E60" w:rsidP="00C75A83">
            <w:pPr>
              <w:spacing w:line="360" w:lineRule="auto"/>
              <w:jc w:val="center"/>
              <w:rPr>
                <w:rFonts w:ascii="宋体" w:hAnsi="宋体"/>
                <w:color w:val="000000"/>
              </w:rPr>
            </w:pPr>
          </w:p>
        </w:tc>
        <w:tc>
          <w:tcPr>
            <w:tcW w:w="966" w:type="dxa"/>
            <w:vAlign w:val="center"/>
          </w:tcPr>
          <w:p w:rsidR="00A83E60" w:rsidRDefault="00A83E60" w:rsidP="00C75A83">
            <w:pPr>
              <w:spacing w:line="360" w:lineRule="auto"/>
              <w:jc w:val="center"/>
              <w:rPr>
                <w:rFonts w:ascii="宋体" w:hAnsi="宋体"/>
                <w:color w:val="000000"/>
              </w:rPr>
            </w:pPr>
            <w:r>
              <w:rPr>
                <w:rFonts w:ascii="宋体" w:hAnsi="宋体"/>
                <w:color w:val="000000"/>
              </w:rPr>
              <w:t>传真</w:t>
            </w:r>
          </w:p>
        </w:tc>
        <w:tc>
          <w:tcPr>
            <w:tcW w:w="3081" w:type="dxa"/>
            <w:gridSpan w:val="2"/>
            <w:vAlign w:val="center"/>
          </w:tcPr>
          <w:p w:rsidR="00A83E60" w:rsidRDefault="00A83E60" w:rsidP="00C75A83">
            <w:pPr>
              <w:spacing w:line="360" w:lineRule="auto"/>
              <w:jc w:val="center"/>
              <w:rPr>
                <w:rFonts w:ascii="宋体" w:hAnsi="宋体"/>
                <w:color w:val="000000"/>
              </w:rPr>
            </w:pPr>
          </w:p>
        </w:tc>
        <w:tc>
          <w:tcPr>
            <w:tcW w:w="1105" w:type="dxa"/>
            <w:vAlign w:val="center"/>
          </w:tcPr>
          <w:p w:rsidR="00A83E60" w:rsidRDefault="00A83E60" w:rsidP="00C75A83">
            <w:pPr>
              <w:spacing w:line="360" w:lineRule="auto"/>
              <w:jc w:val="center"/>
              <w:rPr>
                <w:rFonts w:ascii="宋体" w:hAnsi="宋体"/>
                <w:color w:val="000000"/>
              </w:rPr>
            </w:pPr>
            <w:r>
              <w:rPr>
                <w:rFonts w:ascii="宋体" w:hAnsi="宋体" w:hint="eastAsia"/>
                <w:color w:val="000000"/>
              </w:rPr>
              <w:t>邮箱</w:t>
            </w:r>
          </w:p>
        </w:tc>
        <w:tc>
          <w:tcPr>
            <w:tcW w:w="1709" w:type="dxa"/>
            <w:gridSpan w:val="3"/>
            <w:vAlign w:val="center"/>
          </w:tcPr>
          <w:p w:rsidR="00A83E60" w:rsidRDefault="00A83E60" w:rsidP="00C75A83">
            <w:pPr>
              <w:spacing w:line="360" w:lineRule="auto"/>
              <w:jc w:val="center"/>
              <w:rPr>
                <w:rFonts w:ascii="宋体" w:hAnsi="宋体"/>
                <w:color w:val="000000"/>
              </w:rPr>
            </w:pPr>
          </w:p>
        </w:tc>
      </w:tr>
      <w:tr w:rsidR="00A83E60" w:rsidTr="00C75A83">
        <w:trPr>
          <w:trHeight w:val="538"/>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法定代表人</w:t>
            </w:r>
          </w:p>
        </w:tc>
        <w:tc>
          <w:tcPr>
            <w:tcW w:w="966" w:type="dxa"/>
            <w:vAlign w:val="center"/>
          </w:tcPr>
          <w:p w:rsidR="00A83E60" w:rsidRDefault="00A83E60" w:rsidP="00C75A83">
            <w:pPr>
              <w:spacing w:line="360" w:lineRule="auto"/>
              <w:jc w:val="center"/>
              <w:rPr>
                <w:rFonts w:ascii="宋体" w:hAnsi="宋体"/>
                <w:color w:val="000000"/>
              </w:rPr>
            </w:pPr>
            <w:r>
              <w:rPr>
                <w:rFonts w:ascii="宋体" w:hAnsi="宋体"/>
                <w:color w:val="000000"/>
              </w:rPr>
              <w:t>姓名</w:t>
            </w:r>
          </w:p>
        </w:tc>
        <w:tc>
          <w:tcPr>
            <w:tcW w:w="4362" w:type="dxa"/>
            <w:gridSpan w:val="4"/>
            <w:vAlign w:val="center"/>
          </w:tcPr>
          <w:p w:rsidR="00A83E60" w:rsidRDefault="00A83E60" w:rsidP="00C75A83">
            <w:pPr>
              <w:spacing w:line="360" w:lineRule="auto"/>
              <w:jc w:val="center"/>
              <w:rPr>
                <w:rFonts w:ascii="宋体" w:hAnsi="宋体"/>
                <w:color w:val="000000"/>
              </w:rPr>
            </w:pPr>
          </w:p>
        </w:tc>
        <w:tc>
          <w:tcPr>
            <w:tcW w:w="739" w:type="dxa"/>
            <w:vAlign w:val="center"/>
          </w:tcPr>
          <w:p w:rsidR="00A83E60" w:rsidRDefault="00A83E60" w:rsidP="00C75A83">
            <w:pPr>
              <w:spacing w:line="360" w:lineRule="auto"/>
              <w:jc w:val="center"/>
              <w:rPr>
                <w:rFonts w:ascii="宋体" w:hAnsi="宋体"/>
                <w:color w:val="000000"/>
              </w:rPr>
            </w:pPr>
            <w:r>
              <w:rPr>
                <w:rFonts w:ascii="宋体" w:hAnsi="宋体"/>
                <w:color w:val="000000"/>
              </w:rPr>
              <w:t>电话</w:t>
            </w:r>
          </w:p>
        </w:tc>
        <w:tc>
          <w:tcPr>
            <w:tcW w:w="794" w:type="dxa"/>
            <w:vAlign w:val="center"/>
          </w:tcPr>
          <w:p w:rsidR="00A83E60" w:rsidRDefault="00A83E60" w:rsidP="00C75A83">
            <w:pPr>
              <w:spacing w:line="360" w:lineRule="auto"/>
              <w:jc w:val="center"/>
              <w:rPr>
                <w:rFonts w:ascii="宋体" w:hAnsi="宋体"/>
                <w:color w:val="000000"/>
              </w:rPr>
            </w:pPr>
          </w:p>
        </w:tc>
      </w:tr>
      <w:tr w:rsidR="00A83E60" w:rsidTr="00C75A83">
        <w:trPr>
          <w:trHeight w:val="549"/>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成立时间</w:t>
            </w:r>
          </w:p>
        </w:tc>
        <w:tc>
          <w:tcPr>
            <w:tcW w:w="2779" w:type="dxa"/>
            <w:gridSpan w:val="2"/>
            <w:vAlign w:val="center"/>
          </w:tcPr>
          <w:p w:rsidR="00A83E60" w:rsidRDefault="00A83E60" w:rsidP="00C75A83">
            <w:pPr>
              <w:spacing w:line="360" w:lineRule="auto"/>
              <w:jc w:val="center"/>
              <w:rPr>
                <w:rFonts w:ascii="宋体" w:hAnsi="宋体"/>
                <w:color w:val="000000"/>
              </w:rPr>
            </w:pPr>
          </w:p>
        </w:tc>
        <w:tc>
          <w:tcPr>
            <w:tcW w:w="4082" w:type="dxa"/>
            <w:gridSpan w:val="5"/>
            <w:vAlign w:val="center"/>
          </w:tcPr>
          <w:p w:rsidR="00A83E60" w:rsidRDefault="00A83E60" w:rsidP="00C75A83">
            <w:pPr>
              <w:spacing w:line="360" w:lineRule="auto"/>
              <w:rPr>
                <w:rFonts w:ascii="宋体" w:hAnsi="宋体"/>
                <w:color w:val="000000"/>
              </w:rPr>
            </w:pPr>
            <w:r>
              <w:rPr>
                <w:rFonts w:ascii="宋体" w:hAnsi="宋体"/>
                <w:color w:val="000000"/>
              </w:rPr>
              <w:t>员工总人数：</w:t>
            </w:r>
          </w:p>
        </w:tc>
      </w:tr>
      <w:tr w:rsidR="00A83E60" w:rsidTr="00C75A83">
        <w:trPr>
          <w:trHeight w:val="549"/>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企业资质等级</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684"/>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营业执照号</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561"/>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注册资金</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684"/>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开户银行</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513"/>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账号</w:t>
            </w:r>
          </w:p>
        </w:tc>
        <w:tc>
          <w:tcPr>
            <w:tcW w:w="6861" w:type="dxa"/>
            <w:gridSpan w:val="7"/>
            <w:vAlign w:val="center"/>
          </w:tcPr>
          <w:p w:rsidR="00A83E60" w:rsidRDefault="00A83E60" w:rsidP="00C75A83">
            <w:pPr>
              <w:spacing w:line="360" w:lineRule="auto"/>
              <w:jc w:val="center"/>
              <w:rPr>
                <w:rFonts w:ascii="宋体" w:hAnsi="宋体"/>
                <w:color w:val="000000"/>
              </w:rPr>
            </w:pPr>
          </w:p>
        </w:tc>
      </w:tr>
      <w:tr w:rsidR="00A83E60" w:rsidTr="00C75A83">
        <w:trPr>
          <w:trHeight w:val="1185"/>
          <w:jc w:val="center"/>
        </w:trPr>
        <w:tc>
          <w:tcPr>
            <w:tcW w:w="1906" w:type="dxa"/>
            <w:vAlign w:val="center"/>
          </w:tcPr>
          <w:p w:rsidR="00A83E60" w:rsidRDefault="00A83E60" w:rsidP="00C75A83">
            <w:pPr>
              <w:spacing w:line="360" w:lineRule="auto"/>
              <w:jc w:val="center"/>
              <w:rPr>
                <w:rFonts w:ascii="宋体" w:hAnsi="宋体"/>
                <w:color w:val="000000"/>
              </w:rPr>
            </w:pPr>
            <w:r>
              <w:rPr>
                <w:rFonts w:ascii="宋体" w:hAnsi="宋体"/>
                <w:color w:val="000000"/>
              </w:rPr>
              <w:t>经营范围备注</w:t>
            </w:r>
          </w:p>
        </w:tc>
        <w:tc>
          <w:tcPr>
            <w:tcW w:w="6861" w:type="dxa"/>
            <w:gridSpan w:val="7"/>
            <w:vAlign w:val="center"/>
          </w:tcPr>
          <w:p w:rsidR="00A83E60" w:rsidRDefault="00A83E60" w:rsidP="00C75A83">
            <w:pPr>
              <w:spacing w:line="360" w:lineRule="auto"/>
              <w:ind w:firstLineChars="200" w:firstLine="420"/>
              <w:jc w:val="center"/>
              <w:rPr>
                <w:rFonts w:ascii="宋体" w:hAnsi="宋体"/>
                <w:color w:val="000000"/>
              </w:rPr>
            </w:pPr>
          </w:p>
        </w:tc>
      </w:tr>
    </w:tbl>
    <w:p w:rsidR="00A83E60" w:rsidRDefault="00A83E60" w:rsidP="00A83E60">
      <w:pPr>
        <w:rPr>
          <w:rFonts w:ascii="宋体" w:hAnsi="宋体"/>
          <w:b/>
        </w:rPr>
      </w:pPr>
    </w:p>
    <w:p w:rsidR="00A83E60" w:rsidRDefault="00A83E60" w:rsidP="00A83E60">
      <w:pPr>
        <w:spacing w:line="360" w:lineRule="auto"/>
        <w:rPr>
          <w:rFonts w:ascii="宋体" w:hAnsi="宋体"/>
          <w:color w:val="000000"/>
          <w:szCs w:val="21"/>
        </w:rPr>
      </w:pPr>
      <w:bookmarkStart w:id="790" w:name="_Toc247527849"/>
      <w:bookmarkStart w:id="791" w:name="_Toc152045809"/>
      <w:bookmarkStart w:id="792" w:name="_Toc300835225"/>
      <w:bookmarkStart w:id="793" w:name="_Toc144974877"/>
      <w:bookmarkStart w:id="794" w:name="_Toc247514301"/>
      <w:bookmarkStart w:id="795" w:name="_Toc152042598"/>
      <w:bookmarkStart w:id="796" w:name="_Toc388467416"/>
      <w:r>
        <w:rPr>
          <w:rFonts w:ascii="宋体" w:hAnsi="宋体"/>
          <w:color w:val="000000"/>
          <w:szCs w:val="21"/>
        </w:rPr>
        <w:t>注：</w:t>
      </w:r>
      <w:r>
        <w:rPr>
          <w:rFonts w:ascii="宋体" w:hAnsi="宋体" w:hint="eastAsia"/>
          <w:color w:val="000000"/>
          <w:szCs w:val="21"/>
        </w:rPr>
        <w:t>1、投标人可另外附文上传，简要介绍投标人概况。</w:t>
      </w:r>
    </w:p>
    <w:p w:rsidR="00A83E60" w:rsidRDefault="00A83E60" w:rsidP="00A83E60">
      <w:pPr>
        <w:spacing w:line="360" w:lineRule="auto"/>
        <w:ind w:firstLine="420"/>
        <w:rPr>
          <w:rFonts w:ascii="宋体" w:hAnsi="宋体"/>
          <w:color w:val="000000"/>
          <w:szCs w:val="21"/>
        </w:rPr>
      </w:pPr>
      <w:r>
        <w:rPr>
          <w:rFonts w:ascii="宋体" w:hAnsi="宋体" w:hint="eastAsia"/>
          <w:color w:val="000000"/>
          <w:szCs w:val="21"/>
        </w:rPr>
        <w:t>2、须上传投标人营业执照、资质证书、安全生产许可证等资格文件的扫描件。</w:t>
      </w: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pStyle w:val="3"/>
        <w:rPr>
          <w:rFonts w:ascii="宋体" w:eastAsia="宋体"/>
        </w:rPr>
      </w:pPr>
      <w:bookmarkStart w:id="797" w:name="_Toc10664897"/>
      <w:bookmarkStart w:id="798" w:name="_Toc10665444"/>
      <w:bookmarkStart w:id="799" w:name="_Toc10671985"/>
      <w:r>
        <w:rPr>
          <w:rFonts w:ascii="宋体" w:eastAsia="宋体"/>
        </w:rPr>
        <w:lastRenderedPageBreak/>
        <w:t>（二）近年财务状况表</w:t>
      </w:r>
      <w:bookmarkEnd w:id="790"/>
      <w:bookmarkEnd w:id="791"/>
      <w:bookmarkEnd w:id="792"/>
      <w:bookmarkEnd w:id="793"/>
      <w:bookmarkEnd w:id="794"/>
      <w:bookmarkEnd w:id="795"/>
      <w:bookmarkEnd w:id="796"/>
      <w:bookmarkEnd w:id="797"/>
      <w:bookmarkEnd w:id="798"/>
      <w:bookmarkEnd w:id="799"/>
    </w:p>
    <w:p w:rsidR="00A83E60" w:rsidRDefault="00A83E60" w:rsidP="00A83E60">
      <w:pPr>
        <w:topLinePunct/>
        <w:spacing w:line="440" w:lineRule="exact"/>
        <w:jc w:val="center"/>
        <w:rPr>
          <w:rFonts w:ascii="宋体" w:hAnsi="宋体"/>
          <w:sz w:val="20"/>
          <w:szCs w:val="20"/>
        </w:rPr>
      </w:pPr>
    </w:p>
    <w:p w:rsidR="00A83E60" w:rsidRDefault="00A83E60" w:rsidP="00A83E60">
      <w:pPr>
        <w:spacing w:line="440" w:lineRule="exact"/>
        <w:rPr>
          <w:rFonts w:ascii="宋体" w:hAnsi="宋体"/>
          <w:sz w:val="20"/>
          <w:szCs w:val="20"/>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spacing w:line="440" w:lineRule="exact"/>
        <w:rPr>
          <w:rFonts w:ascii="宋体" w:hAnsi="宋体"/>
          <w:sz w:val="23"/>
          <w:szCs w:val="23"/>
        </w:rPr>
      </w:pPr>
    </w:p>
    <w:p w:rsidR="00A83E60" w:rsidRDefault="00A83E60" w:rsidP="00A83E60">
      <w:pPr>
        <w:pStyle w:val="3"/>
        <w:rPr>
          <w:rFonts w:ascii="宋体" w:eastAsia="宋体"/>
        </w:rPr>
      </w:pPr>
      <w:bookmarkStart w:id="800" w:name="_Toc388467417"/>
      <w:bookmarkStart w:id="801" w:name="_Toc300835226"/>
      <w:bookmarkStart w:id="802" w:name="_Toc247527850"/>
      <w:bookmarkStart w:id="803" w:name="_Toc152042599"/>
      <w:bookmarkStart w:id="804" w:name="_Toc247514302"/>
      <w:bookmarkStart w:id="805" w:name="_Toc152045810"/>
      <w:bookmarkStart w:id="806" w:name="_Toc144974878"/>
      <w:bookmarkStart w:id="807" w:name="_Toc10664898"/>
      <w:bookmarkStart w:id="808" w:name="_Toc10665445"/>
      <w:bookmarkStart w:id="809" w:name="_Toc10671986"/>
      <w:r>
        <w:rPr>
          <w:rFonts w:ascii="宋体" w:eastAsia="宋体"/>
        </w:rPr>
        <w:lastRenderedPageBreak/>
        <w:t>（三）近年完成的类似项目情况表</w:t>
      </w:r>
      <w:bookmarkEnd w:id="800"/>
      <w:bookmarkEnd w:id="801"/>
      <w:bookmarkEnd w:id="802"/>
      <w:bookmarkEnd w:id="803"/>
      <w:bookmarkEnd w:id="804"/>
      <w:bookmarkEnd w:id="805"/>
      <w:bookmarkEnd w:id="806"/>
      <w:bookmarkEnd w:id="807"/>
      <w:bookmarkEnd w:id="808"/>
      <w:bookmarkEnd w:id="809"/>
    </w:p>
    <w:p w:rsidR="00A83E60" w:rsidRDefault="00A83E60" w:rsidP="00A83E60">
      <w:pPr>
        <w:spacing w:line="440" w:lineRule="exact"/>
        <w:jc w:val="center"/>
        <w:rPr>
          <w:rFonts w:ascii="宋体" w:hAnsi="宋体"/>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6253"/>
      </w:tblGrid>
      <w:tr w:rsidR="00A83E60" w:rsidTr="00C75A83">
        <w:trPr>
          <w:trHeight w:val="670"/>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项目名称</w:t>
            </w:r>
          </w:p>
        </w:tc>
        <w:tc>
          <w:tcPr>
            <w:tcW w:w="6253" w:type="dxa"/>
          </w:tcPr>
          <w:p w:rsidR="00A83E60" w:rsidRDefault="00A83E60" w:rsidP="00C75A83">
            <w:pPr>
              <w:topLinePunct/>
              <w:spacing w:line="440" w:lineRule="exact"/>
              <w:rPr>
                <w:rFonts w:ascii="宋体" w:hAnsi="宋体"/>
                <w:szCs w:val="21"/>
                <w:highlight w:val="black"/>
              </w:rPr>
            </w:pPr>
          </w:p>
        </w:tc>
      </w:tr>
      <w:tr w:rsidR="00A83E60" w:rsidTr="00C75A83">
        <w:trPr>
          <w:trHeight w:val="606"/>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项目所在地</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14"/>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发包人名称</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08"/>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发包人地址</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16"/>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发包人电话</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10"/>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合同价格</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04"/>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开工日期</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27"/>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hint="eastAsia"/>
              </w:rPr>
              <w:t>竣工</w:t>
            </w:r>
            <w:r>
              <w:rPr>
                <w:rFonts w:ascii="宋体" w:hAnsi="宋体"/>
                <w:szCs w:val="21"/>
              </w:rPr>
              <w:t>日期</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07"/>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承担的工作</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15"/>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工程质量</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09"/>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hint="eastAsia"/>
                <w:szCs w:val="21"/>
              </w:rPr>
              <w:t>项目负责人</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17"/>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技术负责人</w:t>
            </w:r>
          </w:p>
        </w:tc>
        <w:tc>
          <w:tcPr>
            <w:tcW w:w="6253" w:type="dxa"/>
          </w:tcPr>
          <w:p w:rsidR="00A83E60" w:rsidRDefault="00A83E60" w:rsidP="00C75A83">
            <w:pPr>
              <w:topLinePunct/>
              <w:spacing w:line="440" w:lineRule="exact"/>
              <w:rPr>
                <w:rFonts w:ascii="宋体" w:hAnsi="宋体"/>
                <w:szCs w:val="21"/>
              </w:rPr>
            </w:pPr>
          </w:p>
        </w:tc>
      </w:tr>
      <w:tr w:rsidR="00A83E60" w:rsidTr="00C75A83">
        <w:trPr>
          <w:trHeight w:val="604"/>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项目描述</w:t>
            </w:r>
          </w:p>
        </w:tc>
        <w:tc>
          <w:tcPr>
            <w:tcW w:w="6253" w:type="dxa"/>
          </w:tcPr>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tc>
      </w:tr>
      <w:tr w:rsidR="00A83E60" w:rsidTr="00C75A83">
        <w:trPr>
          <w:trHeight w:val="604"/>
        </w:trPr>
        <w:tc>
          <w:tcPr>
            <w:tcW w:w="226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备注</w:t>
            </w:r>
          </w:p>
        </w:tc>
        <w:tc>
          <w:tcPr>
            <w:tcW w:w="6253" w:type="dxa"/>
          </w:tcPr>
          <w:p w:rsidR="00A83E60" w:rsidRDefault="00A83E60" w:rsidP="00C75A83">
            <w:pPr>
              <w:topLinePunct/>
              <w:spacing w:line="440" w:lineRule="exact"/>
              <w:rPr>
                <w:rFonts w:ascii="宋体" w:hAnsi="宋体"/>
                <w:szCs w:val="21"/>
              </w:rPr>
            </w:pPr>
          </w:p>
        </w:tc>
      </w:tr>
    </w:tbl>
    <w:p w:rsidR="00A83E60" w:rsidRDefault="00A83E60" w:rsidP="00A83E60">
      <w:pPr>
        <w:spacing w:line="440" w:lineRule="exact"/>
        <w:rPr>
          <w:rFonts w:ascii="宋体" w:hAnsi="宋体"/>
        </w:rPr>
      </w:pPr>
      <w:bookmarkStart w:id="810" w:name="_Toc152045811"/>
      <w:bookmarkStart w:id="811" w:name="_Toc144974879"/>
      <w:bookmarkStart w:id="812" w:name="_Toc247527851"/>
      <w:bookmarkStart w:id="813" w:name="_Toc152042600"/>
      <w:bookmarkStart w:id="814" w:name="_Toc247514303"/>
      <w:r>
        <w:rPr>
          <w:rFonts w:ascii="宋体" w:hAnsi="宋体" w:hint="eastAsia"/>
        </w:rPr>
        <w:t>注：须上传中标通知书、合同等相关证明文件扫描件。</w:t>
      </w:r>
    </w:p>
    <w:p w:rsidR="00A83E60" w:rsidRDefault="00A83E60" w:rsidP="00A83E60">
      <w:pPr>
        <w:spacing w:line="440" w:lineRule="exact"/>
        <w:rPr>
          <w:rFonts w:ascii="宋体" w:hAnsi="宋体"/>
        </w:rPr>
      </w:pPr>
    </w:p>
    <w:p w:rsidR="00A83E60" w:rsidRDefault="00A83E60" w:rsidP="00A83E60">
      <w:pPr>
        <w:pStyle w:val="3"/>
        <w:rPr>
          <w:rFonts w:ascii="宋体" w:eastAsia="宋体"/>
        </w:rPr>
      </w:pPr>
      <w:bookmarkStart w:id="815" w:name="_Toc388467418"/>
      <w:bookmarkStart w:id="816" w:name="_Toc300835227"/>
      <w:bookmarkStart w:id="817" w:name="_Toc10664899"/>
      <w:bookmarkStart w:id="818" w:name="_Toc10665446"/>
      <w:bookmarkStart w:id="819" w:name="_Toc10671987"/>
      <w:r>
        <w:rPr>
          <w:rFonts w:ascii="宋体" w:eastAsia="宋体"/>
        </w:rPr>
        <w:lastRenderedPageBreak/>
        <w:t>（四）正在</w:t>
      </w:r>
      <w:r>
        <w:rPr>
          <w:rFonts w:ascii="宋体" w:eastAsia="宋体" w:hint="eastAsia"/>
        </w:rPr>
        <w:t>实施</w:t>
      </w:r>
      <w:r>
        <w:rPr>
          <w:rFonts w:ascii="宋体" w:eastAsia="宋体"/>
        </w:rPr>
        <w:t>的和新承接的项目情况表</w:t>
      </w:r>
      <w:bookmarkEnd w:id="810"/>
      <w:bookmarkEnd w:id="811"/>
      <w:bookmarkEnd w:id="812"/>
      <w:bookmarkEnd w:id="813"/>
      <w:bookmarkEnd w:id="814"/>
      <w:bookmarkEnd w:id="815"/>
      <w:bookmarkEnd w:id="816"/>
      <w:bookmarkEnd w:id="817"/>
      <w:bookmarkEnd w:id="818"/>
      <w:bookmarkEnd w:id="819"/>
    </w:p>
    <w:p w:rsidR="00A83E60" w:rsidRDefault="00A83E60" w:rsidP="00A83E60">
      <w:pPr>
        <w:spacing w:line="440" w:lineRule="exact"/>
        <w:rPr>
          <w:rFonts w:ascii="宋体" w:hAnsi="宋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6403"/>
      </w:tblGrid>
      <w:tr w:rsidR="00A83E60" w:rsidTr="00C75A83">
        <w:trPr>
          <w:trHeight w:val="670"/>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项目名称</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06"/>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项目所在地</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14"/>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发包人名称</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08"/>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发包人地址</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16"/>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发包人电话</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10"/>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签约合同价</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04"/>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开工日期</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27"/>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计划</w:t>
            </w:r>
            <w:r>
              <w:rPr>
                <w:rFonts w:ascii="宋体" w:hAnsi="宋体" w:hint="eastAsia"/>
              </w:rPr>
              <w:t>竣工</w:t>
            </w:r>
            <w:r>
              <w:rPr>
                <w:rFonts w:ascii="宋体" w:hAnsi="宋体"/>
                <w:szCs w:val="21"/>
              </w:rPr>
              <w:t>日期</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07"/>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承担的工作</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15"/>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工程质量</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09"/>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项目负责人</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617"/>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技术负责人</w:t>
            </w:r>
          </w:p>
        </w:tc>
        <w:tc>
          <w:tcPr>
            <w:tcW w:w="6403" w:type="dxa"/>
          </w:tcPr>
          <w:p w:rsidR="00A83E60" w:rsidRDefault="00A83E60" w:rsidP="00C75A83">
            <w:pPr>
              <w:topLinePunct/>
              <w:spacing w:line="440" w:lineRule="exact"/>
              <w:rPr>
                <w:rFonts w:ascii="宋体" w:hAnsi="宋体"/>
                <w:szCs w:val="21"/>
              </w:rPr>
            </w:pPr>
          </w:p>
        </w:tc>
      </w:tr>
      <w:tr w:rsidR="00A83E60" w:rsidTr="00C75A83">
        <w:trPr>
          <w:trHeight w:val="548"/>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项目描述</w:t>
            </w:r>
          </w:p>
        </w:tc>
        <w:tc>
          <w:tcPr>
            <w:tcW w:w="6403" w:type="dxa"/>
          </w:tcPr>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p w:rsidR="00A83E60" w:rsidRDefault="00A83E60" w:rsidP="00C75A83">
            <w:pPr>
              <w:topLinePunct/>
              <w:spacing w:line="440" w:lineRule="exact"/>
              <w:rPr>
                <w:rFonts w:ascii="宋体" w:hAnsi="宋体"/>
                <w:szCs w:val="21"/>
              </w:rPr>
            </w:pPr>
          </w:p>
        </w:tc>
      </w:tr>
      <w:tr w:rsidR="00A83E60" w:rsidTr="00C75A83">
        <w:trPr>
          <w:trHeight w:val="548"/>
        </w:trPr>
        <w:tc>
          <w:tcPr>
            <w:tcW w:w="2119" w:type="dxa"/>
            <w:vAlign w:val="center"/>
          </w:tcPr>
          <w:p w:rsidR="00A83E60" w:rsidRDefault="00A83E60" w:rsidP="00C75A83">
            <w:pPr>
              <w:topLinePunct/>
              <w:spacing w:line="440" w:lineRule="exact"/>
              <w:jc w:val="center"/>
              <w:rPr>
                <w:rFonts w:ascii="宋体" w:hAnsi="宋体"/>
                <w:szCs w:val="21"/>
              </w:rPr>
            </w:pPr>
            <w:r>
              <w:rPr>
                <w:rFonts w:ascii="宋体" w:hAnsi="宋体"/>
                <w:szCs w:val="21"/>
              </w:rPr>
              <w:t>备注</w:t>
            </w:r>
          </w:p>
        </w:tc>
        <w:tc>
          <w:tcPr>
            <w:tcW w:w="6403" w:type="dxa"/>
          </w:tcPr>
          <w:p w:rsidR="00A83E60" w:rsidRDefault="00A83E60" w:rsidP="00C75A83">
            <w:pPr>
              <w:topLinePunct/>
              <w:spacing w:line="440" w:lineRule="exact"/>
              <w:rPr>
                <w:rFonts w:ascii="宋体" w:hAnsi="宋体"/>
                <w:szCs w:val="21"/>
              </w:rPr>
            </w:pPr>
          </w:p>
        </w:tc>
      </w:tr>
    </w:tbl>
    <w:p w:rsidR="00A83E60" w:rsidRDefault="00A83E60" w:rsidP="00A83E60">
      <w:pPr>
        <w:spacing w:line="440" w:lineRule="exact"/>
        <w:rPr>
          <w:rFonts w:ascii="宋体" w:hAnsi="宋体"/>
        </w:rPr>
      </w:pPr>
      <w:bookmarkStart w:id="820" w:name="_Toc152045812"/>
      <w:bookmarkStart w:id="821" w:name="_Toc152042601"/>
      <w:bookmarkStart w:id="822" w:name="_Toc144974880"/>
      <w:bookmarkStart w:id="823" w:name="_Toc247527852"/>
      <w:bookmarkStart w:id="824" w:name="_Toc247514304"/>
      <w:r>
        <w:rPr>
          <w:rFonts w:ascii="宋体" w:hAnsi="宋体" w:hint="eastAsia"/>
        </w:rPr>
        <w:t>注：须上传合同、中标通知书等相关证明文件扫描件。</w:t>
      </w:r>
    </w:p>
    <w:p w:rsidR="00A83E60" w:rsidRDefault="00A83E60" w:rsidP="00A83E60">
      <w:pPr>
        <w:spacing w:line="440" w:lineRule="exact"/>
        <w:rPr>
          <w:rFonts w:ascii="宋体" w:hAnsi="宋体"/>
        </w:rPr>
      </w:pPr>
    </w:p>
    <w:p w:rsidR="00A83E60" w:rsidRDefault="00A83E60" w:rsidP="00A83E60">
      <w:pPr>
        <w:spacing w:line="440" w:lineRule="exact"/>
        <w:ind w:firstLine="435"/>
        <w:rPr>
          <w:rFonts w:ascii="宋体" w:hAnsi="宋体"/>
        </w:rPr>
      </w:pPr>
    </w:p>
    <w:p w:rsidR="00A83E60" w:rsidRDefault="00A83E60" w:rsidP="00A83E60">
      <w:pPr>
        <w:pStyle w:val="3"/>
        <w:rPr>
          <w:rFonts w:ascii="宋体" w:eastAsia="宋体"/>
        </w:rPr>
      </w:pPr>
      <w:bookmarkStart w:id="825" w:name="_Toc388467420"/>
      <w:bookmarkStart w:id="826" w:name="_Toc300835228"/>
      <w:bookmarkStart w:id="827" w:name="_Toc10664900"/>
      <w:bookmarkStart w:id="828" w:name="_Toc10665447"/>
      <w:bookmarkStart w:id="829" w:name="_Toc10671988"/>
      <w:r>
        <w:rPr>
          <w:rFonts w:ascii="宋体" w:eastAsia="宋体"/>
        </w:rPr>
        <w:lastRenderedPageBreak/>
        <w:t>（</w:t>
      </w:r>
      <w:r>
        <w:rPr>
          <w:rFonts w:ascii="宋体" w:eastAsia="宋体" w:hint="eastAsia"/>
        </w:rPr>
        <w:t>五</w:t>
      </w:r>
      <w:r>
        <w:rPr>
          <w:rFonts w:ascii="宋体" w:eastAsia="宋体"/>
        </w:rPr>
        <w:t>）近年发生的</w:t>
      </w:r>
      <w:r>
        <w:rPr>
          <w:rFonts w:ascii="宋体" w:eastAsia="宋体" w:hint="eastAsia"/>
        </w:rPr>
        <w:t>重大</w:t>
      </w:r>
      <w:r>
        <w:rPr>
          <w:rFonts w:ascii="宋体" w:eastAsia="宋体"/>
        </w:rPr>
        <w:t>诉讼及仲裁情况</w:t>
      </w:r>
      <w:bookmarkEnd w:id="820"/>
      <w:bookmarkEnd w:id="821"/>
      <w:bookmarkEnd w:id="822"/>
      <w:bookmarkEnd w:id="823"/>
      <w:bookmarkEnd w:id="824"/>
      <w:bookmarkEnd w:id="825"/>
      <w:bookmarkEnd w:id="826"/>
      <w:bookmarkEnd w:id="827"/>
      <w:bookmarkEnd w:id="828"/>
      <w:bookmarkEnd w:id="829"/>
    </w:p>
    <w:p w:rsidR="00A83E60" w:rsidRDefault="00A83E60" w:rsidP="00A83E60">
      <w:pPr>
        <w:spacing w:line="400" w:lineRule="exact"/>
        <w:rPr>
          <w:rFonts w:ascii="宋体" w:hAnsi="宋体"/>
          <w:color w:val="000000"/>
          <w:sz w:val="24"/>
        </w:rPr>
      </w:pPr>
      <w:r>
        <w:rPr>
          <w:rFonts w:ascii="宋体" w:hAnsi="宋体" w:hint="eastAsia"/>
          <w:color w:val="000000"/>
          <w:sz w:val="24"/>
        </w:rPr>
        <w:t>说明：（1）诉讼及仲裁情况是指发生于工程建设项目招投标和中标合同履行过程中发生的诉讼及仲裁事项，以及投标人认为对其生产经营活动产生重大影响的其他诉讼及仲裁事项。</w:t>
      </w:r>
    </w:p>
    <w:p w:rsidR="00A83E60" w:rsidRDefault="00A83E60" w:rsidP="00A83E60">
      <w:pPr>
        <w:spacing w:line="400" w:lineRule="exact"/>
        <w:rPr>
          <w:rFonts w:ascii="宋体" w:hAnsi="宋体"/>
          <w:color w:val="000000"/>
          <w:sz w:val="24"/>
        </w:rPr>
      </w:pPr>
      <w:r>
        <w:rPr>
          <w:rFonts w:ascii="宋体" w:hAnsi="宋体" w:hint="eastAsia"/>
          <w:color w:val="000000"/>
          <w:sz w:val="24"/>
        </w:rPr>
        <w:t xml:space="preserve">    （2）诉讼包括民事诉讼和行政诉讼；仲裁是指争议双方的当事人自愿将他们之间的纠纷提交仲裁机构，由仲裁机构以第三者的身份进行裁决。</w:t>
      </w:r>
    </w:p>
    <w:p w:rsidR="00A83E60" w:rsidRDefault="00A83E60" w:rsidP="00A83E60">
      <w:pPr>
        <w:spacing w:line="400" w:lineRule="exact"/>
        <w:rPr>
          <w:rFonts w:ascii="宋体" w:hAnsi="宋体"/>
          <w:color w:val="000000"/>
          <w:sz w:val="24"/>
        </w:rPr>
      </w:pPr>
      <w:r>
        <w:rPr>
          <w:rFonts w:ascii="宋体" w:hAnsi="宋体" w:hint="eastAsia"/>
          <w:color w:val="000000"/>
          <w:sz w:val="24"/>
        </w:rPr>
        <w:t xml:space="preserve">    （3）如近三年没有发生的诉讼及仲裁情况，投标人在编制投标文件时，删除表格，另声明：“经本投标人认真核查，本投标人近三年没有发生的诉讼及仲裁情况，如不实，构成虚假，自愿承担由此引起的法律责任。特此声明。”</w:t>
      </w:r>
    </w:p>
    <w:p w:rsidR="00A83E60" w:rsidRDefault="00A83E60" w:rsidP="00A83E60">
      <w:pPr>
        <w:spacing w:line="400" w:lineRule="exact"/>
        <w:rPr>
          <w:rFonts w:ascii="宋体" w:hAnsi="宋体"/>
          <w:color w:val="000000"/>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2373"/>
        <w:gridCol w:w="2689"/>
        <w:gridCol w:w="3119"/>
      </w:tblGrid>
      <w:tr w:rsidR="00A83E60" w:rsidTr="00C75A83">
        <w:trPr>
          <w:trHeight w:val="790"/>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序号</w:t>
            </w:r>
          </w:p>
        </w:tc>
        <w:tc>
          <w:tcPr>
            <w:tcW w:w="2373"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案由</w:t>
            </w:r>
          </w:p>
        </w:tc>
        <w:tc>
          <w:tcPr>
            <w:tcW w:w="2689"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双方当事人名称</w:t>
            </w: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处理结果或</w:t>
            </w:r>
          </w:p>
          <w:p w:rsidR="00A83E60" w:rsidRDefault="00A83E60" w:rsidP="00C75A83">
            <w:pPr>
              <w:spacing w:line="400" w:lineRule="exact"/>
              <w:jc w:val="center"/>
              <w:rPr>
                <w:rFonts w:ascii="宋体" w:hAnsi="宋体"/>
                <w:color w:val="000000"/>
                <w:sz w:val="24"/>
              </w:rPr>
            </w:pPr>
            <w:r>
              <w:rPr>
                <w:rFonts w:ascii="宋体" w:hAnsi="宋体" w:hint="eastAsia"/>
                <w:color w:val="000000"/>
                <w:sz w:val="24"/>
              </w:rPr>
              <w:t>进展情况</w:t>
            </w: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1</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2</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83"/>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3</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4</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5</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6</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83"/>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7</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395"/>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8</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r w:rsidR="00A83E60" w:rsidTr="00C75A83">
        <w:trPr>
          <w:trHeight w:val="407"/>
        </w:trPr>
        <w:tc>
          <w:tcPr>
            <w:tcW w:w="745" w:type="dxa"/>
            <w:tcBorders>
              <w:top w:val="single" w:sz="4" w:space="0" w:color="auto"/>
              <w:left w:val="single" w:sz="4" w:space="0" w:color="auto"/>
              <w:bottom w:val="single" w:sz="4" w:space="0" w:color="auto"/>
              <w:right w:val="single" w:sz="4" w:space="0" w:color="auto"/>
            </w:tcBorders>
            <w:vAlign w:val="center"/>
          </w:tcPr>
          <w:p w:rsidR="00A83E60" w:rsidRDefault="00A83E60" w:rsidP="00C75A83">
            <w:pPr>
              <w:spacing w:line="400" w:lineRule="exact"/>
              <w:jc w:val="center"/>
              <w:rPr>
                <w:rFonts w:ascii="宋体" w:hAnsi="宋体"/>
                <w:color w:val="000000"/>
                <w:sz w:val="24"/>
              </w:rPr>
            </w:pPr>
            <w:r>
              <w:rPr>
                <w:rFonts w:ascii="宋体" w:hAnsi="宋体" w:hint="eastAsia"/>
                <w:color w:val="000000"/>
                <w:sz w:val="24"/>
              </w:rPr>
              <w:t>……</w:t>
            </w:r>
          </w:p>
        </w:tc>
        <w:tc>
          <w:tcPr>
            <w:tcW w:w="2373"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A83E60" w:rsidRDefault="00A83E60" w:rsidP="00C75A83">
            <w:pPr>
              <w:spacing w:line="400" w:lineRule="exact"/>
              <w:jc w:val="center"/>
              <w:rPr>
                <w:rFonts w:ascii="宋体" w:hAnsi="宋体"/>
                <w:color w:val="000000"/>
                <w:sz w:val="24"/>
              </w:rPr>
            </w:pPr>
          </w:p>
        </w:tc>
      </w:tr>
    </w:tbl>
    <w:p w:rsidR="00A83E60" w:rsidRDefault="00A83E60" w:rsidP="00A83E60">
      <w:pPr>
        <w:spacing w:line="400" w:lineRule="exact"/>
        <w:rPr>
          <w:rFonts w:ascii="宋体" w:hAnsi="宋体"/>
          <w:color w:val="000000"/>
          <w:sz w:val="24"/>
        </w:rPr>
      </w:pPr>
      <w:r>
        <w:rPr>
          <w:rFonts w:ascii="宋体" w:hAnsi="宋体" w:hint="eastAsia"/>
          <w:color w:val="000000"/>
          <w:sz w:val="24"/>
        </w:rPr>
        <w:t>注：（1）“案由”是事情的原由、名称、由来，当事人争议法律关系的类别，或诉讼仲裁情况的内容提要。如“工程款结算纠纷”。</w:t>
      </w:r>
    </w:p>
    <w:p w:rsidR="00A83E60" w:rsidRDefault="00A83E60" w:rsidP="00A83E60">
      <w:pPr>
        <w:spacing w:line="400" w:lineRule="exact"/>
        <w:rPr>
          <w:rFonts w:ascii="宋体" w:hAnsi="宋体"/>
          <w:color w:val="000000"/>
          <w:sz w:val="24"/>
        </w:rPr>
      </w:pPr>
      <w:r>
        <w:rPr>
          <w:rFonts w:ascii="宋体" w:hAnsi="宋体" w:hint="eastAsia"/>
          <w:color w:val="000000"/>
          <w:sz w:val="24"/>
        </w:rPr>
        <w:t xml:space="preserve">    （2）“双方当事人名称”是指投标人在诉讼、仲裁中原告（投标人）、被告（被投标人）或第三人的单位名称。</w:t>
      </w:r>
    </w:p>
    <w:p w:rsidR="00A83E60" w:rsidRDefault="00A83E60" w:rsidP="00A83E60">
      <w:pPr>
        <w:spacing w:line="400" w:lineRule="exact"/>
        <w:ind w:firstLine="420"/>
        <w:rPr>
          <w:rFonts w:ascii="宋体" w:hAnsi="宋体"/>
          <w:color w:val="000000"/>
          <w:sz w:val="24"/>
        </w:rPr>
      </w:pPr>
      <w:r>
        <w:rPr>
          <w:rFonts w:ascii="宋体" w:hAnsi="宋体" w:hint="eastAsia"/>
          <w:color w:val="000000"/>
          <w:sz w:val="24"/>
        </w:rPr>
        <w:t>（3）如近三年没有发生的诉讼及仲裁情况，投标人在编制投标文件时，删除表格，另声明时，需有法定代表人和其委托代理人签字和加盖单位章。</w:t>
      </w:r>
    </w:p>
    <w:p w:rsidR="00A83E60" w:rsidRDefault="00A83E60" w:rsidP="00A83E60">
      <w:pPr>
        <w:spacing w:line="440" w:lineRule="exact"/>
        <w:ind w:firstLineChars="150" w:firstLine="360"/>
        <w:rPr>
          <w:rFonts w:ascii="宋体" w:hAnsi="宋体"/>
        </w:rPr>
      </w:pPr>
      <w:r>
        <w:rPr>
          <w:rFonts w:ascii="宋体" w:hAnsi="宋体" w:hint="eastAsia"/>
          <w:color w:val="000000"/>
          <w:sz w:val="24"/>
        </w:rPr>
        <w:t>（4）诉讼、仲裁已有处理结果的，应附材料见“第二章投标人须知”3.2.5；还没有处理结果，应说明进展情况，如某某人民法院于某年某月某日已经受理。</w:t>
      </w:r>
    </w:p>
    <w:p w:rsidR="00A83E60" w:rsidRDefault="00A83E60" w:rsidP="00A83E60">
      <w:pPr>
        <w:spacing w:line="440" w:lineRule="exact"/>
        <w:ind w:firstLineChars="150" w:firstLine="315"/>
        <w:rPr>
          <w:rFonts w:ascii="宋体" w:hAnsi="宋体"/>
        </w:rPr>
      </w:pPr>
    </w:p>
    <w:p w:rsidR="00A83E60" w:rsidRDefault="00A83E60" w:rsidP="00A83E60">
      <w:pPr>
        <w:pStyle w:val="2"/>
        <w:jc w:val="center"/>
        <w:rPr>
          <w:rFonts w:ascii="宋体" w:eastAsia="宋体" w:hAnsi="宋体"/>
        </w:rPr>
      </w:pPr>
      <w:bookmarkStart w:id="830" w:name="_Toc271821942"/>
      <w:bookmarkStart w:id="831" w:name="_Toc10671989"/>
      <w:r>
        <w:rPr>
          <w:rFonts w:ascii="宋体" w:eastAsia="宋体" w:hAnsi="宋体" w:hint="eastAsia"/>
        </w:rPr>
        <w:lastRenderedPageBreak/>
        <w:t>八</w:t>
      </w:r>
      <w:r>
        <w:rPr>
          <w:rFonts w:ascii="宋体" w:eastAsia="宋体" w:hAnsi="宋体"/>
        </w:rPr>
        <w:t>、其他资料</w:t>
      </w:r>
      <w:bookmarkEnd w:id="830"/>
      <w:bookmarkEnd w:id="831"/>
    </w:p>
    <w:p w:rsidR="00A83E60" w:rsidRPr="007F2723" w:rsidRDefault="00A83E60" w:rsidP="00A83E60">
      <w:pPr>
        <w:spacing w:line="360" w:lineRule="auto"/>
        <w:jc w:val="center"/>
        <w:rPr>
          <w:rFonts w:ascii="宋体" w:hAnsi="宋体"/>
          <w:b/>
          <w:color w:val="000000"/>
          <w:kern w:val="0"/>
          <w:sz w:val="24"/>
        </w:rPr>
      </w:pPr>
      <w:bookmarkStart w:id="832" w:name="_Toc183141759"/>
      <w:bookmarkStart w:id="833" w:name="_Toc128409034"/>
      <w:bookmarkStart w:id="834" w:name="_Toc183141626"/>
      <w:bookmarkStart w:id="835" w:name="_Toc197135956"/>
    </w:p>
    <w:p w:rsidR="00A83E60" w:rsidRPr="007F2723" w:rsidRDefault="00A83E60" w:rsidP="00A83E60">
      <w:pPr>
        <w:spacing w:line="360" w:lineRule="auto"/>
        <w:ind w:firstLineChars="391" w:firstLine="938"/>
        <w:rPr>
          <w:rFonts w:ascii="宋体" w:hAnsi="宋体"/>
          <w:color w:val="000000"/>
          <w:sz w:val="24"/>
        </w:rPr>
      </w:pPr>
      <w:bookmarkStart w:id="836" w:name="_Toc262123755"/>
      <w:bookmarkStart w:id="837" w:name="_Toc262123826"/>
      <w:bookmarkEnd w:id="832"/>
      <w:bookmarkEnd w:id="833"/>
      <w:bookmarkEnd w:id="834"/>
      <w:bookmarkEnd w:id="835"/>
      <w:r w:rsidRPr="007F2723">
        <w:rPr>
          <w:rFonts w:ascii="宋体" w:hAnsi="宋体"/>
          <w:color w:val="000000"/>
          <w:sz w:val="24"/>
        </w:rPr>
        <w:t>投标人认为须提交的资料</w:t>
      </w:r>
      <w:bookmarkEnd w:id="836"/>
      <w:bookmarkEnd w:id="837"/>
    </w:p>
    <w:p w:rsidR="00A83E60" w:rsidRDefault="00A83E60" w:rsidP="00A83E60">
      <w:pPr>
        <w:pStyle w:val="af2"/>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Pr="00552CD6"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Default="00A83E60" w:rsidP="00A83E60">
      <w:pPr>
        <w:rPr>
          <w:rFonts w:ascii="宋体" w:hAnsi="宋体"/>
        </w:rPr>
      </w:pPr>
    </w:p>
    <w:p w:rsidR="00A83E60" w:rsidRPr="00552CD6" w:rsidRDefault="00A83E60" w:rsidP="00A83E60"/>
    <w:p w:rsidR="007F68FD" w:rsidRDefault="007F68FD"/>
    <w:sectPr w:rsidR="007F68FD" w:rsidSect="00905072">
      <w:footerReference w:type="default" r:id="rId13"/>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29" w:rsidRDefault="00160329" w:rsidP="00A83E60">
      <w:r>
        <w:separator/>
      </w:r>
    </w:p>
  </w:endnote>
  <w:endnote w:type="continuationSeparator" w:id="1">
    <w:p w:rsidR="00160329" w:rsidRDefault="00160329" w:rsidP="00A83E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60" w:rsidRDefault="006B7EFA">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216;mso-wrap-style:none;mso-position-horizontal:center;mso-position-horizontal-relative:margin" filled="f" stroked="f">
          <v:textbox style="mso-fit-shape-to-text:t" inset="0,0,0,0">
            <w:txbxContent>
              <w:p w:rsidR="00A83E60" w:rsidRDefault="006B7EFA">
                <w:pPr>
                  <w:pStyle w:val="a4"/>
                </w:pPr>
                <w:fldSimple w:instr="PAGE  ">
                  <w:r w:rsidR="007124D9">
                    <w:rPr>
                      <w:noProof/>
                    </w:rPr>
                    <w:t>13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F" w:rsidRDefault="006B7EFA">
    <w:pPr>
      <w:pStyle w:val="a4"/>
    </w:pPr>
    <w:r>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vxzw&#10;hrEBAABJAwAADgAAAAAAAAABACAAAAAiAQAAZHJzL2Uyb0RvYy54bWxQSwUGAAAAAAYABgBZAQAA&#10;RQUAAAAA&#10;" filled="f" stroked="f" strokeweight="1.25pt">
          <v:textbox style="mso-fit-shape-to-text:t" inset="0,0,0,0">
            <w:txbxContent>
              <w:p w:rsidR="00FC38BF" w:rsidRDefault="006B7EFA">
                <w:pPr>
                  <w:pStyle w:val="a4"/>
                </w:pPr>
                <w:r>
                  <w:fldChar w:fldCharType="begin"/>
                </w:r>
                <w:r w:rsidR="007F68FD">
                  <w:instrText xml:space="preserve"> PAGE  \* MERGEFORMAT </w:instrText>
                </w:r>
                <w:r>
                  <w:fldChar w:fldCharType="separate"/>
                </w:r>
                <w:r w:rsidR="007124D9">
                  <w:rPr>
                    <w:noProof/>
                  </w:rPr>
                  <w:t>84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29" w:rsidRDefault="00160329" w:rsidP="00A83E60">
      <w:r>
        <w:separator/>
      </w:r>
    </w:p>
  </w:footnote>
  <w:footnote w:type="continuationSeparator" w:id="1">
    <w:p w:rsidR="00160329" w:rsidRDefault="00160329" w:rsidP="00A83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DB3135"/>
    <w:multiLevelType w:val="multilevel"/>
    <w:tmpl w:val="B3DB3135"/>
    <w:lvl w:ilvl="0">
      <w:start w:val="7"/>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E2B54201"/>
    <w:multiLevelType w:val="multilevel"/>
    <w:tmpl w:val="E2B54201"/>
    <w:lvl w:ilvl="0">
      <w:start w:val="7"/>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1C09E"/>
    <w:multiLevelType w:val="singleLevel"/>
    <w:tmpl w:val="0291C09E"/>
    <w:lvl w:ilvl="0">
      <w:start w:val="1"/>
      <w:numFmt w:val="decimal"/>
      <w:suff w:val="nothing"/>
      <w:lvlText w:val="%1、"/>
      <w:lvlJc w:val="left"/>
    </w:lvl>
  </w:abstractNum>
  <w:abstractNum w:abstractNumId="3">
    <w:nsid w:val="4AAC756A"/>
    <w:multiLevelType w:val="multilevel"/>
    <w:tmpl w:val="4AAC756A"/>
    <w:lvl w:ilvl="0">
      <w:start w:val="1"/>
      <w:numFmt w:val="decimal"/>
      <w:lvlText w:val="(%1)"/>
      <w:lvlJc w:val="left"/>
      <w:pPr>
        <w:tabs>
          <w:tab w:val="num" w:pos="780"/>
        </w:tabs>
        <w:ind w:left="780"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562861C4"/>
    <w:multiLevelType w:val="singleLevel"/>
    <w:tmpl w:val="562861C4"/>
    <w:lvl w:ilvl="0">
      <w:start w:val="1"/>
      <w:numFmt w:val="chineseCounting"/>
      <w:suff w:val="nothing"/>
      <w:lvlText w:val="%1、"/>
      <w:lvlJc w:val="left"/>
    </w:lvl>
  </w:abstractNum>
  <w:abstractNum w:abstractNumId="5">
    <w:nsid w:val="56382BBE"/>
    <w:multiLevelType w:val="singleLevel"/>
    <w:tmpl w:val="56382BBE"/>
    <w:lvl w:ilvl="0">
      <w:start w:val="1"/>
      <w:numFmt w:val="decimal"/>
      <w:suff w:val="nothing"/>
      <w:lvlText w:val="%1．"/>
      <w:lvlJc w:val="left"/>
    </w:lvl>
  </w:abstractNum>
  <w:abstractNum w:abstractNumId="6">
    <w:nsid w:val="7C52196B"/>
    <w:multiLevelType w:val="multilevel"/>
    <w:tmpl w:val="7C52196B"/>
    <w:lvl w:ilvl="0">
      <w:start w:val="1"/>
      <w:numFmt w:val="decimal"/>
      <w:lvlText w:val="(%1)"/>
      <w:lvlJc w:val="left"/>
      <w:pPr>
        <w:tabs>
          <w:tab w:val="num" w:pos="780"/>
        </w:tabs>
        <w:ind w:left="780"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7CBA513C"/>
    <w:multiLevelType w:val="multilevel"/>
    <w:tmpl w:val="7CBA513C"/>
    <w:lvl w:ilvl="0">
      <w:start w:val="1"/>
      <w:numFmt w:val="decimal"/>
      <w:lvlText w:val="(%1)"/>
      <w:lvlJc w:val="left"/>
      <w:pPr>
        <w:tabs>
          <w:tab w:val="num" w:pos="786"/>
        </w:tabs>
        <w:ind w:left="786"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7"/>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E60"/>
    <w:rsid w:val="00160329"/>
    <w:rsid w:val="00424F70"/>
    <w:rsid w:val="006B7EFA"/>
    <w:rsid w:val="007124D9"/>
    <w:rsid w:val="007F68FD"/>
    <w:rsid w:val="008815C2"/>
    <w:rsid w:val="00905072"/>
    <w:rsid w:val="00A83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First Indent" w:uiPriority="0"/>
    <w:lsdException w:name="Body Text 2" w:uiPriority="0" w:qFormat="1"/>
    <w:lsdException w:name="Body Text 3" w:uiPriority="0" w:qFormat="1"/>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60"/>
    <w:pPr>
      <w:widowControl w:val="0"/>
      <w:jc w:val="both"/>
    </w:pPr>
    <w:rPr>
      <w:rFonts w:ascii="Calibri" w:eastAsia="宋体" w:hAnsi="Calibri" w:cs="Times New Roman"/>
      <w:szCs w:val="24"/>
    </w:rPr>
  </w:style>
  <w:style w:type="paragraph" w:styleId="1">
    <w:name w:val="heading 1"/>
    <w:basedOn w:val="a"/>
    <w:next w:val="a"/>
    <w:link w:val="1Char"/>
    <w:qFormat/>
    <w:rsid w:val="00A83E60"/>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A83E6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A83E60"/>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rsid w:val="00A83E60"/>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A83E60"/>
    <w:pPr>
      <w:keepNext/>
      <w:keepLines/>
      <w:spacing w:line="372" w:lineRule="auto"/>
      <w:outlineLvl w:val="4"/>
    </w:pPr>
    <w:rPr>
      <w:b/>
      <w:bCs/>
      <w:sz w:val="28"/>
      <w:szCs w:val="28"/>
    </w:rPr>
  </w:style>
  <w:style w:type="paragraph" w:styleId="6">
    <w:name w:val="heading 6"/>
    <w:basedOn w:val="a"/>
    <w:next w:val="a"/>
    <w:link w:val="6Char"/>
    <w:qFormat/>
    <w:rsid w:val="00A83E60"/>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A83E60"/>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A83E60"/>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A83E60"/>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83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83E60"/>
    <w:rPr>
      <w:sz w:val="18"/>
      <w:szCs w:val="18"/>
    </w:rPr>
  </w:style>
  <w:style w:type="paragraph" w:styleId="a4">
    <w:name w:val="footer"/>
    <w:basedOn w:val="a"/>
    <w:link w:val="Char0"/>
    <w:uiPriority w:val="99"/>
    <w:unhideWhenUsed/>
    <w:qFormat/>
    <w:rsid w:val="00A83E60"/>
    <w:pPr>
      <w:tabs>
        <w:tab w:val="center" w:pos="4153"/>
        <w:tab w:val="right" w:pos="8306"/>
      </w:tabs>
      <w:snapToGrid w:val="0"/>
      <w:jc w:val="left"/>
    </w:pPr>
    <w:rPr>
      <w:sz w:val="18"/>
      <w:szCs w:val="18"/>
    </w:rPr>
  </w:style>
  <w:style w:type="character" w:customStyle="1" w:styleId="Char0">
    <w:name w:val="页脚 Char"/>
    <w:basedOn w:val="a0"/>
    <w:link w:val="a4"/>
    <w:uiPriority w:val="99"/>
    <w:rsid w:val="00A83E60"/>
    <w:rPr>
      <w:sz w:val="18"/>
      <w:szCs w:val="18"/>
    </w:rPr>
  </w:style>
  <w:style w:type="character" w:customStyle="1" w:styleId="1Char">
    <w:name w:val="标题 1 Char"/>
    <w:basedOn w:val="a0"/>
    <w:link w:val="1"/>
    <w:rsid w:val="00A83E60"/>
    <w:rPr>
      <w:rFonts w:ascii="Calibri" w:eastAsia="宋体" w:hAnsi="Calibri" w:cs="Times New Roman"/>
      <w:b/>
      <w:bCs/>
      <w:kern w:val="44"/>
      <w:sz w:val="44"/>
      <w:szCs w:val="44"/>
    </w:rPr>
  </w:style>
  <w:style w:type="character" w:customStyle="1" w:styleId="2Char">
    <w:name w:val="标题 2 Char"/>
    <w:basedOn w:val="a0"/>
    <w:link w:val="2"/>
    <w:uiPriority w:val="9"/>
    <w:qFormat/>
    <w:rsid w:val="00A83E60"/>
    <w:rPr>
      <w:rFonts w:ascii="Arial" w:eastAsia="黑体" w:hAnsi="Arial" w:cs="Times New Roman"/>
      <w:b/>
      <w:bCs/>
      <w:sz w:val="32"/>
      <w:szCs w:val="32"/>
    </w:rPr>
  </w:style>
  <w:style w:type="character" w:customStyle="1" w:styleId="3Char">
    <w:name w:val="标题 3 Char"/>
    <w:basedOn w:val="a0"/>
    <w:link w:val="3"/>
    <w:rsid w:val="00A83E60"/>
    <w:rPr>
      <w:rFonts w:ascii="黑体" w:eastAsia="黑体" w:hAnsi="宋体" w:cs="Times New Roman"/>
      <w:bCs/>
      <w:sz w:val="28"/>
      <w:szCs w:val="28"/>
    </w:rPr>
  </w:style>
  <w:style w:type="character" w:customStyle="1" w:styleId="4Char">
    <w:name w:val="标题 4 Char"/>
    <w:basedOn w:val="a0"/>
    <w:link w:val="4"/>
    <w:rsid w:val="00A83E60"/>
    <w:rPr>
      <w:rFonts w:ascii="Arial" w:eastAsia="黑体" w:hAnsi="Arial" w:cs="Times New Roman"/>
      <w:b/>
      <w:bCs/>
      <w:sz w:val="28"/>
      <w:szCs w:val="28"/>
    </w:rPr>
  </w:style>
  <w:style w:type="character" w:customStyle="1" w:styleId="5Char">
    <w:name w:val="标题 5 Char"/>
    <w:basedOn w:val="a0"/>
    <w:link w:val="5"/>
    <w:rsid w:val="00A83E60"/>
    <w:rPr>
      <w:rFonts w:ascii="Calibri" w:eastAsia="宋体" w:hAnsi="Calibri" w:cs="Times New Roman"/>
      <w:b/>
      <w:bCs/>
      <w:sz w:val="28"/>
      <w:szCs w:val="28"/>
    </w:rPr>
  </w:style>
  <w:style w:type="character" w:customStyle="1" w:styleId="6Char">
    <w:name w:val="标题 6 Char"/>
    <w:basedOn w:val="a0"/>
    <w:link w:val="6"/>
    <w:rsid w:val="00A83E60"/>
    <w:rPr>
      <w:rFonts w:ascii="Arial" w:eastAsia="黑体" w:hAnsi="Arial" w:cs="Times New Roman"/>
      <w:b/>
      <w:bCs/>
      <w:kern w:val="0"/>
      <w:sz w:val="24"/>
      <w:szCs w:val="24"/>
    </w:rPr>
  </w:style>
  <w:style w:type="character" w:customStyle="1" w:styleId="7Char">
    <w:name w:val="标题 7 Char"/>
    <w:basedOn w:val="a0"/>
    <w:link w:val="7"/>
    <w:rsid w:val="00A83E60"/>
    <w:rPr>
      <w:rFonts w:ascii="Calibri" w:eastAsia="宋体" w:hAnsi="Calibri" w:cs="Times New Roman"/>
      <w:b/>
      <w:bCs/>
      <w:kern w:val="0"/>
      <w:sz w:val="24"/>
      <w:szCs w:val="24"/>
    </w:rPr>
  </w:style>
  <w:style w:type="character" w:customStyle="1" w:styleId="8Char">
    <w:name w:val="标题 8 Char"/>
    <w:basedOn w:val="a0"/>
    <w:link w:val="8"/>
    <w:rsid w:val="00A83E60"/>
    <w:rPr>
      <w:rFonts w:ascii="Arial" w:eastAsia="黑体" w:hAnsi="Arial" w:cs="Times New Roman"/>
      <w:kern w:val="0"/>
      <w:sz w:val="24"/>
      <w:szCs w:val="24"/>
    </w:rPr>
  </w:style>
  <w:style w:type="character" w:customStyle="1" w:styleId="9Char">
    <w:name w:val="标题 9 Char"/>
    <w:basedOn w:val="a0"/>
    <w:link w:val="9"/>
    <w:rsid w:val="00A83E60"/>
    <w:rPr>
      <w:rFonts w:ascii="Arial" w:eastAsia="黑体" w:hAnsi="Arial" w:cs="Times New Roman"/>
      <w:kern w:val="0"/>
      <w:szCs w:val="21"/>
    </w:rPr>
  </w:style>
  <w:style w:type="character" w:styleId="a5">
    <w:name w:val="annotation reference"/>
    <w:rsid w:val="00A83E60"/>
    <w:rPr>
      <w:sz w:val="21"/>
      <w:szCs w:val="21"/>
    </w:rPr>
  </w:style>
  <w:style w:type="character" w:customStyle="1" w:styleId="Char1">
    <w:name w:val="批注文字 Char"/>
    <w:rsid w:val="00A83E60"/>
    <w:rPr>
      <w:kern w:val="2"/>
      <w:sz w:val="21"/>
      <w:szCs w:val="24"/>
    </w:rPr>
  </w:style>
  <w:style w:type="character" w:customStyle="1" w:styleId="Char2">
    <w:name w:val="日期 Char"/>
    <w:link w:val="a6"/>
    <w:uiPriority w:val="99"/>
    <w:qFormat/>
    <w:rsid w:val="00A83E60"/>
    <w:rPr>
      <w:sz w:val="24"/>
    </w:rPr>
  </w:style>
  <w:style w:type="paragraph" w:styleId="a6">
    <w:name w:val="Date"/>
    <w:basedOn w:val="a"/>
    <w:next w:val="a"/>
    <w:link w:val="Char2"/>
    <w:uiPriority w:val="99"/>
    <w:qFormat/>
    <w:rsid w:val="00A83E60"/>
    <w:rPr>
      <w:rFonts w:asciiTheme="minorHAnsi" w:eastAsiaTheme="minorEastAsia" w:hAnsiTheme="minorHAnsi" w:cstheme="minorBidi"/>
      <w:sz w:val="24"/>
      <w:szCs w:val="22"/>
    </w:rPr>
  </w:style>
  <w:style w:type="character" w:customStyle="1" w:styleId="Char10">
    <w:name w:val="日期 Char1"/>
    <w:basedOn w:val="a0"/>
    <w:link w:val="a6"/>
    <w:uiPriority w:val="99"/>
    <w:semiHidden/>
    <w:rsid w:val="00A83E60"/>
    <w:rPr>
      <w:rFonts w:ascii="Calibri" w:eastAsia="宋体" w:hAnsi="Calibri" w:cs="Times New Roman"/>
      <w:szCs w:val="24"/>
    </w:rPr>
  </w:style>
  <w:style w:type="character" w:customStyle="1" w:styleId="Char3">
    <w:name w:val="正文文本 Char"/>
    <w:rsid w:val="00A83E60"/>
    <w:rPr>
      <w:kern w:val="2"/>
      <w:sz w:val="21"/>
      <w:szCs w:val="24"/>
    </w:rPr>
  </w:style>
  <w:style w:type="character" w:styleId="a7">
    <w:name w:val="footnote reference"/>
    <w:rsid w:val="00A83E60"/>
    <w:rPr>
      <w:vertAlign w:val="superscript"/>
    </w:rPr>
  </w:style>
  <w:style w:type="character" w:customStyle="1" w:styleId="Char4">
    <w:name w:val="文档结构图 Char"/>
    <w:rsid w:val="00A83E60"/>
    <w:rPr>
      <w:rFonts w:ascii="宋体"/>
      <w:kern w:val="2"/>
      <w:sz w:val="18"/>
      <w:szCs w:val="18"/>
    </w:rPr>
  </w:style>
  <w:style w:type="character" w:customStyle="1" w:styleId="a8">
    <w:name w:val="批注文字 字符"/>
    <w:rsid w:val="00A83E60"/>
    <w:rPr>
      <w:rFonts w:eastAsia="宋体"/>
      <w:kern w:val="2"/>
      <w:sz w:val="21"/>
      <w:szCs w:val="24"/>
      <w:lang w:val="en-US" w:eastAsia="zh-CN" w:bidi="ar-SA"/>
    </w:rPr>
  </w:style>
  <w:style w:type="character" w:styleId="a9">
    <w:name w:val="FollowedHyperlink"/>
    <w:basedOn w:val="a0"/>
    <w:uiPriority w:val="99"/>
    <w:semiHidden/>
    <w:unhideWhenUsed/>
    <w:rsid w:val="00A83E60"/>
    <w:rPr>
      <w:color w:val="800080"/>
      <w:u w:val="single"/>
    </w:rPr>
  </w:style>
  <w:style w:type="character" w:customStyle="1" w:styleId="Char5">
    <w:name w:val="批注框文本 Char"/>
    <w:link w:val="aa"/>
    <w:rsid w:val="00A83E60"/>
    <w:rPr>
      <w:sz w:val="18"/>
      <w:szCs w:val="18"/>
    </w:rPr>
  </w:style>
  <w:style w:type="paragraph" w:styleId="aa">
    <w:name w:val="Balloon Text"/>
    <w:basedOn w:val="a"/>
    <w:link w:val="Char5"/>
    <w:rsid w:val="00A83E60"/>
    <w:rPr>
      <w:rFonts w:asciiTheme="minorHAnsi" w:eastAsiaTheme="minorEastAsia" w:hAnsiTheme="minorHAnsi" w:cstheme="minorBidi"/>
      <w:sz w:val="18"/>
      <w:szCs w:val="18"/>
    </w:rPr>
  </w:style>
  <w:style w:type="character" w:customStyle="1" w:styleId="Char11">
    <w:name w:val="批注框文本 Char1"/>
    <w:basedOn w:val="a0"/>
    <w:link w:val="aa"/>
    <w:uiPriority w:val="99"/>
    <w:semiHidden/>
    <w:rsid w:val="00A83E60"/>
    <w:rPr>
      <w:rFonts w:ascii="Calibri" w:eastAsia="宋体" w:hAnsi="Calibri" w:cs="Times New Roman"/>
      <w:sz w:val="18"/>
      <w:szCs w:val="18"/>
    </w:rPr>
  </w:style>
  <w:style w:type="character" w:customStyle="1" w:styleId="ab">
    <w:name w:val="页眉 字符"/>
    <w:rsid w:val="00A83E60"/>
    <w:rPr>
      <w:rFonts w:eastAsia="宋体"/>
      <w:kern w:val="2"/>
      <w:sz w:val="18"/>
      <w:szCs w:val="18"/>
      <w:lang w:val="en-US" w:eastAsia="zh-CN" w:bidi="ar-SA"/>
    </w:rPr>
  </w:style>
  <w:style w:type="character" w:styleId="ac">
    <w:name w:val="Emphasis"/>
    <w:uiPriority w:val="20"/>
    <w:qFormat/>
    <w:rsid w:val="00A83E60"/>
    <w:rPr>
      <w:i/>
      <w:iCs/>
    </w:rPr>
  </w:style>
  <w:style w:type="character" w:styleId="ad">
    <w:name w:val="Strong"/>
    <w:qFormat/>
    <w:rsid w:val="00A83E60"/>
    <w:rPr>
      <w:b/>
      <w:bCs/>
    </w:rPr>
  </w:style>
  <w:style w:type="character" w:customStyle="1" w:styleId="20">
    <w:name w:val="标题 2 字符"/>
    <w:rsid w:val="00A83E60"/>
    <w:rPr>
      <w:rFonts w:ascii="Arial" w:eastAsia="黑体" w:hAnsi="Arial"/>
      <w:b/>
      <w:bCs/>
      <w:kern w:val="2"/>
      <w:sz w:val="32"/>
      <w:szCs w:val="32"/>
      <w:lang w:val="en-US" w:eastAsia="zh-CN" w:bidi="ar-SA"/>
    </w:rPr>
  </w:style>
  <w:style w:type="character" w:styleId="ae">
    <w:name w:val="Hyperlink"/>
    <w:uiPriority w:val="99"/>
    <w:qFormat/>
    <w:rsid w:val="00A83E60"/>
    <w:rPr>
      <w:color w:val="0000FF"/>
      <w:u w:val="single"/>
    </w:rPr>
  </w:style>
  <w:style w:type="character" w:customStyle="1" w:styleId="Char12">
    <w:name w:val="文档结构图 Char1"/>
    <w:link w:val="af"/>
    <w:rsid w:val="00A83E60"/>
    <w:rPr>
      <w:szCs w:val="24"/>
      <w:shd w:val="clear" w:color="auto" w:fill="000080"/>
    </w:rPr>
  </w:style>
  <w:style w:type="paragraph" w:styleId="af">
    <w:name w:val="Document Map"/>
    <w:basedOn w:val="a"/>
    <w:link w:val="Char12"/>
    <w:rsid w:val="00A83E60"/>
    <w:pPr>
      <w:shd w:val="clear" w:color="auto" w:fill="000080"/>
    </w:pPr>
    <w:rPr>
      <w:rFonts w:asciiTheme="minorHAnsi" w:eastAsiaTheme="minorEastAsia" w:hAnsiTheme="minorHAnsi" w:cstheme="minorBidi"/>
    </w:rPr>
  </w:style>
  <w:style w:type="character" w:customStyle="1" w:styleId="Char20">
    <w:name w:val="文档结构图 Char2"/>
    <w:basedOn w:val="a0"/>
    <w:link w:val="af"/>
    <w:uiPriority w:val="99"/>
    <w:semiHidden/>
    <w:rsid w:val="00A83E60"/>
    <w:rPr>
      <w:rFonts w:ascii="宋体" w:eastAsia="宋体" w:hAnsi="Calibri" w:cs="Times New Roman"/>
      <w:sz w:val="18"/>
      <w:szCs w:val="18"/>
    </w:rPr>
  </w:style>
  <w:style w:type="character" w:customStyle="1" w:styleId="font161">
    <w:name w:val="font161"/>
    <w:rsid w:val="00A83E60"/>
    <w:rPr>
      <w:b/>
      <w:bCs/>
      <w:sz w:val="32"/>
      <w:szCs w:val="32"/>
    </w:rPr>
  </w:style>
  <w:style w:type="character" w:customStyle="1" w:styleId="Char6">
    <w:name w:val="正文文本缩进 Char"/>
    <w:link w:val="af0"/>
    <w:rsid w:val="00A83E60"/>
    <w:rPr>
      <w:szCs w:val="24"/>
    </w:rPr>
  </w:style>
  <w:style w:type="paragraph" w:styleId="af0">
    <w:name w:val="Body Text Indent"/>
    <w:basedOn w:val="a"/>
    <w:link w:val="Char6"/>
    <w:rsid w:val="00A83E60"/>
    <w:pPr>
      <w:spacing w:after="120"/>
      <w:ind w:leftChars="200" w:left="420"/>
    </w:pPr>
    <w:rPr>
      <w:rFonts w:asciiTheme="minorHAnsi" w:eastAsiaTheme="minorEastAsia" w:hAnsiTheme="minorHAnsi" w:cstheme="minorBidi"/>
    </w:rPr>
  </w:style>
  <w:style w:type="character" w:customStyle="1" w:styleId="Char13">
    <w:name w:val="正文文本缩进 Char1"/>
    <w:basedOn w:val="a0"/>
    <w:link w:val="af0"/>
    <w:uiPriority w:val="99"/>
    <w:semiHidden/>
    <w:rsid w:val="00A83E60"/>
    <w:rPr>
      <w:rFonts w:ascii="Calibri" w:eastAsia="宋体" w:hAnsi="Calibri" w:cs="Times New Roman"/>
      <w:szCs w:val="24"/>
    </w:rPr>
  </w:style>
  <w:style w:type="character" w:customStyle="1" w:styleId="2Char0">
    <w:name w:val="正文文本缩进 2 Char"/>
    <w:link w:val="21"/>
    <w:rsid w:val="00A83E60"/>
    <w:rPr>
      <w:szCs w:val="24"/>
    </w:rPr>
  </w:style>
  <w:style w:type="paragraph" w:styleId="21">
    <w:name w:val="Body Text Indent 2"/>
    <w:basedOn w:val="a"/>
    <w:link w:val="2Char0"/>
    <w:rsid w:val="00A83E60"/>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link w:val="21"/>
    <w:uiPriority w:val="99"/>
    <w:semiHidden/>
    <w:rsid w:val="00A83E60"/>
    <w:rPr>
      <w:rFonts w:ascii="Calibri" w:eastAsia="宋体" w:hAnsi="Calibri" w:cs="Times New Roman"/>
      <w:szCs w:val="24"/>
    </w:rPr>
  </w:style>
  <w:style w:type="character" w:customStyle="1" w:styleId="3Char0">
    <w:name w:val="标题 3 Char_0"/>
    <w:link w:val="30"/>
    <w:qFormat/>
    <w:rsid w:val="00A83E60"/>
    <w:rPr>
      <w:b/>
      <w:sz w:val="32"/>
    </w:rPr>
  </w:style>
  <w:style w:type="paragraph" w:customStyle="1" w:styleId="30">
    <w:name w:val="标题 3_0"/>
    <w:basedOn w:val="40"/>
    <w:next w:val="40"/>
    <w:link w:val="3Char0"/>
    <w:qFormat/>
    <w:rsid w:val="00A83E60"/>
    <w:pPr>
      <w:keepNext/>
      <w:keepLines/>
      <w:spacing w:before="260" w:after="260" w:line="413" w:lineRule="auto"/>
      <w:outlineLvl w:val="2"/>
    </w:pPr>
    <w:rPr>
      <w:rFonts w:asciiTheme="minorHAnsi" w:eastAsiaTheme="minorEastAsia" w:hAnsiTheme="minorHAnsi" w:cstheme="minorBidi"/>
      <w:b/>
      <w:sz w:val="32"/>
      <w:szCs w:val="22"/>
    </w:rPr>
  </w:style>
  <w:style w:type="paragraph" w:customStyle="1" w:styleId="40">
    <w:name w:val="正文_4"/>
    <w:qFormat/>
    <w:rsid w:val="00A83E60"/>
    <w:pPr>
      <w:widowControl w:val="0"/>
      <w:jc w:val="both"/>
    </w:pPr>
    <w:rPr>
      <w:rFonts w:ascii="Calibri" w:eastAsia="宋体" w:hAnsi="Calibri" w:cs="Times New Roman"/>
      <w:szCs w:val="20"/>
    </w:rPr>
  </w:style>
  <w:style w:type="character" w:customStyle="1" w:styleId="Char14">
    <w:name w:val="批注主题 Char1"/>
    <w:link w:val="af1"/>
    <w:rsid w:val="00A83E60"/>
    <w:rPr>
      <w:b/>
      <w:bCs/>
      <w:szCs w:val="24"/>
    </w:rPr>
  </w:style>
  <w:style w:type="paragraph" w:styleId="af2">
    <w:name w:val="annotation text"/>
    <w:basedOn w:val="a"/>
    <w:link w:val="Char15"/>
    <w:unhideWhenUsed/>
    <w:qFormat/>
    <w:rsid w:val="00A83E60"/>
    <w:pPr>
      <w:jc w:val="left"/>
    </w:pPr>
  </w:style>
  <w:style w:type="character" w:customStyle="1" w:styleId="Char15">
    <w:name w:val="批注文字 Char1"/>
    <w:basedOn w:val="a0"/>
    <w:link w:val="af2"/>
    <w:uiPriority w:val="99"/>
    <w:semiHidden/>
    <w:rsid w:val="00A83E60"/>
    <w:rPr>
      <w:rFonts w:ascii="Calibri" w:eastAsia="宋体" w:hAnsi="Calibri" w:cs="Times New Roman"/>
      <w:szCs w:val="24"/>
    </w:rPr>
  </w:style>
  <w:style w:type="paragraph" w:styleId="af1">
    <w:name w:val="annotation subject"/>
    <w:basedOn w:val="af2"/>
    <w:next w:val="af2"/>
    <w:link w:val="Char14"/>
    <w:rsid w:val="00A83E60"/>
    <w:pPr>
      <w:jc w:val="both"/>
    </w:pPr>
    <w:rPr>
      <w:rFonts w:asciiTheme="minorHAnsi" w:eastAsiaTheme="minorEastAsia" w:hAnsiTheme="minorHAnsi" w:cstheme="minorBidi"/>
      <w:b/>
      <w:bCs/>
    </w:rPr>
  </w:style>
  <w:style w:type="character" w:customStyle="1" w:styleId="Char7">
    <w:name w:val="批注主题 Char"/>
    <w:basedOn w:val="Char15"/>
    <w:link w:val="af1"/>
    <w:uiPriority w:val="99"/>
    <w:semiHidden/>
    <w:rsid w:val="00A83E60"/>
    <w:rPr>
      <w:b/>
      <w:bCs/>
    </w:rPr>
  </w:style>
  <w:style w:type="character" w:customStyle="1" w:styleId="Char8">
    <w:name w:val="标题 Char"/>
    <w:link w:val="af3"/>
    <w:rsid w:val="00A83E60"/>
    <w:rPr>
      <w:rFonts w:ascii="Arial" w:hAnsi="Arial"/>
      <w:b/>
      <w:sz w:val="32"/>
    </w:rPr>
  </w:style>
  <w:style w:type="paragraph" w:styleId="af3">
    <w:name w:val="Title"/>
    <w:basedOn w:val="a"/>
    <w:link w:val="Char8"/>
    <w:qFormat/>
    <w:rsid w:val="00A83E60"/>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6">
    <w:name w:val="标题 Char1"/>
    <w:basedOn w:val="a0"/>
    <w:link w:val="af3"/>
    <w:uiPriority w:val="10"/>
    <w:rsid w:val="00A83E60"/>
    <w:rPr>
      <w:rFonts w:asciiTheme="majorHAnsi" w:eastAsia="宋体" w:hAnsiTheme="majorHAnsi" w:cstheme="majorBidi"/>
      <w:b/>
      <w:bCs/>
      <w:sz w:val="32"/>
      <w:szCs w:val="32"/>
    </w:rPr>
  </w:style>
  <w:style w:type="character" w:customStyle="1" w:styleId="3Char1">
    <w:name w:val="正文文本缩进 3 Char"/>
    <w:link w:val="31"/>
    <w:rsid w:val="00A83E60"/>
    <w:rPr>
      <w:sz w:val="16"/>
      <w:szCs w:val="16"/>
    </w:rPr>
  </w:style>
  <w:style w:type="paragraph" w:styleId="31">
    <w:name w:val="Body Text Indent 3"/>
    <w:basedOn w:val="a"/>
    <w:link w:val="3Char1"/>
    <w:rsid w:val="00A83E60"/>
    <w:pPr>
      <w:spacing w:after="120"/>
      <w:ind w:leftChars="200" w:left="420"/>
    </w:pPr>
    <w:rPr>
      <w:rFonts w:asciiTheme="minorHAnsi" w:eastAsiaTheme="minorEastAsia" w:hAnsiTheme="minorHAnsi" w:cstheme="minorBidi"/>
      <w:sz w:val="16"/>
      <w:szCs w:val="16"/>
    </w:rPr>
  </w:style>
  <w:style w:type="character" w:customStyle="1" w:styleId="3Char10">
    <w:name w:val="正文文本缩进 3 Char1"/>
    <w:basedOn w:val="a0"/>
    <w:link w:val="31"/>
    <w:uiPriority w:val="99"/>
    <w:semiHidden/>
    <w:rsid w:val="00A83E60"/>
    <w:rPr>
      <w:rFonts w:ascii="Calibri" w:eastAsia="宋体" w:hAnsi="Calibri" w:cs="Times New Roman"/>
      <w:sz w:val="16"/>
      <w:szCs w:val="16"/>
    </w:rPr>
  </w:style>
  <w:style w:type="character" w:customStyle="1" w:styleId="4Char0">
    <w:name w:val="标题 4 Char_0"/>
    <w:link w:val="400"/>
    <w:rsid w:val="00A83E60"/>
    <w:rPr>
      <w:rFonts w:ascii="Arial" w:eastAsia="黑体" w:hAnsi="Arial"/>
      <w:b/>
      <w:sz w:val="28"/>
    </w:rPr>
  </w:style>
  <w:style w:type="paragraph" w:customStyle="1" w:styleId="400">
    <w:name w:val="标题 4_0"/>
    <w:basedOn w:val="40"/>
    <w:next w:val="40"/>
    <w:link w:val="4Char0"/>
    <w:qFormat/>
    <w:rsid w:val="00A83E60"/>
    <w:pPr>
      <w:keepNext/>
      <w:keepLines/>
      <w:spacing w:before="280" w:after="290" w:line="372" w:lineRule="auto"/>
      <w:outlineLvl w:val="3"/>
    </w:pPr>
    <w:rPr>
      <w:rFonts w:ascii="Arial" w:eastAsia="黑体" w:hAnsi="Arial" w:cstheme="minorBidi"/>
      <w:b/>
      <w:sz w:val="28"/>
      <w:szCs w:val="22"/>
    </w:rPr>
  </w:style>
  <w:style w:type="character" w:customStyle="1" w:styleId="Char17">
    <w:name w:val="正文首行缩进 Char1"/>
    <w:basedOn w:val="af4"/>
    <w:link w:val="af5"/>
    <w:rsid w:val="00A83E60"/>
  </w:style>
  <w:style w:type="character" w:customStyle="1" w:styleId="af4">
    <w:name w:val="正文文本 字符"/>
    <w:rsid w:val="00A83E60"/>
    <w:rPr>
      <w:rFonts w:eastAsia="宋体"/>
      <w:kern w:val="2"/>
      <w:sz w:val="21"/>
      <w:szCs w:val="24"/>
      <w:lang w:val="en-US" w:eastAsia="zh-CN" w:bidi="ar-SA"/>
    </w:rPr>
  </w:style>
  <w:style w:type="paragraph" w:styleId="af6">
    <w:name w:val="Body Text"/>
    <w:basedOn w:val="a"/>
    <w:link w:val="Char18"/>
    <w:unhideWhenUsed/>
    <w:qFormat/>
    <w:rsid w:val="00A83E60"/>
    <w:pPr>
      <w:spacing w:after="120"/>
    </w:pPr>
  </w:style>
  <w:style w:type="character" w:customStyle="1" w:styleId="Char18">
    <w:name w:val="正文文本 Char1"/>
    <w:basedOn w:val="a0"/>
    <w:link w:val="af6"/>
    <w:uiPriority w:val="99"/>
    <w:semiHidden/>
    <w:rsid w:val="00A83E60"/>
    <w:rPr>
      <w:rFonts w:ascii="Calibri" w:eastAsia="宋体" w:hAnsi="Calibri" w:cs="Times New Roman"/>
      <w:szCs w:val="24"/>
    </w:rPr>
  </w:style>
  <w:style w:type="paragraph" w:styleId="af5">
    <w:name w:val="Body Text First Indent"/>
    <w:basedOn w:val="a"/>
    <w:link w:val="Char17"/>
    <w:rsid w:val="00A83E60"/>
    <w:pPr>
      <w:spacing w:line="312" w:lineRule="auto"/>
      <w:ind w:firstLine="420"/>
    </w:pPr>
    <w:rPr>
      <w:rFonts w:asciiTheme="minorHAnsi" w:hAnsiTheme="minorHAnsi" w:cstheme="minorBidi"/>
    </w:rPr>
  </w:style>
  <w:style w:type="character" w:customStyle="1" w:styleId="Char9">
    <w:name w:val="正文首行缩进 Char"/>
    <w:basedOn w:val="Char18"/>
    <w:link w:val="af5"/>
    <w:rsid w:val="00A83E60"/>
  </w:style>
  <w:style w:type="character" w:customStyle="1" w:styleId="Char21">
    <w:name w:val="批注主题 Char2"/>
    <w:basedOn w:val="Char15"/>
    <w:uiPriority w:val="99"/>
    <w:semiHidden/>
    <w:rsid w:val="00A83E60"/>
    <w:rPr>
      <w:b/>
      <w:bCs/>
    </w:rPr>
  </w:style>
  <w:style w:type="paragraph" w:customStyle="1" w:styleId="0">
    <w:name w:val="正文_0"/>
    <w:qFormat/>
    <w:rsid w:val="00A83E60"/>
    <w:pPr>
      <w:widowControl w:val="0"/>
      <w:jc w:val="both"/>
    </w:pPr>
    <w:rPr>
      <w:rFonts w:ascii="Calibri" w:eastAsia="宋体" w:hAnsi="Calibri" w:cs="Times New Roman"/>
      <w:szCs w:val="24"/>
    </w:rPr>
  </w:style>
  <w:style w:type="paragraph" w:styleId="22">
    <w:name w:val="toc 2"/>
    <w:basedOn w:val="a"/>
    <w:next w:val="a"/>
    <w:uiPriority w:val="39"/>
    <w:qFormat/>
    <w:rsid w:val="00A83E60"/>
    <w:pPr>
      <w:ind w:left="210"/>
      <w:jc w:val="left"/>
    </w:pPr>
    <w:rPr>
      <w:smallCaps/>
      <w:sz w:val="20"/>
      <w:szCs w:val="20"/>
    </w:rPr>
  </w:style>
  <w:style w:type="paragraph" w:styleId="af7">
    <w:name w:val="Normal Indent"/>
    <w:basedOn w:val="a"/>
    <w:qFormat/>
    <w:rsid w:val="00A83E60"/>
    <w:pPr>
      <w:ind w:firstLineChars="200" w:firstLine="420"/>
    </w:pPr>
  </w:style>
  <w:style w:type="paragraph" w:styleId="23">
    <w:name w:val="Body Text 2"/>
    <w:basedOn w:val="a"/>
    <w:link w:val="2Char2"/>
    <w:qFormat/>
    <w:rsid w:val="00A83E60"/>
    <w:pPr>
      <w:spacing w:after="120" w:line="480" w:lineRule="auto"/>
    </w:pPr>
  </w:style>
  <w:style w:type="character" w:customStyle="1" w:styleId="2Char2">
    <w:name w:val="正文文本 2 Char"/>
    <w:basedOn w:val="a0"/>
    <w:link w:val="23"/>
    <w:rsid w:val="00A83E60"/>
    <w:rPr>
      <w:rFonts w:ascii="Calibri" w:eastAsia="宋体" w:hAnsi="Calibri" w:cs="Times New Roman"/>
      <w:szCs w:val="24"/>
    </w:rPr>
  </w:style>
  <w:style w:type="character" w:customStyle="1" w:styleId="Char22">
    <w:name w:val="正文首行缩进 Char2"/>
    <w:basedOn w:val="Char18"/>
    <w:uiPriority w:val="99"/>
    <w:semiHidden/>
    <w:rsid w:val="00A83E60"/>
  </w:style>
  <w:style w:type="paragraph" w:customStyle="1" w:styleId="Style22">
    <w:name w:val="_Style 22"/>
    <w:next w:val="a"/>
    <w:rsid w:val="00A83E60"/>
    <w:pPr>
      <w:widowControl w:val="0"/>
      <w:jc w:val="both"/>
    </w:pPr>
    <w:rPr>
      <w:rFonts w:ascii="Calibri" w:eastAsia="宋体" w:hAnsi="Calibri" w:cs="Times New Roman"/>
      <w:szCs w:val="24"/>
    </w:rPr>
  </w:style>
  <w:style w:type="paragraph" w:customStyle="1" w:styleId="Default">
    <w:name w:val="Default"/>
    <w:qFormat/>
    <w:rsid w:val="00A83E60"/>
    <w:pPr>
      <w:widowControl w:val="0"/>
      <w:autoSpaceDE w:val="0"/>
      <w:autoSpaceDN w:val="0"/>
      <w:adjustRightInd w:val="0"/>
    </w:pPr>
    <w:rPr>
      <w:rFonts w:ascii="宋体" w:eastAsia="宋体" w:hAnsi="Calibri" w:cs="宋体"/>
      <w:color w:val="000000"/>
      <w:kern w:val="0"/>
      <w:sz w:val="24"/>
      <w:szCs w:val="24"/>
    </w:rPr>
  </w:style>
  <w:style w:type="paragraph" w:styleId="10">
    <w:name w:val="toc 1"/>
    <w:basedOn w:val="a"/>
    <w:next w:val="a"/>
    <w:uiPriority w:val="39"/>
    <w:qFormat/>
    <w:rsid w:val="00A83E60"/>
    <w:pPr>
      <w:spacing w:before="120" w:after="120"/>
      <w:jc w:val="left"/>
    </w:pPr>
    <w:rPr>
      <w:b/>
      <w:bCs/>
      <w:caps/>
      <w:sz w:val="20"/>
      <w:szCs w:val="20"/>
    </w:rPr>
  </w:style>
  <w:style w:type="paragraph" w:styleId="32">
    <w:name w:val="Body Text 3"/>
    <w:basedOn w:val="a"/>
    <w:link w:val="3Char2"/>
    <w:qFormat/>
    <w:rsid w:val="00A83E60"/>
    <w:rPr>
      <w:rFonts w:ascii="宋体"/>
      <w:sz w:val="24"/>
      <w:szCs w:val="20"/>
    </w:rPr>
  </w:style>
  <w:style w:type="character" w:customStyle="1" w:styleId="3Char2">
    <w:name w:val="正文文本 3 Char"/>
    <w:basedOn w:val="a0"/>
    <w:link w:val="32"/>
    <w:rsid w:val="00A83E60"/>
    <w:rPr>
      <w:rFonts w:ascii="宋体" w:eastAsia="宋体" w:hAnsi="Calibri" w:cs="Times New Roman"/>
      <w:sz w:val="24"/>
      <w:szCs w:val="20"/>
    </w:rPr>
  </w:style>
  <w:style w:type="paragraph" w:customStyle="1" w:styleId="11">
    <w:name w:val="修订1"/>
    <w:rsid w:val="00A83E60"/>
    <w:rPr>
      <w:rFonts w:ascii="Calibri" w:eastAsia="宋体" w:hAnsi="Calibri" w:cs="Times New Roman"/>
      <w:szCs w:val="24"/>
    </w:rPr>
  </w:style>
  <w:style w:type="character" w:customStyle="1" w:styleId="Char19">
    <w:name w:val="页眉 Char1"/>
    <w:basedOn w:val="a0"/>
    <w:uiPriority w:val="99"/>
    <w:semiHidden/>
    <w:rsid w:val="00A83E60"/>
    <w:rPr>
      <w:rFonts w:ascii="Calibri" w:eastAsia="宋体" w:hAnsi="Calibri" w:cs="Times New Roman"/>
      <w:sz w:val="18"/>
      <w:szCs w:val="18"/>
    </w:rPr>
  </w:style>
  <w:style w:type="character" w:customStyle="1" w:styleId="Char1a">
    <w:name w:val="页脚 Char1"/>
    <w:basedOn w:val="a0"/>
    <w:uiPriority w:val="99"/>
    <w:semiHidden/>
    <w:rsid w:val="00A83E60"/>
    <w:rPr>
      <w:rFonts w:ascii="Calibri" w:eastAsia="宋体" w:hAnsi="Calibri" w:cs="Times New Roman"/>
      <w:sz w:val="18"/>
      <w:szCs w:val="18"/>
    </w:rPr>
  </w:style>
  <w:style w:type="paragraph" w:styleId="33">
    <w:name w:val="toc 3"/>
    <w:basedOn w:val="a"/>
    <w:next w:val="a"/>
    <w:uiPriority w:val="39"/>
    <w:qFormat/>
    <w:rsid w:val="00A83E60"/>
    <w:pPr>
      <w:ind w:left="420"/>
      <w:jc w:val="left"/>
    </w:pPr>
    <w:rPr>
      <w:iCs/>
      <w:sz w:val="20"/>
      <w:szCs w:val="20"/>
    </w:rPr>
  </w:style>
  <w:style w:type="paragraph" w:customStyle="1" w:styleId="1111A">
    <w:name w:val="1.1.1.1A"/>
    <w:basedOn w:val="a"/>
    <w:qFormat/>
    <w:rsid w:val="00A83E6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styleId="af8">
    <w:name w:val="Normal (Web)"/>
    <w:basedOn w:val="a"/>
    <w:uiPriority w:val="99"/>
    <w:unhideWhenUsed/>
    <w:rsid w:val="00424F70"/>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qq://txfile/" TargetMode="External"/><Relationship Id="rId4" Type="http://schemas.openxmlformats.org/officeDocument/2006/relationships/webSettings" Target="webSettings.xml"/><Relationship Id="rId9" Type="http://schemas.openxmlformats.org/officeDocument/2006/relationships/hyperlink" Target="qq://txfil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6773</Words>
  <Characters>38611</Characters>
  <Application>Microsoft Office Word</Application>
  <DocSecurity>0</DocSecurity>
  <Lines>321</Lines>
  <Paragraphs>90</Paragraphs>
  <ScaleCrop>false</ScaleCrop>
  <Company/>
  <LinksUpToDate>false</LinksUpToDate>
  <CharactersWithSpaces>45294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河南省科信建设咨询有限公司:张杰</dc:creator>
  <cp:keywords/>
  <dc:description/>
  <cp:lastModifiedBy>河南省科信建设咨询有限公司:张杰</cp:lastModifiedBy>
  <cp:revision>4</cp:revision>
  <dcterms:created xsi:type="dcterms:W3CDTF">2019-07-17T02:39:00Z</dcterms:created>
  <dcterms:modified xsi:type="dcterms:W3CDTF">2019-07-17T08:59:00Z</dcterms:modified>
</cp:coreProperties>
</file>