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0"/>
          <w:szCs w:val="36"/>
        </w:rPr>
      </w:pPr>
      <w:r>
        <w:rPr>
          <w:rFonts w:hint="eastAsia"/>
          <w:b/>
          <w:color w:val="000000" w:themeColor="text1"/>
          <w:sz w:val="40"/>
          <w:szCs w:val="36"/>
        </w:rPr>
        <w:t>鹿邑县公共资源交易中心</w:t>
      </w:r>
      <w:r>
        <w:rPr>
          <w:rFonts w:hint="eastAsia" w:cs="微软雅黑" w:asciiTheme="majorEastAsia" w:hAnsiTheme="majorEastAsia" w:eastAsiaTheme="majorEastAsia"/>
          <w:b/>
          <w:bCs/>
          <w:color w:val="000000"/>
          <w:sz w:val="40"/>
          <w:szCs w:val="40"/>
        </w:rPr>
        <w:t>综合评标专家库</w:t>
      </w:r>
    </w:p>
    <w:tbl>
      <w:tblPr>
        <w:tblStyle w:val="6"/>
        <w:tblpPr w:leftFromText="180" w:rightFromText="180" w:vertAnchor="page" w:horzAnchor="margin" w:tblpY="2896"/>
        <w:tblW w:w="88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486"/>
        <w:gridCol w:w="1400"/>
        <w:gridCol w:w="2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 目 名 称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 目 编 号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标 单 位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标 方 式</w:t>
            </w:r>
          </w:p>
        </w:tc>
        <w:tc>
          <w:tcPr>
            <w:tcW w:w="24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代理机构</w:t>
            </w:r>
          </w:p>
        </w:tc>
        <w:tc>
          <w:tcPr>
            <w:tcW w:w="29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96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预约抽取时间</w:t>
            </w:r>
          </w:p>
        </w:tc>
        <w:tc>
          <w:tcPr>
            <w:tcW w:w="248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专家人数</w:t>
            </w:r>
          </w:p>
        </w:tc>
        <w:tc>
          <w:tcPr>
            <w:tcW w:w="296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专家类别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经济:_______技术_______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法律:___ ___其他:_______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 审 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初审意见</w:t>
            </w:r>
          </w:p>
        </w:tc>
        <w:tc>
          <w:tcPr>
            <w:tcW w:w="6851" w:type="dxa"/>
            <w:gridSpan w:val="3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分管领导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6851" w:type="dxa"/>
            <w:gridSpan w:val="3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批办意见</w:t>
            </w:r>
          </w:p>
        </w:tc>
        <w:tc>
          <w:tcPr>
            <w:tcW w:w="6851" w:type="dxa"/>
            <w:gridSpan w:val="3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9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6851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1.附表资料不全，不予抽取；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2.抽取时间须为法定工作时间；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3.抽取时须两个以上监督部门到场。</w:t>
            </w:r>
          </w:p>
          <w:p>
            <w:pPr>
              <w:pStyle w:val="7"/>
              <w:ind w:left="360" w:firstLine="0" w:firstLineChars="0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sz w:val="40"/>
          <w:szCs w:val="40"/>
        </w:rPr>
      </w:pPr>
      <w:r>
        <w:rPr>
          <w:rFonts w:hint="eastAsia" w:cs="微软雅黑" w:asciiTheme="majorEastAsia" w:hAnsiTheme="majorEastAsia" w:eastAsiaTheme="majorEastAsia"/>
          <w:b/>
          <w:bCs/>
          <w:color w:val="000000"/>
          <w:sz w:val="40"/>
          <w:szCs w:val="40"/>
        </w:rPr>
        <w:t>终端抽取预约登记表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CD"/>
    <w:rsid w:val="000238C6"/>
    <w:rsid w:val="001421A9"/>
    <w:rsid w:val="00187F7E"/>
    <w:rsid w:val="0033156C"/>
    <w:rsid w:val="00384672"/>
    <w:rsid w:val="00395FE2"/>
    <w:rsid w:val="00507C28"/>
    <w:rsid w:val="005631C3"/>
    <w:rsid w:val="005E77E4"/>
    <w:rsid w:val="00702D84"/>
    <w:rsid w:val="00774B86"/>
    <w:rsid w:val="00A24081"/>
    <w:rsid w:val="00A24743"/>
    <w:rsid w:val="00A4756E"/>
    <w:rsid w:val="00BD68B2"/>
    <w:rsid w:val="00C324D4"/>
    <w:rsid w:val="00CD5814"/>
    <w:rsid w:val="00E67E44"/>
    <w:rsid w:val="00EF2488"/>
    <w:rsid w:val="00F17BE5"/>
    <w:rsid w:val="00F42ACD"/>
    <w:rsid w:val="00F456AA"/>
    <w:rsid w:val="00FB76C5"/>
    <w:rsid w:val="0EC817C4"/>
    <w:rsid w:val="604156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2017-03-05T05:39:00Z</dcterms:created>
  <dc:creator>lenovo</dc:creator>
  <cp:lastModifiedBy>lenovo</cp:lastModifiedBy>
  <cp:lastPrinted>2017-03-06T03:32:00Z</cp:lastPrinted>
  <dcterms:modified xsi:type="dcterms:W3CDTF">2017-03-24T09:15:36Z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